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heme="minorHAnsi"/>
          <w:sz w:val="20"/>
          <w:szCs w:val="20"/>
        </w:rPr>
        <w:id w:val="1800647070"/>
        <w:docPartObj>
          <w:docPartGallery w:val="Cover Pages"/>
          <w:docPartUnique/>
        </w:docPartObj>
      </w:sdtPr>
      <w:sdtContent>
        <w:p w:rsidR="006245D4" w:rsidRPr="003E06FD" w:rsidRDefault="006245D4" w:rsidP="003E06FD">
          <w:pPr>
            <w:spacing w:after="0"/>
            <w:rPr>
              <w:rFonts w:cstheme="minorHAnsi"/>
              <w:sz w:val="20"/>
              <w:szCs w:val="20"/>
            </w:rPr>
          </w:pPr>
          <w:r w:rsidRPr="003E06FD">
            <w:rPr>
              <w:rFonts w:cstheme="minorHAnsi"/>
              <w:noProof/>
              <w:sz w:val="20"/>
              <w:szCs w:val="20"/>
              <w:lang w:eastAsia="es-AR"/>
            </w:rPr>
            <mc:AlternateContent>
              <mc:Choice Requires="wps">
                <w:drawing>
                  <wp:anchor distT="0" distB="0" distL="114300" distR="114300" simplePos="0" relativeHeight="251660288" behindDoc="1" locked="0" layoutInCell="1" allowOverlap="1" wp14:anchorId="62CC870A" wp14:editId="5B6567C4">
                    <wp:simplePos x="0" y="0"/>
                    <wp:positionH relativeFrom="margin">
                      <wp:align>center</wp:align>
                    </wp:positionH>
                    <mc:AlternateContent>
                      <mc:Choice Requires="wp14">
                        <wp:positionV relativeFrom="margin">
                          <wp14:pctPosVOffset>-5000</wp14:pctPosVOffset>
                        </wp:positionV>
                      </mc:Choice>
                      <mc:Fallback>
                        <wp:positionV relativeFrom="page">
                          <wp:posOffset>-327025</wp:posOffset>
                        </wp:positionV>
                      </mc:Fallback>
                    </mc:AlternateContent>
                    <wp:extent cx="6537960" cy="5349240"/>
                    <wp:effectExtent l="0" t="0" r="6985" b="0"/>
                    <wp:wrapNone/>
                    <wp:docPr id="38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solidFill>
                              <a:schemeClr val="bg1"/>
                            </a:solidFill>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p w:rsidR="009A187A" w:rsidRDefault="009A187A">
                                <w:pPr>
                                  <w:pStyle w:val="Sinespaciado"/>
                                  <w:rPr>
                                    <w:rFonts w:asciiTheme="majorHAnsi" w:eastAsiaTheme="majorEastAsia" w:hAnsiTheme="majorHAnsi" w:cstheme="majorBidi"/>
                                    <w:color w:val="FFFFFF" w:themeColor="background1"/>
                                    <w:sz w:val="84"/>
                                    <w:szCs w:val="84"/>
                                  </w:rPr>
                                </w:pPr>
                              </w:p>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ángulo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" fillcolor="white [3212]" stroked="f">
                    <v:textbox inset="18pt,,108pt,7.2pt">
                      <w:txbxContent>
                        <w:p w:rsidR="009A187A" w:rsidRDefault="009A187A">
                          <w:pPr>
                            <w:pStyle w:val="Sinespaciado"/>
                            <w:rPr>
                              <w:rFonts w:asciiTheme="majorHAnsi" w:eastAsiaTheme="majorEastAsia" w:hAnsiTheme="majorHAnsi" w:cstheme="majorBidi"/>
                              <w:color w:val="FFFFFF" w:themeColor="background1"/>
                              <w:sz w:val="84"/>
                              <w:szCs w:val="84"/>
                            </w:rPr>
                          </w:pPr>
                        </w:p>
                      </w:txbxContent>
                    </v:textbox>
                    <w10:wrap anchorx="margin" anchory="margin"/>
                  </v:rect>
                </w:pict>
              </mc:Fallback>
            </mc:AlternateContent>
          </w:r>
        </w:p>
        <w:p w:rsidR="006245D4" w:rsidRPr="003E06FD" w:rsidRDefault="006245D4" w:rsidP="003E06FD">
          <w:pPr>
            <w:spacing w:after="0"/>
            <w:rPr>
              <w:rFonts w:cstheme="minorHAnsi"/>
              <w:sz w:val="20"/>
              <w:szCs w:val="20"/>
            </w:rPr>
          </w:pPr>
        </w:p>
        <w:p w:rsidR="006245D4" w:rsidRDefault="004F4325" w:rsidP="003E06FD">
          <w:pPr>
            <w:spacing w:after="0"/>
            <w:rPr>
              <w:rFonts w:cstheme="minorHAnsi"/>
              <w:sz w:val="20"/>
              <w:szCs w:val="20"/>
            </w:rPr>
          </w:pPr>
          <w:r>
            <w:rPr>
              <w:rFonts w:cstheme="minorHAnsi"/>
              <w:noProof/>
              <w:sz w:val="20"/>
              <w:szCs w:val="20"/>
              <w:lang w:eastAsia="es-AR"/>
            </w:rPr>
            <mc:AlternateContent>
              <mc:Choice Requires="wps">
                <w:drawing>
                  <wp:anchor distT="0" distB="0" distL="114300" distR="114300" simplePos="0" relativeHeight="251698176" behindDoc="0" locked="0" layoutInCell="1" allowOverlap="1">
                    <wp:simplePos x="0" y="0"/>
                    <wp:positionH relativeFrom="column">
                      <wp:posOffset>5006340</wp:posOffset>
                    </wp:positionH>
                    <wp:positionV relativeFrom="paragraph">
                      <wp:posOffset>91440</wp:posOffset>
                    </wp:positionV>
                    <wp:extent cx="874395" cy="1000125"/>
                    <wp:effectExtent l="0" t="0" r="20955" b="28575"/>
                    <wp:wrapNone/>
                    <wp:docPr id="512" name="512 Cuadro de texto"/>
                    <wp:cNvGraphicFramePr/>
                    <a:graphic xmlns:a="http://schemas.openxmlformats.org/drawingml/2006/main">
                      <a:graphicData uri="http://schemas.microsoft.com/office/word/2010/wordprocessingShape">
                        <wps:wsp>
                          <wps:cNvSpPr txBox="1"/>
                          <wps:spPr>
                            <a:xfrm>
                              <a:off x="0" y="0"/>
                              <a:ext cx="874395" cy="1000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187A" w:rsidRDefault="009A187A">
                                <w:r>
                                  <w:rPr>
                                    <w:noProof/>
                                    <w:lang w:eastAsia="es-AR"/>
                                  </w:rPr>
                                  <w:drawing>
                                    <wp:inline distT="0" distB="0" distL="0" distR="0" wp14:anchorId="426627E8" wp14:editId="6415B6FC">
                                      <wp:extent cx="704850" cy="851978"/>
                                      <wp:effectExtent l="0" t="0" r="0" b="5715"/>
                                      <wp:docPr id="5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2.png"/>
                                              <pic:cNvPicPr/>
                                            </pic:nvPicPr>
                                            <pic:blipFill>
                                              <a:blip r:embed="rId9">
                                                <a:extLst>
                                                  <a:ext uri="{28A0092B-C50C-407E-A947-70E740481C1C}">
                                                    <a14:useLocalDpi xmlns:a14="http://schemas.microsoft.com/office/drawing/2010/main" val="0"/>
                                                  </a:ext>
                                                </a:extLst>
                                              </a:blip>
                                              <a:stretch>
                                                <a:fillRect/>
                                              </a:stretch>
                                            </pic:blipFill>
                                            <pic:spPr>
                                              <a:xfrm>
                                                <a:off x="0" y="0"/>
                                                <a:ext cx="713929" cy="8629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12 Cuadro de texto" o:spid="_x0000_s1027" type="#_x0000_t202" style="position:absolute;margin-left:394.2pt;margin-top:7.2pt;width:68.85pt;height:7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" fillcolor="white [3201]" strokecolor="white [3212]" strokeweight=".5pt">
                    <v:textbox>
                      <w:txbxContent>
                        <w:p w:rsidR="009A187A" w:rsidRDefault="009A187A">
                          <w:r>
                            <w:rPr>
                              <w:noProof/>
                              <w:lang w:eastAsia="es-AR"/>
                            </w:rPr>
                            <w:drawing>
                              <wp:inline distT="0" distB="0" distL="0" distR="0" wp14:anchorId="426627E8" wp14:editId="6415B6FC">
                                <wp:extent cx="704850" cy="851978"/>
                                <wp:effectExtent l="0" t="0" r="0" b="5715"/>
                                <wp:docPr id="5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2.png"/>
                                        <pic:cNvPicPr/>
                                      </pic:nvPicPr>
                                      <pic:blipFill>
                                        <a:blip r:embed="rId9">
                                          <a:extLst>
                                            <a:ext uri="{28A0092B-C50C-407E-A947-70E740481C1C}">
                                              <a14:useLocalDpi xmlns:a14="http://schemas.microsoft.com/office/drawing/2010/main" val="0"/>
                                            </a:ext>
                                          </a:extLst>
                                        </a:blip>
                                        <a:stretch>
                                          <a:fillRect/>
                                        </a:stretch>
                                      </pic:blipFill>
                                      <pic:spPr>
                                        <a:xfrm>
                                          <a:off x="0" y="0"/>
                                          <a:ext cx="713929" cy="862953"/>
                                        </a:xfrm>
                                        <a:prstGeom prst="rect">
                                          <a:avLst/>
                                        </a:prstGeom>
                                      </pic:spPr>
                                    </pic:pic>
                                  </a:graphicData>
                                </a:graphic>
                              </wp:inline>
                            </w:drawing>
                          </w:r>
                        </w:p>
                      </w:txbxContent>
                    </v:textbox>
                  </v:shape>
                </w:pict>
              </mc:Fallback>
            </mc:AlternateContent>
          </w:r>
        </w:p>
        <w:p w:rsidR="008466D9" w:rsidRDefault="008466D9" w:rsidP="003E06FD">
          <w:pPr>
            <w:spacing w:after="0"/>
            <w:rPr>
              <w:rFonts w:cstheme="minorHAnsi"/>
              <w:sz w:val="20"/>
              <w:szCs w:val="20"/>
            </w:rPr>
          </w:pPr>
        </w:p>
        <w:p w:rsidR="008466D9" w:rsidRDefault="008466D9" w:rsidP="003E06FD">
          <w:pPr>
            <w:spacing w:after="0"/>
            <w:rPr>
              <w:rFonts w:cstheme="minorHAnsi"/>
              <w:sz w:val="20"/>
              <w:szCs w:val="20"/>
            </w:rPr>
          </w:pPr>
        </w:p>
        <w:p w:rsidR="008466D9" w:rsidRDefault="008466D9" w:rsidP="003E06FD">
          <w:pPr>
            <w:spacing w:after="0"/>
            <w:rPr>
              <w:rFonts w:cstheme="minorHAnsi"/>
              <w:sz w:val="20"/>
              <w:szCs w:val="20"/>
            </w:rPr>
          </w:pPr>
        </w:p>
        <w:p w:rsidR="008466D9" w:rsidRDefault="008466D9" w:rsidP="003E06FD">
          <w:pPr>
            <w:spacing w:after="0"/>
            <w:rPr>
              <w:rFonts w:cstheme="minorHAnsi"/>
              <w:sz w:val="20"/>
              <w:szCs w:val="20"/>
            </w:rPr>
          </w:pPr>
        </w:p>
        <w:p w:rsidR="008466D9" w:rsidRDefault="00765661" w:rsidP="00765661">
          <w:pPr>
            <w:tabs>
              <w:tab w:val="left" w:pos="3181"/>
            </w:tabs>
            <w:spacing w:after="0"/>
            <w:rPr>
              <w:rFonts w:cstheme="minorHAnsi"/>
              <w:sz w:val="20"/>
              <w:szCs w:val="20"/>
            </w:rPr>
          </w:pPr>
          <w:r>
            <w:rPr>
              <w:rFonts w:cstheme="minorHAnsi"/>
              <w:sz w:val="20"/>
              <w:szCs w:val="20"/>
            </w:rPr>
            <w:tab/>
          </w:r>
        </w:p>
        <w:p w:rsidR="00765661" w:rsidRDefault="00765661" w:rsidP="00765661">
          <w:pPr>
            <w:tabs>
              <w:tab w:val="left" w:pos="3181"/>
            </w:tabs>
            <w:spacing w:after="0"/>
            <w:rPr>
              <w:rFonts w:cstheme="minorHAnsi"/>
              <w:sz w:val="20"/>
              <w:szCs w:val="20"/>
            </w:rPr>
          </w:pPr>
        </w:p>
        <w:p w:rsidR="00765661" w:rsidRDefault="00765661" w:rsidP="00765661">
          <w:pPr>
            <w:tabs>
              <w:tab w:val="left" w:pos="3181"/>
            </w:tabs>
            <w:spacing w:after="0"/>
            <w:rPr>
              <w:rFonts w:cstheme="minorHAnsi"/>
              <w:sz w:val="20"/>
              <w:szCs w:val="20"/>
            </w:rPr>
          </w:pPr>
        </w:p>
        <w:p w:rsidR="00765661" w:rsidRDefault="00765661" w:rsidP="00765661">
          <w:pPr>
            <w:tabs>
              <w:tab w:val="left" w:pos="3181"/>
            </w:tabs>
            <w:spacing w:after="0"/>
            <w:rPr>
              <w:rFonts w:cstheme="minorHAnsi"/>
              <w:sz w:val="20"/>
              <w:szCs w:val="20"/>
            </w:rPr>
          </w:pPr>
        </w:p>
        <w:p w:rsidR="00765661" w:rsidRDefault="00765661" w:rsidP="00765661">
          <w:pPr>
            <w:tabs>
              <w:tab w:val="left" w:pos="3181"/>
            </w:tabs>
            <w:spacing w:after="0"/>
            <w:rPr>
              <w:rFonts w:cstheme="minorHAnsi"/>
              <w:sz w:val="20"/>
              <w:szCs w:val="20"/>
            </w:rPr>
          </w:pPr>
        </w:p>
        <w:p w:rsidR="008466D9" w:rsidRDefault="00765661" w:rsidP="00765661">
          <w:pPr>
            <w:tabs>
              <w:tab w:val="left" w:pos="2601"/>
            </w:tabs>
            <w:spacing w:after="0"/>
            <w:rPr>
              <w:rFonts w:cstheme="minorHAnsi"/>
              <w:sz w:val="20"/>
              <w:szCs w:val="20"/>
            </w:rPr>
          </w:pPr>
          <w:r>
            <w:rPr>
              <w:rFonts w:cstheme="minorHAnsi"/>
              <w:sz w:val="20"/>
              <w:szCs w:val="20"/>
            </w:rPr>
            <w:tab/>
          </w:r>
        </w:p>
        <w:p w:rsidR="00765661" w:rsidRDefault="00765661" w:rsidP="00765661">
          <w:pPr>
            <w:tabs>
              <w:tab w:val="left" w:pos="2601"/>
            </w:tabs>
            <w:spacing w:after="0"/>
            <w:rPr>
              <w:rFonts w:cstheme="minorHAnsi"/>
              <w:sz w:val="20"/>
              <w:szCs w:val="20"/>
            </w:rPr>
          </w:pPr>
        </w:p>
        <w:p w:rsidR="008466D9" w:rsidRDefault="008466D9" w:rsidP="003E06FD">
          <w:pPr>
            <w:spacing w:after="0"/>
            <w:rPr>
              <w:rFonts w:cstheme="minorHAnsi"/>
              <w:sz w:val="20"/>
              <w:szCs w:val="20"/>
            </w:rPr>
          </w:pPr>
        </w:p>
        <w:p w:rsidR="008466D9" w:rsidRDefault="008466D9" w:rsidP="003E06FD">
          <w:pPr>
            <w:spacing w:after="0"/>
            <w:rPr>
              <w:rFonts w:cstheme="minorHAnsi"/>
              <w:sz w:val="20"/>
              <w:szCs w:val="20"/>
            </w:rPr>
          </w:pPr>
        </w:p>
        <w:p w:rsidR="008466D9" w:rsidRDefault="008466D9" w:rsidP="003E06FD">
          <w:pPr>
            <w:spacing w:after="0"/>
            <w:rPr>
              <w:rFonts w:cstheme="minorHAnsi"/>
              <w:sz w:val="20"/>
              <w:szCs w:val="20"/>
            </w:rPr>
          </w:pPr>
        </w:p>
        <w:p w:rsidR="008466D9" w:rsidRDefault="00DD09C9" w:rsidP="00DD09C9">
          <w:pPr>
            <w:tabs>
              <w:tab w:val="left" w:pos="1741"/>
            </w:tabs>
            <w:spacing w:after="0"/>
            <w:rPr>
              <w:rFonts w:cstheme="minorHAnsi"/>
              <w:sz w:val="20"/>
              <w:szCs w:val="20"/>
            </w:rPr>
          </w:pPr>
          <w:r>
            <w:rPr>
              <w:rFonts w:cstheme="minorHAnsi"/>
              <w:sz w:val="20"/>
              <w:szCs w:val="20"/>
            </w:rPr>
            <w:tab/>
          </w:r>
        </w:p>
        <w:p w:rsidR="00DD09C9" w:rsidRDefault="00DD09C9" w:rsidP="00DD09C9">
          <w:pPr>
            <w:tabs>
              <w:tab w:val="left" w:pos="1741"/>
            </w:tabs>
            <w:spacing w:after="0"/>
            <w:rPr>
              <w:rFonts w:cstheme="minorHAnsi"/>
              <w:sz w:val="20"/>
              <w:szCs w:val="20"/>
            </w:rPr>
          </w:pPr>
        </w:p>
        <w:p w:rsidR="00DD09C9" w:rsidRDefault="00DD09C9" w:rsidP="00DD09C9">
          <w:pPr>
            <w:tabs>
              <w:tab w:val="left" w:pos="1741"/>
            </w:tabs>
            <w:spacing w:after="0"/>
            <w:rPr>
              <w:rFonts w:cstheme="minorHAnsi"/>
              <w:sz w:val="20"/>
              <w:szCs w:val="20"/>
            </w:rPr>
          </w:pPr>
        </w:p>
        <w:p w:rsidR="008466D9" w:rsidRDefault="008466D9" w:rsidP="003E06FD">
          <w:pPr>
            <w:spacing w:after="0"/>
            <w:rPr>
              <w:rFonts w:cstheme="minorHAnsi"/>
              <w:sz w:val="20"/>
              <w:szCs w:val="20"/>
            </w:rPr>
          </w:pPr>
        </w:p>
        <w:p w:rsidR="008466D9" w:rsidRPr="003E06FD" w:rsidRDefault="008466D9" w:rsidP="003E06FD">
          <w:pPr>
            <w:spacing w:after="0"/>
            <w:rPr>
              <w:rFonts w:cstheme="minorHAnsi"/>
              <w:sz w:val="20"/>
              <w:szCs w:val="20"/>
            </w:rPr>
          </w:pPr>
        </w:p>
        <w:p w:rsidR="006245D4" w:rsidRPr="003E06FD" w:rsidRDefault="006245D4" w:rsidP="003E06FD">
          <w:pPr>
            <w:spacing w:after="0"/>
            <w:rPr>
              <w:rFonts w:cstheme="minorHAnsi"/>
              <w:sz w:val="20"/>
              <w:szCs w:val="20"/>
            </w:rPr>
          </w:pPr>
        </w:p>
        <w:sdt>
          <w:sdtPr>
            <w:rPr>
              <w:rFonts w:asciiTheme="majorHAnsi" w:eastAsiaTheme="majorEastAsia" w:hAnsiTheme="majorHAnsi" w:cstheme="majorBidi"/>
              <w:color w:val="auto"/>
              <w:sz w:val="96"/>
              <w:szCs w:val="96"/>
            </w:rPr>
            <w:alias w:val="Título"/>
            <w:id w:val="1550341699"/>
            <w:dataBinding w:prefixMappings="xmlns:ns0='http://schemas.openxmlformats.org/package/2006/metadata/core-properties' xmlns:ns1='http://purl.org/dc/elements/1.1/'" w:xpath="/ns0:coreProperties[1]/ns1:title[1]" w:storeItemID="{6C3C8BC8-F283-45AE-878A-BAB7291924A1}"/>
            <w:text/>
          </w:sdtPr>
          <w:sdtContent>
            <w:p w:rsidR="008466D9" w:rsidRPr="007A0539" w:rsidRDefault="008466D9" w:rsidP="008466D9">
              <w:pPr>
                <w:pStyle w:val="Sinespaciado"/>
                <w:rPr>
                  <w:rFonts w:asciiTheme="majorHAnsi" w:eastAsiaTheme="majorEastAsia" w:hAnsiTheme="majorHAnsi" w:cstheme="majorBidi"/>
                  <w:color w:val="auto"/>
                  <w:sz w:val="96"/>
                  <w:szCs w:val="96"/>
                  <w:lang w:val="es-AR" w:eastAsia="en-US"/>
                </w:rPr>
              </w:pPr>
              <w:r w:rsidRPr="007A0539">
                <w:rPr>
                  <w:rFonts w:asciiTheme="majorHAnsi" w:eastAsiaTheme="majorEastAsia" w:hAnsiTheme="majorHAnsi" w:cstheme="majorBidi"/>
                  <w:color w:val="auto"/>
                  <w:sz w:val="96"/>
                  <w:szCs w:val="96"/>
                </w:rPr>
                <w:t xml:space="preserve">Curso Introductorio  </w:t>
              </w:r>
            </w:p>
          </w:sdtContent>
        </w:sdt>
        <w:p w:rsidR="00E2440C" w:rsidRDefault="00453DBE" w:rsidP="00E2440C">
          <w:pPr>
            <w:spacing w:after="0"/>
            <w:rPr>
              <w:rFonts w:cstheme="minorHAnsi"/>
              <w:sz w:val="20"/>
              <w:szCs w:val="20"/>
            </w:rPr>
          </w:pPr>
          <w:r>
            <w:rPr>
              <w:rFonts w:cstheme="minorHAnsi"/>
              <w:noProof/>
              <w:sz w:val="20"/>
              <w:szCs w:val="20"/>
              <w:lang w:eastAsia="es-AR"/>
            </w:rPr>
            <mc:AlternateContent>
              <mc:Choice Requires="wps">
                <w:drawing>
                  <wp:anchor distT="0" distB="0" distL="114300" distR="114300" simplePos="0" relativeHeight="251665408" behindDoc="0" locked="0" layoutInCell="1" allowOverlap="1" wp14:anchorId="5C4AC1F0" wp14:editId="3AFEF811">
                    <wp:simplePos x="0" y="0"/>
                    <wp:positionH relativeFrom="column">
                      <wp:posOffset>3396172</wp:posOffset>
                    </wp:positionH>
                    <wp:positionV relativeFrom="paragraph">
                      <wp:posOffset>3191525</wp:posOffset>
                    </wp:positionV>
                    <wp:extent cx="2806715" cy="956930"/>
                    <wp:effectExtent l="0" t="0" r="0" b="0"/>
                    <wp:wrapNone/>
                    <wp:docPr id="13" name="13 Cuadro de texto"/>
                    <wp:cNvGraphicFramePr/>
                    <a:graphic xmlns:a="http://schemas.openxmlformats.org/drawingml/2006/main">
                      <a:graphicData uri="http://schemas.microsoft.com/office/word/2010/wordprocessingShape">
                        <wps:wsp>
                          <wps:cNvSpPr txBox="1"/>
                          <wps:spPr>
                            <a:xfrm>
                              <a:off x="0" y="0"/>
                              <a:ext cx="2806715" cy="956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187A" w:rsidRDefault="009A187A" w:rsidP="00A35260">
                                <w:pPr>
                                  <w:autoSpaceDE w:val="0"/>
                                  <w:autoSpaceDN w:val="0"/>
                                  <w:adjustRightInd w:val="0"/>
                                  <w:spacing w:after="0" w:line="240" w:lineRule="auto"/>
                                  <w:jc w:val="right"/>
                                  <w:rPr>
                                    <w:rFonts w:ascii="Calibri" w:hAnsi="Calibri" w:cs="Calibri"/>
                                    <w:b/>
                                    <w:i/>
                                    <w:sz w:val="18"/>
                                    <w:szCs w:val="18"/>
                                  </w:rPr>
                                </w:pPr>
                                <w:r w:rsidRPr="000E0D31">
                                  <w:rPr>
                                    <w:rFonts w:ascii="Calibri" w:hAnsi="Calibri" w:cs="Calibri"/>
                                    <w:b/>
                                    <w:i/>
                                    <w:sz w:val="18"/>
                                    <w:szCs w:val="18"/>
                                  </w:rPr>
                                  <w:t xml:space="preserve">La excelencia te convierte en una persona de éxito, determinada, que sabe todo lo que hace y todo lo que quiere, porque el lugar donde hoy estás no es tu llegada sino tu lugar de partida hacia el cumplimiento de tu sueño. </w:t>
                                </w:r>
                              </w:p>
                              <w:p w:rsidR="009A187A" w:rsidRDefault="009A187A" w:rsidP="00A35260">
                                <w:pPr>
                                  <w:autoSpaceDE w:val="0"/>
                                  <w:autoSpaceDN w:val="0"/>
                                  <w:adjustRightInd w:val="0"/>
                                  <w:spacing w:after="0" w:line="240" w:lineRule="auto"/>
                                  <w:jc w:val="right"/>
                                  <w:rPr>
                                    <w:rFonts w:ascii="Calibri" w:hAnsi="Calibri" w:cs="Calibri"/>
                                    <w:b/>
                                    <w:i/>
                                    <w:sz w:val="18"/>
                                    <w:szCs w:val="18"/>
                                  </w:rPr>
                                </w:pPr>
                                <w:r w:rsidRPr="000E0D31">
                                  <w:rPr>
                                    <w:rFonts w:ascii="Calibri" w:hAnsi="Calibri" w:cs="Calibri"/>
                                    <w:b/>
                                    <w:i/>
                                    <w:sz w:val="18"/>
                                    <w:szCs w:val="18"/>
                                  </w:rPr>
                                  <w:t>(BERNARDO STAMATEAS)</w:t>
                                </w:r>
                              </w:p>
                              <w:p w:rsidR="009A187A" w:rsidRPr="00A35260" w:rsidRDefault="009A187A" w:rsidP="00A35260">
                                <w:pPr>
                                  <w:autoSpaceDE w:val="0"/>
                                  <w:autoSpaceDN w:val="0"/>
                                  <w:adjustRightInd w:val="0"/>
                                  <w:spacing w:after="0" w:line="240" w:lineRule="auto"/>
                                  <w:rPr>
                                    <w:rFonts w:ascii="Verdana" w:hAnsi="Verdana" w:cs="Verdana"/>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28" type="#_x0000_t202" style="position:absolute;margin-left:267.4pt;margin-top:251.3pt;width:221pt;height:7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" filled="f" stroked="f" strokeweight=".5pt">
                    <v:textbox>
                      <w:txbxContent>
                        <w:p w:rsidR="009A187A" w:rsidRDefault="009A187A" w:rsidP="00A35260">
                          <w:pPr>
                            <w:autoSpaceDE w:val="0"/>
                            <w:autoSpaceDN w:val="0"/>
                            <w:adjustRightInd w:val="0"/>
                            <w:spacing w:after="0" w:line="240" w:lineRule="auto"/>
                            <w:jc w:val="right"/>
                            <w:rPr>
                              <w:rFonts w:ascii="Calibri" w:hAnsi="Calibri" w:cs="Calibri"/>
                              <w:b/>
                              <w:i/>
                              <w:sz w:val="18"/>
                              <w:szCs w:val="18"/>
                            </w:rPr>
                          </w:pPr>
                          <w:r w:rsidRPr="000E0D31">
                            <w:rPr>
                              <w:rFonts w:ascii="Calibri" w:hAnsi="Calibri" w:cs="Calibri"/>
                              <w:b/>
                              <w:i/>
                              <w:sz w:val="18"/>
                              <w:szCs w:val="18"/>
                            </w:rPr>
                            <w:t xml:space="preserve">La excelencia te convierte en una persona de éxito, determinada, que sabe todo lo que hace y todo lo que quiere, porque el lugar donde hoy estás no es tu llegada sino tu lugar de partida hacia el cumplimiento de tu sueño. </w:t>
                          </w:r>
                        </w:p>
                        <w:p w:rsidR="009A187A" w:rsidRDefault="009A187A" w:rsidP="00A35260">
                          <w:pPr>
                            <w:autoSpaceDE w:val="0"/>
                            <w:autoSpaceDN w:val="0"/>
                            <w:adjustRightInd w:val="0"/>
                            <w:spacing w:after="0" w:line="240" w:lineRule="auto"/>
                            <w:jc w:val="right"/>
                            <w:rPr>
                              <w:rFonts w:ascii="Calibri" w:hAnsi="Calibri" w:cs="Calibri"/>
                              <w:b/>
                              <w:i/>
                              <w:sz w:val="18"/>
                              <w:szCs w:val="18"/>
                            </w:rPr>
                          </w:pPr>
                          <w:r w:rsidRPr="000E0D31">
                            <w:rPr>
                              <w:rFonts w:ascii="Calibri" w:hAnsi="Calibri" w:cs="Calibri"/>
                              <w:b/>
                              <w:i/>
                              <w:sz w:val="18"/>
                              <w:szCs w:val="18"/>
                            </w:rPr>
                            <w:t>(BERNARDO STAMATEAS)</w:t>
                          </w:r>
                        </w:p>
                        <w:p w:rsidR="009A187A" w:rsidRPr="00A35260" w:rsidRDefault="009A187A" w:rsidP="00A35260">
                          <w:pPr>
                            <w:autoSpaceDE w:val="0"/>
                            <w:autoSpaceDN w:val="0"/>
                            <w:adjustRightInd w:val="0"/>
                            <w:spacing w:after="0" w:line="240" w:lineRule="auto"/>
                            <w:rPr>
                              <w:rFonts w:ascii="Verdana" w:hAnsi="Verdana" w:cs="Verdana"/>
                              <w:sz w:val="17"/>
                              <w:szCs w:val="17"/>
                            </w:rPr>
                          </w:pPr>
                        </w:p>
                      </w:txbxContent>
                    </v:textbox>
                  </v:shape>
                </w:pict>
              </mc:Fallback>
            </mc:AlternateContent>
          </w:r>
          <w:r w:rsidR="008466D9">
            <w:rPr>
              <w:rFonts w:cstheme="minorHAnsi"/>
              <w:noProof/>
              <w:sz w:val="20"/>
              <w:szCs w:val="20"/>
              <w:lang w:eastAsia="es-AR"/>
            </w:rPr>
            <mc:AlternateContent>
              <mc:Choice Requires="wps">
                <w:drawing>
                  <wp:anchor distT="0" distB="0" distL="114300" distR="114300" simplePos="0" relativeHeight="251664384" behindDoc="0" locked="0" layoutInCell="1" allowOverlap="1" wp14:anchorId="627F82E2" wp14:editId="50CD08B8">
                    <wp:simplePos x="0" y="0"/>
                    <wp:positionH relativeFrom="column">
                      <wp:posOffset>-1905</wp:posOffset>
                    </wp:positionH>
                    <wp:positionV relativeFrom="paragraph">
                      <wp:posOffset>68749</wp:posOffset>
                    </wp:positionV>
                    <wp:extent cx="4326340" cy="937059"/>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4326340" cy="937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187A" w:rsidRPr="007A0539" w:rsidRDefault="009A187A" w:rsidP="008466D9">
                                <w:pPr>
                                  <w:spacing w:after="0"/>
                                  <w:rPr>
                                    <w:rFonts w:asciiTheme="majorHAnsi" w:hAnsiTheme="majorHAnsi"/>
                                    <w:sz w:val="52"/>
                                    <w:szCs w:val="52"/>
                                  </w:rPr>
                                </w:pPr>
                                <w:r w:rsidRPr="007A0539">
                                  <w:rPr>
                                    <w:rFonts w:asciiTheme="majorHAnsi" w:hAnsiTheme="majorHAnsi"/>
                                    <w:sz w:val="52"/>
                                    <w:szCs w:val="52"/>
                                  </w:rPr>
                                  <w:t>Ciclo Académico 2015</w:t>
                                </w:r>
                              </w:p>
                              <w:p w:rsidR="009A187A" w:rsidRPr="007A0539" w:rsidRDefault="009A187A" w:rsidP="008466D9">
                                <w:pPr>
                                  <w:spacing w:after="0"/>
                                  <w:rPr>
                                    <w:rFonts w:asciiTheme="majorHAnsi" w:hAnsiTheme="majorHAnsi"/>
                                    <w:sz w:val="52"/>
                                    <w:szCs w:val="52"/>
                                  </w:rPr>
                                </w:pPr>
                                <w:r w:rsidRPr="007A0539">
                                  <w:rPr>
                                    <w:rFonts w:asciiTheme="majorHAnsi" w:hAnsiTheme="majorHAnsi"/>
                                    <w:sz w:val="52"/>
                                    <w:szCs w:val="52"/>
                                  </w:rPr>
                                  <w:t>Nivel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9" type="#_x0000_t202" style="position:absolute;margin-left:-.15pt;margin-top:5.4pt;width:340.65pt;height:7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" filled="f" stroked="f" strokeweight=".5pt">
                    <v:textbox>
                      <w:txbxContent>
                        <w:p w:rsidR="009A187A" w:rsidRPr="007A0539" w:rsidRDefault="009A187A" w:rsidP="008466D9">
                          <w:pPr>
                            <w:spacing w:after="0"/>
                            <w:rPr>
                              <w:rFonts w:asciiTheme="majorHAnsi" w:hAnsiTheme="majorHAnsi"/>
                              <w:sz w:val="52"/>
                              <w:szCs w:val="52"/>
                            </w:rPr>
                          </w:pPr>
                          <w:r w:rsidRPr="007A0539">
                            <w:rPr>
                              <w:rFonts w:asciiTheme="majorHAnsi" w:hAnsiTheme="majorHAnsi"/>
                              <w:sz w:val="52"/>
                              <w:szCs w:val="52"/>
                            </w:rPr>
                            <w:t>Ciclo Académico 2015</w:t>
                          </w:r>
                        </w:p>
                        <w:p w:rsidR="009A187A" w:rsidRPr="007A0539" w:rsidRDefault="009A187A" w:rsidP="008466D9">
                          <w:pPr>
                            <w:spacing w:after="0"/>
                            <w:rPr>
                              <w:rFonts w:asciiTheme="majorHAnsi" w:hAnsiTheme="majorHAnsi"/>
                              <w:sz w:val="52"/>
                              <w:szCs w:val="52"/>
                            </w:rPr>
                          </w:pPr>
                          <w:r w:rsidRPr="007A0539">
                            <w:rPr>
                              <w:rFonts w:asciiTheme="majorHAnsi" w:hAnsiTheme="majorHAnsi"/>
                              <w:sz w:val="52"/>
                              <w:szCs w:val="52"/>
                            </w:rPr>
                            <w:t>Nivel Superior</w:t>
                          </w:r>
                        </w:p>
                      </w:txbxContent>
                    </v:textbox>
                  </v:shape>
                </w:pict>
              </mc:Fallback>
            </mc:AlternateContent>
          </w:r>
          <w:r w:rsidR="008466D9" w:rsidRPr="003E06FD">
            <w:rPr>
              <w:rFonts w:cstheme="minorHAnsi"/>
              <w:noProof/>
              <w:sz w:val="20"/>
              <w:szCs w:val="20"/>
              <w:lang w:eastAsia="es-AR"/>
            </w:rPr>
            <w:t xml:space="preserve"> </w:t>
          </w:r>
          <w:r w:rsidR="006245D4" w:rsidRPr="003E06FD">
            <w:rPr>
              <w:rFonts w:cstheme="minorHAnsi"/>
              <w:noProof/>
              <w:sz w:val="20"/>
              <w:szCs w:val="20"/>
              <w:lang w:eastAsia="es-AR"/>
            </w:rPr>
            <mc:AlternateContent>
              <mc:Choice Requires="wps">
                <w:drawing>
                  <wp:anchor distT="0" distB="0" distL="114300" distR="114300" simplePos="0" relativeHeight="251662336" behindDoc="0" locked="0" layoutInCell="1" allowOverlap="1" wp14:anchorId="64D454E8" wp14:editId="40CA2EDC">
                    <wp:simplePos x="0" y="0"/>
                    <mc:AlternateContent>
                      <mc:Choice Requires="wp14">
                        <wp:positionH relativeFrom="margin">
                          <wp14:pctPosHOffset>-5000</wp14:pctPosHOffset>
                        </wp:positionH>
                      </mc:Choice>
                      <mc:Fallback>
                        <wp:positionH relativeFrom="page">
                          <wp:posOffset>792480</wp:posOffset>
                        </wp:positionH>
                      </mc:Fallback>
                    </mc:AlternateContent>
                    <mc:AlternateContent>
                      <mc:Choice Requires="wp14">
                        <wp:positionV relativeFrom="margin">
                          <wp14:pctPosVOffset>59000</wp14:pctPosVOffset>
                        </wp:positionV>
                      </mc:Choice>
                      <mc:Fallback>
                        <wp:positionV relativeFrom="page">
                          <wp:posOffset>6169660</wp:posOffset>
                        </wp:positionV>
                      </mc:Fallback>
                    </mc:AlternateContent>
                    <wp:extent cx="2941955" cy="3703320"/>
                    <wp:effectExtent l="0" t="0" r="5715" b="3175"/>
                    <wp:wrapNone/>
                    <wp:docPr id="386" name="Cuadro de texto 386"/>
                    <wp:cNvGraphicFramePr/>
                    <a:graphic xmlns:a="http://schemas.openxmlformats.org/drawingml/2006/main">
                      <a:graphicData uri="http://schemas.microsoft.com/office/word/2010/wordprocessingShape">
                        <wps:wsp>
                          <wps:cNvSpPr txBox="1"/>
                          <wps:spPr>
                            <a:xfrm>
                              <a:off x="0" y="0"/>
                              <a:ext cx="2941955" cy="37033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187A" w:rsidRPr="009A0804" w:rsidRDefault="009A187A" w:rsidP="00256A19">
                                <w:pPr>
                                  <w:suppressOverlap/>
                                  <w:jc w:val="right"/>
                                  <w:rPr>
                                    <w:b/>
                                    <w:bCs/>
                                    <w:color w:val="1F497D" w:themeColor="text2"/>
                                    <w:spacing w:val="60"/>
                                    <w:sz w:val="20"/>
                                    <w:szCs w:val="20"/>
                                  </w:rPr>
                                </w:pPr>
                                <w:r>
                                  <w:rPr>
                                    <w:b/>
                                    <w:bCs/>
                                    <w:color w:val="1F497D" w:themeColor="text2"/>
                                    <w:spacing w:val="60"/>
                                    <w:sz w:val="20"/>
                                    <w:szCs w:val="20"/>
                                  </w:rPr>
                                  <w:t>09 al 27 de Marzo de 2015</w:t>
                                </w:r>
                              </w:p>
                              <w:sdt>
                                <w:sdtPr>
                                  <w:rPr>
                                    <w:b/>
                                    <w:bCs/>
                                    <w:color w:val="1F497D" w:themeColor="text2"/>
                                    <w:spacing w:val="60"/>
                                    <w:sz w:val="20"/>
                                    <w:szCs w:val="20"/>
                                  </w:rPr>
                                  <w:alias w:val="Dirección"/>
                                  <w:id w:val="2146780284"/>
                                  <w:dataBinding w:prefixMappings="xmlns:ns0='http://schemas.microsoft.com/office/2006/coverPageProps'" w:xpath="/ns0:CoverPageProperties[1]/ns0:CompanyAddress[1]" w:storeItemID="{55AF091B-3C7A-41E3-B477-F2FDAA23CFDA}"/>
                                  <w:text w:multiLine="1"/>
                                </w:sdtPr>
                                <w:sdtContent>
                                  <w:p w:rsidR="009A187A" w:rsidRPr="009A0804" w:rsidRDefault="009A187A">
                                    <w:pPr>
                                      <w:suppressOverlap/>
                                      <w:jc w:val="right"/>
                                      <w:rPr>
                                        <w:b/>
                                        <w:bCs/>
                                        <w:color w:val="1F497D" w:themeColor="text2"/>
                                        <w:spacing w:val="60"/>
                                        <w:sz w:val="20"/>
                                        <w:szCs w:val="20"/>
                                      </w:rPr>
                                    </w:pPr>
                                    <w:r w:rsidRPr="009A0804">
                                      <w:rPr>
                                        <w:b/>
                                        <w:bCs/>
                                        <w:color w:val="1F497D" w:themeColor="text2"/>
                                        <w:spacing w:val="60"/>
                                        <w:sz w:val="20"/>
                                        <w:szCs w:val="20"/>
                                      </w:rPr>
                                      <w:t>Avda. San Martín y Juan XXIII</w:t>
                                    </w:r>
                                  </w:p>
                                </w:sdtContent>
                              </w:sdt>
                              <w:sdt>
                                <w:sdtPr>
                                  <w:rPr>
                                    <w:b/>
                                    <w:bCs/>
                                    <w:color w:val="1F497D" w:themeColor="text2"/>
                                    <w:spacing w:val="60"/>
                                    <w:sz w:val="20"/>
                                    <w:szCs w:val="20"/>
                                  </w:rPr>
                                  <w:alias w:val="Teléfono"/>
                                  <w:id w:val="-1647660158"/>
                                  <w:dataBinding w:prefixMappings="xmlns:ns0='http://schemas.microsoft.com/office/2006/coverPageProps'" w:xpath="/ns0:CoverPageProperties[1]/ns0:CompanyPhone[1]" w:storeItemID="{55AF091B-3C7A-41E3-B477-F2FDAA23CFDA}"/>
                                  <w:text/>
                                </w:sdtPr>
                                <w:sdtContent>
                                  <w:p w:rsidR="009A187A" w:rsidRPr="009A0804" w:rsidRDefault="009A187A" w:rsidP="00984DE7">
                                    <w:pPr>
                                      <w:suppressOverlap/>
                                      <w:jc w:val="right"/>
                                      <w:rPr>
                                        <w:b/>
                                        <w:bCs/>
                                        <w:color w:val="1F497D" w:themeColor="text2"/>
                                        <w:spacing w:val="60"/>
                                        <w:sz w:val="20"/>
                                        <w:szCs w:val="20"/>
                                      </w:rPr>
                                    </w:pPr>
                                    <w:r>
                                      <w:rPr>
                                        <w:b/>
                                        <w:bCs/>
                                        <w:color w:val="1F497D" w:themeColor="text2"/>
                                        <w:spacing w:val="60"/>
                                        <w:sz w:val="20"/>
                                        <w:szCs w:val="20"/>
                                      </w:rPr>
                                      <w:t>18:30</w:t>
                                    </w:r>
                                    <w:r w:rsidRPr="009A0804">
                                      <w:rPr>
                                        <w:b/>
                                        <w:bCs/>
                                        <w:color w:val="1F497D" w:themeColor="text2"/>
                                        <w:spacing w:val="60"/>
                                        <w:sz w:val="20"/>
                                        <w:szCs w:val="20"/>
                                      </w:rPr>
                                      <w:t xml:space="preserve"> hs.</w:t>
                                    </w:r>
                                  </w:p>
                                </w:sdtContent>
                              </w:sdt>
                              <w:p w:rsidR="009A187A" w:rsidRPr="009A0804" w:rsidRDefault="009A187A" w:rsidP="00256A19">
                                <w:pPr>
                                  <w:suppressOverlap/>
                                  <w:jc w:val="right"/>
                                  <w:rPr>
                                    <w:b/>
                                    <w:bCs/>
                                    <w:color w:val="1F497D" w:themeColor="text2"/>
                                    <w:spacing w:val="60"/>
                                    <w:sz w:val="20"/>
                                    <w:szCs w:val="20"/>
                                  </w:rPr>
                                </w:pPr>
                                <w:sdt>
                                  <w:sdtPr>
                                    <w:rPr>
                                      <w:b/>
                                      <w:bCs/>
                                      <w:color w:val="1F497D" w:themeColor="text2"/>
                                      <w:spacing w:val="60"/>
                                      <w:sz w:val="20"/>
                                      <w:szCs w:val="20"/>
                                    </w:rPr>
                                    <w:alias w:val="Fax"/>
                                    <w:id w:val="-621461224"/>
                                    <w:showingPlcHdr/>
                                    <w:dataBinding w:prefixMappings="xmlns:ns0='http://schemas.microsoft.com/office/2006/coverPageProps'" w:xpath="/ns0:CoverPageProperties[1]/ns0:CompanyFax[1]" w:storeItemID="{55AF091B-3C7A-41E3-B477-F2FDAA23CFDA}"/>
                                    <w:text/>
                                  </w:sdtPr>
                                  <w:sdtContent>
                                    <w:r w:rsidRPr="009A0804">
                                      <w:rPr>
                                        <w:b/>
                                        <w:bCs/>
                                        <w:color w:val="1F497D" w:themeColor="text2"/>
                                        <w:spacing w:val="60"/>
                                        <w:sz w:val="20"/>
                                        <w:szCs w:val="20"/>
                                      </w:rPr>
                                      <w:t xml:space="preserve">     </w:t>
                                    </w:r>
                                  </w:sdtContent>
                                </w:sdt>
                                <w:r w:rsidRPr="009A0804">
                                  <w:rPr>
                                    <w:b/>
                                    <w:bCs/>
                                    <w:color w:val="1F497D" w:themeColor="text2"/>
                                    <w:spacing w:val="60"/>
                                    <w:sz w:val="20"/>
                                    <w:szCs w:val="20"/>
                                  </w:rPr>
                                  <w:t>http://csjmestrada.ers.infd.edu.ar/sitio/index.cgi</w:t>
                                </w:r>
                              </w:p>
                              <w:sdt>
                                <w:sdtPr>
                                  <w:rPr>
                                    <w:b/>
                                    <w:bCs/>
                                    <w:color w:val="1F497D" w:themeColor="text2"/>
                                    <w:spacing w:val="60"/>
                                    <w:sz w:val="20"/>
                                    <w:szCs w:val="20"/>
                                  </w:rPr>
                                  <w:alias w:val="Fecha"/>
                                  <w:id w:val="-2004651626"/>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p w:rsidR="009A187A" w:rsidRPr="009A0804" w:rsidRDefault="009A187A">
                                    <w:pPr>
                                      <w:suppressOverlap/>
                                      <w:jc w:val="right"/>
                                      <w:rPr>
                                        <w:b/>
                                        <w:bCs/>
                                        <w:color w:val="1F497D" w:themeColor="text2"/>
                                        <w:spacing w:val="60"/>
                                        <w:sz w:val="20"/>
                                        <w:szCs w:val="20"/>
                                      </w:rPr>
                                    </w:pPr>
                                    <w:r w:rsidRPr="009A0804">
                                      <w:rPr>
                                        <w:b/>
                                        <w:bCs/>
                                        <w:color w:val="1F497D" w:themeColor="text2"/>
                                        <w:spacing w:val="60"/>
                                        <w:sz w:val="20"/>
                                        <w:szCs w:val="20"/>
                                      </w:rPr>
                                      <w:t>Bovril (Dpto. La Paz)</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 id="Cuadro de texto 386" o:spid="_x0000_s1030" type="#_x0000_t202" style="position:absolute;margin-left:0;margin-top:0;width:231.65pt;height:291.6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" fillcolor="white [3212]" stroked="f" strokeweight=".5pt">
                    <v:textbox inset=",7.2pt,,7.2pt">
                      <w:txbxContent>
                        <w:p w:rsidR="009A187A" w:rsidRPr="009A0804" w:rsidRDefault="009A187A" w:rsidP="00256A19">
                          <w:pPr>
                            <w:suppressOverlap/>
                            <w:jc w:val="right"/>
                            <w:rPr>
                              <w:b/>
                              <w:bCs/>
                              <w:color w:val="1F497D" w:themeColor="text2"/>
                              <w:spacing w:val="60"/>
                              <w:sz w:val="20"/>
                              <w:szCs w:val="20"/>
                            </w:rPr>
                          </w:pPr>
                          <w:r>
                            <w:rPr>
                              <w:b/>
                              <w:bCs/>
                              <w:color w:val="1F497D" w:themeColor="text2"/>
                              <w:spacing w:val="60"/>
                              <w:sz w:val="20"/>
                              <w:szCs w:val="20"/>
                            </w:rPr>
                            <w:t>09 al 27 de Marzo de 2015</w:t>
                          </w:r>
                        </w:p>
                        <w:sdt>
                          <w:sdtPr>
                            <w:rPr>
                              <w:b/>
                              <w:bCs/>
                              <w:color w:val="1F497D" w:themeColor="text2"/>
                              <w:spacing w:val="60"/>
                              <w:sz w:val="20"/>
                              <w:szCs w:val="20"/>
                            </w:rPr>
                            <w:alias w:val="Dirección"/>
                            <w:id w:val="2146780284"/>
                            <w:dataBinding w:prefixMappings="xmlns:ns0='http://schemas.microsoft.com/office/2006/coverPageProps'" w:xpath="/ns0:CoverPageProperties[1]/ns0:CompanyAddress[1]" w:storeItemID="{55AF091B-3C7A-41E3-B477-F2FDAA23CFDA}"/>
                            <w:text w:multiLine="1"/>
                          </w:sdtPr>
                          <w:sdtContent>
                            <w:p w:rsidR="009A187A" w:rsidRPr="009A0804" w:rsidRDefault="009A187A">
                              <w:pPr>
                                <w:suppressOverlap/>
                                <w:jc w:val="right"/>
                                <w:rPr>
                                  <w:b/>
                                  <w:bCs/>
                                  <w:color w:val="1F497D" w:themeColor="text2"/>
                                  <w:spacing w:val="60"/>
                                  <w:sz w:val="20"/>
                                  <w:szCs w:val="20"/>
                                </w:rPr>
                              </w:pPr>
                              <w:r w:rsidRPr="009A0804">
                                <w:rPr>
                                  <w:b/>
                                  <w:bCs/>
                                  <w:color w:val="1F497D" w:themeColor="text2"/>
                                  <w:spacing w:val="60"/>
                                  <w:sz w:val="20"/>
                                  <w:szCs w:val="20"/>
                                </w:rPr>
                                <w:t>Avda. San Martín y Juan XXIII</w:t>
                              </w:r>
                            </w:p>
                          </w:sdtContent>
                        </w:sdt>
                        <w:sdt>
                          <w:sdtPr>
                            <w:rPr>
                              <w:b/>
                              <w:bCs/>
                              <w:color w:val="1F497D" w:themeColor="text2"/>
                              <w:spacing w:val="60"/>
                              <w:sz w:val="20"/>
                              <w:szCs w:val="20"/>
                            </w:rPr>
                            <w:alias w:val="Teléfono"/>
                            <w:id w:val="-1647660158"/>
                            <w:dataBinding w:prefixMappings="xmlns:ns0='http://schemas.microsoft.com/office/2006/coverPageProps'" w:xpath="/ns0:CoverPageProperties[1]/ns0:CompanyPhone[1]" w:storeItemID="{55AF091B-3C7A-41E3-B477-F2FDAA23CFDA}"/>
                            <w:text/>
                          </w:sdtPr>
                          <w:sdtContent>
                            <w:p w:rsidR="009A187A" w:rsidRPr="009A0804" w:rsidRDefault="009A187A" w:rsidP="00984DE7">
                              <w:pPr>
                                <w:suppressOverlap/>
                                <w:jc w:val="right"/>
                                <w:rPr>
                                  <w:b/>
                                  <w:bCs/>
                                  <w:color w:val="1F497D" w:themeColor="text2"/>
                                  <w:spacing w:val="60"/>
                                  <w:sz w:val="20"/>
                                  <w:szCs w:val="20"/>
                                </w:rPr>
                              </w:pPr>
                              <w:r>
                                <w:rPr>
                                  <w:b/>
                                  <w:bCs/>
                                  <w:color w:val="1F497D" w:themeColor="text2"/>
                                  <w:spacing w:val="60"/>
                                  <w:sz w:val="20"/>
                                  <w:szCs w:val="20"/>
                                </w:rPr>
                                <w:t>18:30</w:t>
                              </w:r>
                              <w:r w:rsidRPr="009A0804">
                                <w:rPr>
                                  <w:b/>
                                  <w:bCs/>
                                  <w:color w:val="1F497D" w:themeColor="text2"/>
                                  <w:spacing w:val="60"/>
                                  <w:sz w:val="20"/>
                                  <w:szCs w:val="20"/>
                                </w:rPr>
                                <w:t xml:space="preserve"> hs.</w:t>
                              </w:r>
                            </w:p>
                          </w:sdtContent>
                        </w:sdt>
                        <w:p w:rsidR="009A187A" w:rsidRPr="009A0804" w:rsidRDefault="009A187A" w:rsidP="00256A19">
                          <w:pPr>
                            <w:suppressOverlap/>
                            <w:jc w:val="right"/>
                            <w:rPr>
                              <w:b/>
                              <w:bCs/>
                              <w:color w:val="1F497D" w:themeColor="text2"/>
                              <w:spacing w:val="60"/>
                              <w:sz w:val="20"/>
                              <w:szCs w:val="20"/>
                            </w:rPr>
                          </w:pPr>
                          <w:sdt>
                            <w:sdtPr>
                              <w:rPr>
                                <w:b/>
                                <w:bCs/>
                                <w:color w:val="1F497D" w:themeColor="text2"/>
                                <w:spacing w:val="60"/>
                                <w:sz w:val="20"/>
                                <w:szCs w:val="20"/>
                              </w:rPr>
                              <w:alias w:val="Fax"/>
                              <w:id w:val="-621461224"/>
                              <w:showingPlcHdr/>
                              <w:dataBinding w:prefixMappings="xmlns:ns0='http://schemas.microsoft.com/office/2006/coverPageProps'" w:xpath="/ns0:CoverPageProperties[1]/ns0:CompanyFax[1]" w:storeItemID="{55AF091B-3C7A-41E3-B477-F2FDAA23CFDA}"/>
                              <w:text/>
                            </w:sdtPr>
                            <w:sdtContent>
                              <w:r w:rsidRPr="009A0804">
                                <w:rPr>
                                  <w:b/>
                                  <w:bCs/>
                                  <w:color w:val="1F497D" w:themeColor="text2"/>
                                  <w:spacing w:val="60"/>
                                  <w:sz w:val="20"/>
                                  <w:szCs w:val="20"/>
                                </w:rPr>
                                <w:t xml:space="preserve">     </w:t>
                              </w:r>
                            </w:sdtContent>
                          </w:sdt>
                          <w:r w:rsidRPr="009A0804">
                            <w:rPr>
                              <w:b/>
                              <w:bCs/>
                              <w:color w:val="1F497D" w:themeColor="text2"/>
                              <w:spacing w:val="60"/>
                              <w:sz w:val="20"/>
                              <w:szCs w:val="20"/>
                            </w:rPr>
                            <w:t>http://csjmestrada.ers.infd.edu.ar/sitio/index.cgi</w:t>
                          </w:r>
                        </w:p>
                        <w:sdt>
                          <w:sdtPr>
                            <w:rPr>
                              <w:b/>
                              <w:bCs/>
                              <w:color w:val="1F497D" w:themeColor="text2"/>
                              <w:spacing w:val="60"/>
                              <w:sz w:val="20"/>
                              <w:szCs w:val="20"/>
                            </w:rPr>
                            <w:alias w:val="Fecha"/>
                            <w:id w:val="-2004651626"/>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p w:rsidR="009A187A" w:rsidRPr="009A0804" w:rsidRDefault="009A187A">
                              <w:pPr>
                                <w:suppressOverlap/>
                                <w:jc w:val="right"/>
                                <w:rPr>
                                  <w:b/>
                                  <w:bCs/>
                                  <w:color w:val="1F497D" w:themeColor="text2"/>
                                  <w:spacing w:val="60"/>
                                  <w:sz w:val="20"/>
                                  <w:szCs w:val="20"/>
                                </w:rPr>
                              </w:pPr>
                              <w:r w:rsidRPr="009A0804">
                                <w:rPr>
                                  <w:b/>
                                  <w:bCs/>
                                  <w:color w:val="1F497D" w:themeColor="text2"/>
                                  <w:spacing w:val="60"/>
                                  <w:sz w:val="20"/>
                                  <w:szCs w:val="20"/>
                                </w:rPr>
                                <w:t>Bovril (Dpto. La Paz)</w:t>
                              </w:r>
                            </w:p>
                          </w:sdtContent>
                        </w:sdt>
                      </w:txbxContent>
                    </v:textbox>
                    <w10:wrap anchorx="margin" anchory="margin"/>
                  </v:shape>
                </w:pict>
              </mc:Fallback>
            </mc:AlternateContent>
          </w:r>
          <w:r w:rsidR="006245D4" w:rsidRPr="003E06FD">
            <w:rPr>
              <w:rFonts w:cstheme="minorHAnsi"/>
              <w:noProof/>
              <w:sz w:val="20"/>
              <w:szCs w:val="20"/>
              <w:lang w:eastAsia="es-AR"/>
            </w:rPr>
            <mc:AlternateContent>
              <mc:Choice Requires="wps">
                <w:drawing>
                  <wp:anchor distT="0" distB="0" distL="114300" distR="114300" simplePos="0" relativeHeight="251663360" behindDoc="0" locked="0" layoutInCell="1" allowOverlap="1" wp14:anchorId="27747AF3" wp14:editId="3A9D8BA1">
                    <wp:simplePos x="0" y="0"/>
                    <mc:AlternateContent>
                      <mc:Choice Requires="wp14">
                        <wp:positionH relativeFrom="margin">
                          <wp14:pctPosHOffset>44500</wp14:pctPosHOffset>
                        </wp:positionH>
                      </mc:Choice>
                      <mc:Fallback>
                        <wp:positionH relativeFrom="page">
                          <wp:posOffset>3643630</wp:posOffset>
                        </wp:positionH>
                      </mc:Fallback>
                    </mc:AlternateContent>
                    <mc:AlternateContent>
                      <mc:Choice Requires="wp14">
                        <wp:positionV relativeFrom="margin">
                          <wp14:pctPosVOffset>59000</wp14:pctPosVOffset>
                        </wp:positionV>
                      </mc:Choice>
                      <mc:Fallback>
                        <wp:positionV relativeFrom="page">
                          <wp:posOffset>6169660</wp:posOffset>
                        </wp:positionV>
                      </mc:Fallback>
                    </mc:AlternateContent>
                    <wp:extent cx="3596005" cy="3703320"/>
                    <wp:effectExtent l="0" t="0" r="635" b="3175"/>
                    <wp:wrapNone/>
                    <wp:docPr id="387" name="Cuadro de texto 387"/>
                    <wp:cNvGraphicFramePr/>
                    <a:graphic xmlns:a="http://schemas.openxmlformats.org/drawingml/2006/main">
                      <a:graphicData uri="http://schemas.microsoft.com/office/word/2010/wordprocessingShape">
                        <wps:wsp>
                          <wps:cNvSpPr txBox="1"/>
                          <wps:spPr>
                            <a:xfrm>
                              <a:off x="0" y="0"/>
                              <a:ext cx="3596005" cy="37033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187A" w:rsidRPr="00765661" w:rsidRDefault="009A187A" w:rsidP="008466D9">
                                <w:pPr>
                                  <w:suppressOverlap/>
                                  <w:jc w:val="center"/>
                                  <w:rPr>
                                    <w:rFonts w:asciiTheme="majorHAnsi" w:eastAsiaTheme="majorEastAsia" w:hAnsiTheme="majorHAnsi" w:cstheme="majorBidi"/>
                                    <w:b/>
                                    <w:color w:val="1F497D" w:themeColor="text2"/>
                                    <w:sz w:val="40"/>
                                    <w:szCs w:val="40"/>
                                  </w:rPr>
                                </w:pPr>
                                <w:r w:rsidRPr="00765661">
                                  <w:rPr>
                                    <w:rFonts w:asciiTheme="majorHAnsi" w:eastAsiaTheme="majorEastAsia" w:hAnsiTheme="majorHAnsi" w:cstheme="majorBidi"/>
                                    <w:b/>
                                    <w:color w:val="1F497D" w:themeColor="text2"/>
                                    <w:sz w:val="40"/>
                                    <w:szCs w:val="40"/>
                                  </w:rPr>
                                  <w:t xml:space="preserve">Escuela Sec. </w:t>
                                </w:r>
                                <w:proofErr w:type="gramStart"/>
                                <w:r w:rsidRPr="00765661">
                                  <w:rPr>
                                    <w:rFonts w:asciiTheme="majorHAnsi" w:eastAsiaTheme="majorEastAsia" w:hAnsiTheme="majorHAnsi" w:cstheme="majorBidi"/>
                                    <w:b/>
                                    <w:color w:val="1F497D" w:themeColor="text2"/>
                                    <w:sz w:val="40"/>
                                    <w:szCs w:val="40"/>
                                  </w:rPr>
                                  <w:t>y</w:t>
                                </w:r>
                                <w:proofErr w:type="gramEnd"/>
                                <w:r w:rsidRPr="00765661">
                                  <w:rPr>
                                    <w:rFonts w:asciiTheme="majorHAnsi" w:eastAsiaTheme="majorEastAsia" w:hAnsiTheme="majorHAnsi" w:cstheme="majorBidi"/>
                                    <w:b/>
                                    <w:color w:val="1F497D" w:themeColor="text2"/>
                                    <w:sz w:val="40"/>
                                    <w:szCs w:val="40"/>
                                  </w:rPr>
                                  <w:t xml:space="preserve"> Superior N° 7 “José Manuel Estrada”</w:t>
                                </w:r>
                              </w:p>
                              <w:sdt>
                                <w:sdtPr>
                                  <w:rPr>
                                    <w:rFonts w:cstheme="minorHAnsi"/>
                                    <w:sz w:val="20"/>
                                    <w:szCs w:val="20"/>
                                  </w:rPr>
                                  <w:alias w:val="Descripción breve"/>
                                  <w:id w:val="-1607958633"/>
                                  <w:dataBinding w:prefixMappings="xmlns:ns0='http://schemas.microsoft.com/office/2006/coverPageProps'" w:xpath="/ns0:CoverPageProperties[1]/ns0:Abstract[1]" w:storeItemID="{55AF091B-3C7A-41E3-B477-F2FDAA23CFDA}"/>
                                  <w:text/>
                                </w:sdtPr>
                                <w:sdtContent>
                                  <w:p w:rsidR="009A187A" w:rsidRDefault="009A187A" w:rsidP="00672006">
                                    <w:pPr>
                                      <w:suppressOverlap/>
                                      <w:rPr>
                                        <w:color w:val="1F497D" w:themeColor="text2"/>
                                      </w:rPr>
                                    </w:pPr>
                                    <w:r>
                                      <w:rPr>
                                        <w:rFonts w:cstheme="minorHAnsi"/>
                                        <w:sz w:val="20"/>
                                        <w:szCs w:val="20"/>
                                      </w:rPr>
                                      <w:t>Este cuadernillo</w:t>
                                    </w:r>
                                    <w:r w:rsidRPr="00672006">
                                      <w:rPr>
                                        <w:rFonts w:cstheme="minorHAnsi"/>
                                        <w:sz w:val="20"/>
                                        <w:szCs w:val="20"/>
                                      </w:rPr>
                                      <w:t xml:space="preserve"> pretende brin</w:t>
                                    </w:r>
                                    <w:r>
                                      <w:rPr>
                                        <w:rFonts w:cstheme="minorHAnsi"/>
                                        <w:sz w:val="20"/>
                                        <w:szCs w:val="20"/>
                                      </w:rPr>
                                      <w:t>darte herramientas básicas de</w:t>
                                    </w:r>
                                    <w:r w:rsidRPr="00672006">
                                      <w:rPr>
                                        <w:rFonts w:cstheme="minorHAnsi"/>
                                        <w:sz w:val="20"/>
                                        <w:szCs w:val="20"/>
                                      </w:rPr>
                                      <w:t xml:space="preserve"> estudio para que puedas comenzar a caminar con firmeza uno de los más lindos e importante</w:t>
                                    </w:r>
                                    <w:r>
                                      <w:rPr>
                                        <w:rFonts w:cstheme="minorHAnsi"/>
                                        <w:sz w:val="20"/>
                                        <w:szCs w:val="20"/>
                                      </w:rPr>
                                      <w:t>s</w:t>
                                    </w:r>
                                    <w:r w:rsidRPr="00672006">
                                      <w:rPr>
                                        <w:rFonts w:cstheme="minorHAnsi"/>
                                        <w:sz w:val="20"/>
                                        <w:szCs w:val="20"/>
                                      </w:rPr>
                                      <w:t xml:space="preserve"> momentos de tu vida: la preparación para tu vida profesional.</w:t>
                                    </w:r>
                                    <w:r>
                                      <w:rPr>
                                        <w:rFonts w:cstheme="minorHAnsi"/>
                                        <w:sz w:val="20"/>
                                        <w:szCs w:val="20"/>
                                      </w:rPr>
                                      <w:t xml:space="preserve"> </w:t>
                                    </w:r>
                                  </w:p>
                                </w:sdtContent>
                              </w:sdt>
                              <w:p w:rsidR="009A187A" w:rsidRDefault="009A187A"/>
                              <w:p w:rsidR="009A187A" w:rsidRDefault="009A187A">
                                <w:pPr>
                                  <w:rPr>
                                    <w:sz w:val="10"/>
                                    <w:szCs w:val="10"/>
                                  </w:rPr>
                                </w:pPr>
                              </w:p>
                              <w:p w:rsidR="009A187A" w:rsidRDefault="009A187A">
                                <w:pPr>
                                  <w:rPr>
                                    <w:sz w:val="10"/>
                                    <w:szCs w:val="10"/>
                                  </w:rPr>
                                </w:pPr>
                              </w:p>
                              <w:p w:rsidR="009A187A" w:rsidRDefault="009A187A">
                                <w:pPr>
                                  <w:rPr>
                                    <w:sz w:val="10"/>
                                    <w:szCs w:val="10"/>
                                  </w:rPr>
                                </w:pPr>
                              </w:p>
                              <w:p w:rsidR="009A187A" w:rsidRDefault="009A187A">
                                <w:pPr>
                                  <w:rPr>
                                    <w:sz w:val="10"/>
                                    <w:szCs w:val="10"/>
                                  </w:rPr>
                                </w:pPr>
                              </w:p>
                              <w:p w:rsidR="009A187A" w:rsidRPr="008466D9" w:rsidRDefault="009A187A">
                                <w:pPr>
                                  <w:rPr>
                                    <w:sz w:val="10"/>
                                    <w:szCs w:val="10"/>
                                  </w:rPr>
                                </w:pPr>
                              </w:p>
                              <w:p w:rsidR="009A187A" w:rsidRDefault="009A187A"/>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Cuadro de texto 387" o:spid="_x0000_s1031"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" fillcolor="white [3212]" stroked="f" strokeweight=".5pt">
                    <v:textbox inset=",14.4pt,,7.2pt">
                      <w:txbxContent>
                        <w:p w:rsidR="009A187A" w:rsidRPr="00765661" w:rsidRDefault="009A187A" w:rsidP="008466D9">
                          <w:pPr>
                            <w:suppressOverlap/>
                            <w:jc w:val="center"/>
                            <w:rPr>
                              <w:rFonts w:asciiTheme="majorHAnsi" w:eastAsiaTheme="majorEastAsia" w:hAnsiTheme="majorHAnsi" w:cstheme="majorBidi"/>
                              <w:b/>
                              <w:color w:val="1F497D" w:themeColor="text2"/>
                              <w:sz w:val="40"/>
                              <w:szCs w:val="40"/>
                            </w:rPr>
                          </w:pPr>
                          <w:r w:rsidRPr="00765661">
                            <w:rPr>
                              <w:rFonts w:asciiTheme="majorHAnsi" w:eastAsiaTheme="majorEastAsia" w:hAnsiTheme="majorHAnsi" w:cstheme="majorBidi"/>
                              <w:b/>
                              <w:color w:val="1F497D" w:themeColor="text2"/>
                              <w:sz w:val="40"/>
                              <w:szCs w:val="40"/>
                            </w:rPr>
                            <w:t xml:space="preserve">Escuela Sec. </w:t>
                          </w:r>
                          <w:proofErr w:type="gramStart"/>
                          <w:r w:rsidRPr="00765661">
                            <w:rPr>
                              <w:rFonts w:asciiTheme="majorHAnsi" w:eastAsiaTheme="majorEastAsia" w:hAnsiTheme="majorHAnsi" w:cstheme="majorBidi"/>
                              <w:b/>
                              <w:color w:val="1F497D" w:themeColor="text2"/>
                              <w:sz w:val="40"/>
                              <w:szCs w:val="40"/>
                            </w:rPr>
                            <w:t>y</w:t>
                          </w:r>
                          <w:proofErr w:type="gramEnd"/>
                          <w:r w:rsidRPr="00765661">
                            <w:rPr>
                              <w:rFonts w:asciiTheme="majorHAnsi" w:eastAsiaTheme="majorEastAsia" w:hAnsiTheme="majorHAnsi" w:cstheme="majorBidi"/>
                              <w:b/>
                              <w:color w:val="1F497D" w:themeColor="text2"/>
                              <w:sz w:val="40"/>
                              <w:szCs w:val="40"/>
                            </w:rPr>
                            <w:t xml:space="preserve"> Superior N° 7 “José Manuel Estrada”</w:t>
                          </w:r>
                        </w:p>
                        <w:sdt>
                          <w:sdtPr>
                            <w:rPr>
                              <w:rFonts w:cstheme="minorHAnsi"/>
                              <w:sz w:val="20"/>
                              <w:szCs w:val="20"/>
                            </w:rPr>
                            <w:alias w:val="Descripción breve"/>
                            <w:id w:val="-1607958633"/>
                            <w:dataBinding w:prefixMappings="xmlns:ns0='http://schemas.microsoft.com/office/2006/coverPageProps'" w:xpath="/ns0:CoverPageProperties[1]/ns0:Abstract[1]" w:storeItemID="{55AF091B-3C7A-41E3-B477-F2FDAA23CFDA}"/>
                            <w:text/>
                          </w:sdtPr>
                          <w:sdtContent>
                            <w:p w:rsidR="009A187A" w:rsidRDefault="009A187A" w:rsidP="00672006">
                              <w:pPr>
                                <w:suppressOverlap/>
                                <w:rPr>
                                  <w:color w:val="1F497D" w:themeColor="text2"/>
                                </w:rPr>
                              </w:pPr>
                              <w:r>
                                <w:rPr>
                                  <w:rFonts w:cstheme="minorHAnsi"/>
                                  <w:sz w:val="20"/>
                                  <w:szCs w:val="20"/>
                                </w:rPr>
                                <w:t>Este cuadernillo</w:t>
                              </w:r>
                              <w:r w:rsidRPr="00672006">
                                <w:rPr>
                                  <w:rFonts w:cstheme="minorHAnsi"/>
                                  <w:sz w:val="20"/>
                                  <w:szCs w:val="20"/>
                                </w:rPr>
                                <w:t xml:space="preserve"> pretende brin</w:t>
                              </w:r>
                              <w:r>
                                <w:rPr>
                                  <w:rFonts w:cstheme="minorHAnsi"/>
                                  <w:sz w:val="20"/>
                                  <w:szCs w:val="20"/>
                                </w:rPr>
                                <w:t>darte herramientas básicas de</w:t>
                              </w:r>
                              <w:r w:rsidRPr="00672006">
                                <w:rPr>
                                  <w:rFonts w:cstheme="minorHAnsi"/>
                                  <w:sz w:val="20"/>
                                  <w:szCs w:val="20"/>
                                </w:rPr>
                                <w:t xml:space="preserve"> estudio para que puedas comenzar a caminar con firmeza uno de los más lindos e importante</w:t>
                              </w:r>
                              <w:r>
                                <w:rPr>
                                  <w:rFonts w:cstheme="minorHAnsi"/>
                                  <w:sz w:val="20"/>
                                  <w:szCs w:val="20"/>
                                </w:rPr>
                                <w:t>s</w:t>
                              </w:r>
                              <w:r w:rsidRPr="00672006">
                                <w:rPr>
                                  <w:rFonts w:cstheme="minorHAnsi"/>
                                  <w:sz w:val="20"/>
                                  <w:szCs w:val="20"/>
                                </w:rPr>
                                <w:t xml:space="preserve"> momentos de tu vida: la preparación para tu vida profesional.</w:t>
                              </w:r>
                              <w:r>
                                <w:rPr>
                                  <w:rFonts w:cstheme="minorHAnsi"/>
                                  <w:sz w:val="20"/>
                                  <w:szCs w:val="20"/>
                                </w:rPr>
                                <w:t xml:space="preserve"> </w:t>
                              </w:r>
                            </w:p>
                          </w:sdtContent>
                        </w:sdt>
                        <w:p w:rsidR="009A187A" w:rsidRDefault="009A187A"/>
                        <w:p w:rsidR="009A187A" w:rsidRDefault="009A187A">
                          <w:pPr>
                            <w:rPr>
                              <w:sz w:val="10"/>
                              <w:szCs w:val="10"/>
                            </w:rPr>
                          </w:pPr>
                        </w:p>
                        <w:p w:rsidR="009A187A" w:rsidRDefault="009A187A">
                          <w:pPr>
                            <w:rPr>
                              <w:sz w:val="10"/>
                              <w:szCs w:val="10"/>
                            </w:rPr>
                          </w:pPr>
                        </w:p>
                        <w:p w:rsidR="009A187A" w:rsidRDefault="009A187A">
                          <w:pPr>
                            <w:rPr>
                              <w:sz w:val="10"/>
                              <w:szCs w:val="10"/>
                            </w:rPr>
                          </w:pPr>
                        </w:p>
                        <w:p w:rsidR="009A187A" w:rsidRDefault="009A187A">
                          <w:pPr>
                            <w:rPr>
                              <w:sz w:val="10"/>
                              <w:szCs w:val="10"/>
                            </w:rPr>
                          </w:pPr>
                        </w:p>
                        <w:p w:rsidR="009A187A" w:rsidRPr="008466D9" w:rsidRDefault="009A187A">
                          <w:pPr>
                            <w:rPr>
                              <w:sz w:val="10"/>
                              <w:szCs w:val="10"/>
                            </w:rPr>
                          </w:pPr>
                        </w:p>
                        <w:p w:rsidR="009A187A" w:rsidRDefault="009A187A"/>
                      </w:txbxContent>
                    </v:textbox>
                    <w10:wrap anchorx="margin" anchory="margin"/>
                  </v:shape>
                </w:pict>
              </mc:Fallback>
            </mc:AlternateContent>
          </w:r>
          <w:r w:rsidR="006245D4" w:rsidRPr="003E06FD">
            <w:rPr>
              <w:rFonts w:cstheme="minorHAnsi"/>
              <w:noProof/>
              <w:sz w:val="20"/>
              <w:szCs w:val="20"/>
              <w:lang w:eastAsia="es-AR"/>
            </w:rPr>
            <mc:AlternateContent>
              <mc:Choice Requires="wps">
                <w:drawing>
                  <wp:anchor distT="0" distB="0" distL="114300" distR="114300" simplePos="0" relativeHeight="251659264" behindDoc="1" locked="0" layoutInCell="1" allowOverlap="1" wp14:anchorId="490260AD" wp14:editId="7B43A7BB">
                    <wp:simplePos x="0" y="0"/>
                    <wp:positionH relativeFrom="margin">
                      <wp:align>center</wp:align>
                    </wp:positionH>
                    <mc:AlternateContent>
                      <mc:Choice Requires="wp14">
                        <wp:positionV relativeFrom="margin">
                          <wp14:pctPosVOffset>59000</wp14:pctPosVOffset>
                        </wp:positionV>
                      </mc:Choice>
                      <mc:Fallback>
                        <wp:positionV relativeFrom="page">
                          <wp:posOffset>6169660</wp:posOffset>
                        </wp:positionV>
                      </mc:Fallback>
                    </mc:AlternateContent>
                    <wp:extent cx="6537960" cy="3703320"/>
                    <wp:effectExtent l="0" t="0" r="0" b="0"/>
                    <wp:wrapNone/>
                    <wp:docPr id="388" name="Rectángulo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ángulo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" fillcolor="white [2577]" stroked="f" strokeweight="2pt">
                    <v:fill color2="#4c4c4c [961]" rotate="t" focusposition=".5,.5" focussize="" focus="100%" type="gradientRadial"/>
                    <w10:wrap anchorx="margin" anchory="margin"/>
                  </v:rect>
                </w:pict>
              </mc:Fallback>
            </mc:AlternateContent>
          </w:r>
          <w:r w:rsidR="006245D4" w:rsidRPr="003E06FD">
            <w:rPr>
              <w:rFonts w:cstheme="minorHAnsi"/>
              <w:noProof/>
              <w:sz w:val="20"/>
              <w:szCs w:val="20"/>
              <w:lang w:eastAsia="es-AR"/>
            </w:rPr>
            <mc:AlternateContent>
              <mc:Choice Requires="wpg">
                <w:drawing>
                  <wp:anchor distT="0" distB="0" distL="114300" distR="114300" simplePos="0" relativeHeight="251661312" behindDoc="0" locked="0" layoutInCell="1" allowOverlap="1" wp14:anchorId="6D86BDCC" wp14:editId="652C2787">
                    <wp:simplePos x="0" y="0"/>
                    <mc:AlternateContent>
                      <mc:Choice Requires="wp14">
                        <wp:positionH relativeFrom="page">
                          <wp14:pctPosHOffset>75000</wp14:pctPosHOffset>
                        </wp:positionH>
                      </mc:Choice>
                      <mc:Fallback>
                        <wp:positionH relativeFrom="page">
                          <wp:posOffset>5670550</wp:posOffset>
                        </wp:positionH>
                      </mc:Fallback>
                    </mc:AlternateContent>
                    <mc:AlternateContent>
                      <mc:Choice Requires="wp14">
                        <wp:positionV relativeFrom="page">
                          <wp14:pctPosVOffset>49000</wp14:pctPosVOffset>
                        </wp:positionV>
                      </mc:Choice>
                      <mc:Fallback>
                        <wp:positionV relativeFrom="page">
                          <wp:posOffset>5239385</wp:posOffset>
                        </wp:positionV>
                      </mc:Fallback>
                    </mc:AlternateContent>
                    <wp:extent cx="740664" cy="777240"/>
                    <wp:effectExtent l="19050" t="0" r="2286" b="0"/>
                    <wp:wrapNone/>
                    <wp:docPr id="389"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5dqw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rsidR="006245D4" w:rsidRPr="003E06FD">
            <w:rPr>
              <w:rFonts w:cstheme="minorHAnsi"/>
              <w:sz w:val="20"/>
              <w:szCs w:val="20"/>
            </w:rPr>
            <w:br w:type="page"/>
          </w:r>
        </w:p>
      </w:sdtContent>
    </w:sdt>
    <w:p w:rsidR="008D226D" w:rsidRPr="008D226D" w:rsidRDefault="008D226D" w:rsidP="008D226D">
      <w:pPr>
        <w:spacing w:before="100" w:beforeAutospacing="1" w:after="100" w:afterAutospacing="1" w:line="240" w:lineRule="auto"/>
        <w:jc w:val="center"/>
        <w:rPr>
          <w:rFonts w:eastAsia="Times New Roman" w:cstheme="minorHAnsi"/>
          <w:color w:val="000000"/>
          <w:sz w:val="32"/>
          <w:szCs w:val="32"/>
          <w:lang w:eastAsia="es-AR"/>
        </w:rPr>
      </w:pPr>
      <w:r w:rsidRPr="009F217C">
        <w:rPr>
          <w:rFonts w:eastAsia="Times New Roman" w:cstheme="minorHAnsi"/>
          <w:b/>
          <w:bCs/>
          <w:iCs/>
          <w:color w:val="000080"/>
          <w:sz w:val="32"/>
          <w:szCs w:val="32"/>
          <w:lang w:eastAsia="es-AR"/>
        </w:rPr>
        <w:lastRenderedPageBreak/>
        <w:t>Estimados ingresantes!</w:t>
      </w:r>
    </w:p>
    <w:p w:rsidR="00A35260" w:rsidRPr="00A35260" w:rsidRDefault="00A35260" w:rsidP="00A35260">
      <w:pPr>
        <w:autoSpaceDE w:val="0"/>
        <w:autoSpaceDN w:val="0"/>
        <w:adjustRightInd w:val="0"/>
        <w:spacing w:after="0" w:line="240" w:lineRule="auto"/>
        <w:jc w:val="right"/>
        <w:rPr>
          <w:rFonts w:cstheme="minorHAnsi"/>
          <w:i/>
          <w:iCs/>
          <w:sz w:val="20"/>
          <w:szCs w:val="20"/>
        </w:rPr>
      </w:pPr>
      <w:r w:rsidRPr="00A35260">
        <w:rPr>
          <w:rFonts w:cstheme="minorHAnsi"/>
          <w:i/>
          <w:iCs/>
          <w:sz w:val="20"/>
          <w:szCs w:val="20"/>
        </w:rPr>
        <w:t>“(La) aventura es que iniciamos algo; nosotros introducimos nuestro hilo en la malla de las relaciones. Lo que de ello resultara, nunca lo sabemos (…) Y es que sencillamente no se puede saber: uno se aventura. Y hoy añadiría que este aventurarse sólo es posible sobre una confianza en los seres humanos. Una confianza en- y esto, aunque fundamentalmente, es difícil de formular- lo humano de todos los seres humanos. De otro modo no se podría.”</w:t>
      </w:r>
    </w:p>
    <w:p w:rsidR="00A35260" w:rsidRPr="00A35260" w:rsidRDefault="00A35260" w:rsidP="00A35260">
      <w:pPr>
        <w:autoSpaceDE w:val="0"/>
        <w:autoSpaceDN w:val="0"/>
        <w:adjustRightInd w:val="0"/>
        <w:spacing w:after="0" w:line="240" w:lineRule="auto"/>
        <w:jc w:val="right"/>
        <w:rPr>
          <w:rFonts w:cstheme="minorHAnsi"/>
          <w:i/>
          <w:iCs/>
          <w:sz w:val="20"/>
          <w:szCs w:val="20"/>
        </w:rPr>
      </w:pPr>
      <w:proofErr w:type="spellStart"/>
      <w:r w:rsidRPr="00A35260">
        <w:rPr>
          <w:rFonts w:cstheme="minorHAnsi"/>
          <w:i/>
          <w:iCs/>
          <w:sz w:val="20"/>
          <w:szCs w:val="20"/>
        </w:rPr>
        <w:t>Arendt</w:t>
      </w:r>
      <w:proofErr w:type="spellEnd"/>
      <w:r w:rsidRPr="00A35260">
        <w:rPr>
          <w:rFonts w:cstheme="minorHAnsi"/>
          <w:i/>
          <w:iCs/>
          <w:sz w:val="20"/>
          <w:szCs w:val="20"/>
        </w:rPr>
        <w:t xml:space="preserve">, </w:t>
      </w:r>
      <w:proofErr w:type="spellStart"/>
      <w:r w:rsidRPr="00A35260">
        <w:rPr>
          <w:rFonts w:cstheme="minorHAnsi"/>
          <w:i/>
          <w:iCs/>
          <w:sz w:val="20"/>
          <w:szCs w:val="20"/>
        </w:rPr>
        <w:t>Ana</w:t>
      </w:r>
      <w:proofErr w:type="gramStart"/>
      <w:r w:rsidRPr="00A35260">
        <w:rPr>
          <w:rFonts w:cstheme="minorHAnsi"/>
          <w:i/>
          <w:iCs/>
          <w:sz w:val="20"/>
          <w:szCs w:val="20"/>
        </w:rPr>
        <w:t>”¿</w:t>
      </w:r>
      <w:proofErr w:type="gramEnd"/>
      <w:r w:rsidRPr="00A35260">
        <w:rPr>
          <w:rFonts w:cstheme="minorHAnsi"/>
          <w:i/>
          <w:iCs/>
          <w:sz w:val="20"/>
          <w:szCs w:val="20"/>
        </w:rPr>
        <w:t>Qué</w:t>
      </w:r>
      <w:proofErr w:type="spellEnd"/>
      <w:r w:rsidRPr="00A35260">
        <w:rPr>
          <w:rFonts w:cstheme="minorHAnsi"/>
          <w:i/>
          <w:iCs/>
          <w:sz w:val="20"/>
          <w:szCs w:val="20"/>
        </w:rPr>
        <w:t xml:space="preserve"> queda? Queda la lengua materna” en Ensayos de comprensión 1930-1954, Caparros Editores, Madrid 2005, p40</w:t>
      </w:r>
    </w:p>
    <w:p w:rsidR="00A35260" w:rsidRDefault="00A35260" w:rsidP="00A35260">
      <w:pPr>
        <w:autoSpaceDE w:val="0"/>
        <w:autoSpaceDN w:val="0"/>
        <w:adjustRightInd w:val="0"/>
        <w:spacing w:after="0" w:line="240" w:lineRule="auto"/>
        <w:jc w:val="right"/>
        <w:rPr>
          <w:rFonts w:ascii="Verdana,Italic" w:hAnsi="Verdana,Italic" w:cs="Verdana,Italic"/>
          <w:i/>
          <w:iCs/>
          <w:sz w:val="17"/>
          <w:szCs w:val="17"/>
        </w:rPr>
      </w:pPr>
    </w:p>
    <w:p w:rsidR="00A35260" w:rsidRDefault="00A35260" w:rsidP="00A35260">
      <w:pPr>
        <w:autoSpaceDE w:val="0"/>
        <w:autoSpaceDN w:val="0"/>
        <w:adjustRightInd w:val="0"/>
        <w:spacing w:after="0" w:line="240" w:lineRule="auto"/>
        <w:jc w:val="right"/>
        <w:rPr>
          <w:rFonts w:ascii="Verdana,Italic" w:hAnsi="Verdana,Italic" w:cs="Verdana,Italic"/>
          <w:i/>
          <w:iCs/>
          <w:sz w:val="17"/>
          <w:szCs w:val="17"/>
        </w:rPr>
      </w:pPr>
    </w:p>
    <w:p w:rsidR="00A35260" w:rsidRDefault="00A35260" w:rsidP="00A35260">
      <w:pPr>
        <w:autoSpaceDE w:val="0"/>
        <w:autoSpaceDN w:val="0"/>
        <w:adjustRightInd w:val="0"/>
        <w:spacing w:after="0" w:line="240" w:lineRule="auto"/>
        <w:jc w:val="right"/>
        <w:rPr>
          <w:rFonts w:eastAsia="Times New Roman" w:cstheme="minorHAnsi"/>
          <w:b/>
          <w:bCs/>
          <w:i/>
          <w:iCs/>
          <w:color w:val="000000"/>
          <w:lang w:eastAsia="es-AR"/>
        </w:rPr>
      </w:pPr>
    </w:p>
    <w:p w:rsidR="008D226D" w:rsidRPr="00A11022" w:rsidRDefault="008D226D" w:rsidP="00A11022">
      <w:pPr>
        <w:shd w:val="clear" w:color="auto" w:fill="DAEEF3" w:themeFill="accent5" w:themeFillTint="33"/>
        <w:autoSpaceDE w:val="0"/>
        <w:autoSpaceDN w:val="0"/>
        <w:adjustRightInd w:val="0"/>
        <w:spacing w:after="0" w:line="240" w:lineRule="auto"/>
        <w:jc w:val="center"/>
        <w:rPr>
          <w:rFonts w:eastAsia="Times New Roman" w:cstheme="minorHAnsi"/>
          <w:b/>
          <w:bCs/>
          <w:i/>
          <w:iCs/>
          <w:color w:val="000000"/>
          <w:sz w:val="20"/>
          <w:szCs w:val="20"/>
          <w:lang w:eastAsia="es-AR"/>
        </w:rPr>
      </w:pPr>
      <w:r w:rsidRPr="00A11022">
        <w:rPr>
          <w:rFonts w:eastAsia="Times New Roman" w:cstheme="minorHAnsi"/>
          <w:b/>
          <w:bCs/>
          <w:i/>
          <w:iCs/>
          <w:color w:val="000000"/>
          <w:sz w:val="20"/>
          <w:szCs w:val="20"/>
          <w:lang w:eastAsia="es-AR"/>
        </w:rPr>
        <w:t>Una celebración se inicia con el encuentro y termina con el encuentro. Señala un camino recorrido pero, a la vez, nos muestra cuánto nos falta aún por recorrer. Es un momento de bienvenidas, agradecimientos, apuestas.</w:t>
      </w:r>
    </w:p>
    <w:p w:rsidR="003E4485" w:rsidRDefault="003E4485" w:rsidP="003E4485">
      <w:pPr>
        <w:autoSpaceDE w:val="0"/>
        <w:autoSpaceDN w:val="0"/>
        <w:adjustRightInd w:val="0"/>
        <w:spacing w:after="0" w:line="240" w:lineRule="auto"/>
        <w:jc w:val="center"/>
        <w:rPr>
          <w:rFonts w:eastAsia="Times New Roman" w:cstheme="minorHAnsi"/>
          <w:b/>
          <w:bCs/>
          <w:i/>
          <w:iCs/>
          <w:color w:val="000000"/>
          <w:lang w:eastAsia="es-AR"/>
        </w:rPr>
      </w:pPr>
    </w:p>
    <w:p w:rsidR="003E4485" w:rsidRPr="00A35260" w:rsidRDefault="003E4485" w:rsidP="00A35260">
      <w:pPr>
        <w:autoSpaceDE w:val="0"/>
        <w:autoSpaceDN w:val="0"/>
        <w:adjustRightInd w:val="0"/>
        <w:spacing w:after="0" w:line="240" w:lineRule="auto"/>
        <w:jc w:val="right"/>
        <w:rPr>
          <w:rFonts w:ascii="Verdana,Italic" w:hAnsi="Verdana,Italic" w:cs="Verdana,Italic"/>
          <w:i/>
          <w:iCs/>
          <w:sz w:val="17"/>
          <w:szCs w:val="17"/>
        </w:rPr>
      </w:pPr>
    </w:p>
    <w:p w:rsidR="00A35260" w:rsidRPr="003E4485" w:rsidRDefault="00A35260" w:rsidP="003E4485">
      <w:pPr>
        <w:autoSpaceDE w:val="0"/>
        <w:autoSpaceDN w:val="0"/>
        <w:adjustRightInd w:val="0"/>
        <w:spacing w:after="0"/>
        <w:jc w:val="both"/>
        <w:rPr>
          <w:rFonts w:cstheme="minorHAnsi"/>
          <w:b/>
          <w:i/>
          <w:sz w:val="20"/>
          <w:szCs w:val="20"/>
        </w:rPr>
      </w:pPr>
      <w:r w:rsidRPr="003E4485">
        <w:rPr>
          <w:rFonts w:cstheme="minorHAnsi"/>
          <w:b/>
          <w:i/>
          <w:sz w:val="20"/>
          <w:szCs w:val="20"/>
        </w:rPr>
        <w:t>Este material ha sido preparado expresamente por quienes tenemos la grata responsabilidad de ser tus profesores.</w:t>
      </w:r>
    </w:p>
    <w:p w:rsidR="00A35260" w:rsidRPr="003E4485" w:rsidRDefault="00A35260" w:rsidP="003E4485">
      <w:pPr>
        <w:autoSpaceDE w:val="0"/>
        <w:autoSpaceDN w:val="0"/>
        <w:adjustRightInd w:val="0"/>
        <w:spacing w:after="0"/>
        <w:jc w:val="both"/>
        <w:rPr>
          <w:rFonts w:cstheme="minorHAnsi"/>
          <w:b/>
          <w:i/>
          <w:sz w:val="20"/>
          <w:szCs w:val="20"/>
        </w:rPr>
      </w:pPr>
      <w:r w:rsidRPr="003E4485">
        <w:rPr>
          <w:rFonts w:cstheme="minorHAnsi"/>
          <w:b/>
          <w:i/>
          <w:sz w:val="20"/>
          <w:szCs w:val="20"/>
        </w:rPr>
        <w:t>Comenzaremos a recorrer juntos esta experiencia de</w:t>
      </w:r>
      <w:r w:rsidR="003E4485">
        <w:rPr>
          <w:rFonts w:cstheme="minorHAnsi"/>
          <w:b/>
          <w:i/>
          <w:sz w:val="20"/>
          <w:szCs w:val="20"/>
        </w:rPr>
        <w:t xml:space="preserve"> ingresar al Instituto de Nivel </w:t>
      </w:r>
      <w:r w:rsidRPr="003E4485">
        <w:rPr>
          <w:rFonts w:cstheme="minorHAnsi"/>
          <w:b/>
          <w:i/>
          <w:sz w:val="20"/>
          <w:szCs w:val="20"/>
        </w:rPr>
        <w:t>Terciario.</w:t>
      </w:r>
    </w:p>
    <w:p w:rsidR="00A35260" w:rsidRPr="003E4485" w:rsidRDefault="00A35260" w:rsidP="003E4485">
      <w:pPr>
        <w:autoSpaceDE w:val="0"/>
        <w:autoSpaceDN w:val="0"/>
        <w:adjustRightInd w:val="0"/>
        <w:spacing w:after="0"/>
        <w:jc w:val="both"/>
        <w:rPr>
          <w:rFonts w:cstheme="minorHAnsi"/>
          <w:i/>
          <w:sz w:val="20"/>
          <w:szCs w:val="20"/>
        </w:rPr>
      </w:pPr>
      <w:r w:rsidRPr="003E4485">
        <w:rPr>
          <w:rFonts w:cstheme="minorHAnsi"/>
          <w:b/>
          <w:i/>
          <w:sz w:val="20"/>
          <w:szCs w:val="20"/>
        </w:rPr>
        <w:t>Como docentes nos proponemos orientarte en dirección hacia tu propio aprendizaje. Durante el desarrollo de tu carrera te acompañaremos para alcanzar la meta de “Ser Docente”. La tarea es tuya, requerirá de todo tu esfuerzo y tenacidad para ser el protagonista de tu propio trayecto formativ</w:t>
      </w:r>
      <w:r w:rsidRPr="003E4485">
        <w:rPr>
          <w:rFonts w:cstheme="minorHAnsi"/>
          <w:i/>
          <w:sz w:val="20"/>
          <w:szCs w:val="20"/>
        </w:rPr>
        <w:t>o.</w:t>
      </w:r>
    </w:p>
    <w:p w:rsidR="00A35260" w:rsidRPr="003E4485" w:rsidRDefault="00A35260" w:rsidP="003E4485">
      <w:pPr>
        <w:autoSpaceDE w:val="0"/>
        <w:autoSpaceDN w:val="0"/>
        <w:adjustRightInd w:val="0"/>
        <w:spacing w:after="0"/>
        <w:jc w:val="both"/>
        <w:rPr>
          <w:rFonts w:cstheme="minorHAnsi"/>
          <w:i/>
          <w:sz w:val="20"/>
          <w:szCs w:val="20"/>
        </w:rPr>
      </w:pPr>
    </w:p>
    <w:p w:rsidR="008D226D" w:rsidRPr="003E4485" w:rsidRDefault="008D226D" w:rsidP="003E4485">
      <w:pPr>
        <w:autoSpaceDE w:val="0"/>
        <w:autoSpaceDN w:val="0"/>
        <w:adjustRightInd w:val="0"/>
        <w:spacing w:after="0"/>
        <w:jc w:val="both"/>
        <w:rPr>
          <w:rFonts w:cstheme="minorHAnsi"/>
          <w:i/>
          <w:sz w:val="20"/>
          <w:szCs w:val="20"/>
        </w:rPr>
      </w:pPr>
      <w:r w:rsidRPr="003E4485">
        <w:rPr>
          <w:rFonts w:eastAsia="Times New Roman" w:cstheme="minorHAnsi"/>
          <w:b/>
          <w:bCs/>
          <w:i/>
          <w:sz w:val="20"/>
          <w:szCs w:val="20"/>
          <w:lang w:eastAsia="es-AR"/>
        </w:rPr>
        <w:t>Como institución educativa…</w:t>
      </w:r>
    </w:p>
    <w:p w:rsidR="008D226D" w:rsidRPr="003E4485" w:rsidRDefault="008D226D" w:rsidP="003E4485">
      <w:pPr>
        <w:spacing w:after="0"/>
        <w:jc w:val="both"/>
        <w:rPr>
          <w:rFonts w:eastAsia="Times New Roman" w:cstheme="minorHAnsi"/>
          <w:i/>
          <w:sz w:val="20"/>
          <w:szCs w:val="20"/>
          <w:lang w:eastAsia="es-AR"/>
        </w:rPr>
      </w:pPr>
      <w:r w:rsidRPr="003E4485">
        <w:rPr>
          <w:rFonts w:eastAsia="Times New Roman" w:cstheme="minorHAnsi"/>
          <w:b/>
          <w:bCs/>
          <w:i/>
          <w:sz w:val="20"/>
          <w:szCs w:val="20"/>
          <w:lang w:eastAsia="es-AR"/>
        </w:rPr>
        <w:t>Nos hemos propuesto formar docentes de humanidad,</w:t>
      </w:r>
    </w:p>
    <w:p w:rsidR="008D226D" w:rsidRPr="003E4485" w:rsidRDefault="008D226D" w:rsidP="003E4485">
      <w:pPr>
        <w:spacing w:after="0"/>
        <w:jc w:val="both"/>
        <w:rPr>
          <w:rFonts w:eastAsia="Times New Roman" w:cstheme="minorHAnsi"/>
          <w:i/>
          <w:sz w:val="20"/>
          <w:szCs w:val="20"/>
          <w:lang w:eastAsia="es-AR"/>
        </w:rPr>
      </w:pPr>
      <w:r w:rsidRPr="003E4485">
        <w:rPr>
          <w:rFonts w:eastAsia="Times New Roman" w:cstheme="minorHAnsi"/>
          <w:b/>
          <w:bCs/>
          <w:i/>
          <w:sz w:val="20"/>
          <w:szCs w:val="20"/>
          <w:lang w:eastAsia="es-AR"/>
        </w:rPr>
        <w:t>Nos hemos propuesto repartir ocasiones para todos con un espíritu solidario, una búsqueda creativa y una mirada abierta que dé lugar a otras miradas, a otros mundos posibles.</w:t>
      </w:r>
    </w:p>
    <w:p w:rsidR="008D226D" w:rsidRPr="003E4485" w:rsidRDefault="008D226D" w:rsidP="003E4485">
      <w:pPr>
        <w:spacing w:after="0"/>
        <w:jc w:val="both"/>
        <w:rPr>
          <w:rFonts w:eastAsia="Times New Roman" w:cstheme="minorHAnsi"/>
          <w:i/>
          <w:sz w:val="20"/>
          <w:szCs w:val="20"/>
          <w:lang w:eastAsia="es-AR"/>
        </w:rPr>
      </w:pPr>
      <w:r w:rsidRPr="003E4485">
        <w:rPr>
          <w:rFonts w:eastAsia="Times New Roman" w:cstheme="minorHAnsi"/>
          <w:b/>
          <w:bCs/>
          <w:i/>
          <w:sz w:val="20"/>
          <w:szCs w:val="20"/>
          <w:lang w:eastAsia="es-AR"/>
        </w:rPr>
        <w:t>Nos hemos propuesto esperar en el otro, confiar en que los que vienen podrán hacer algo mejor, algo que no previmos con aquello que les dejamos, porque sin esta esperanza, sin esta confianza, no hay educación posible.</w:t>
      </w:r>
    </w:p>
    <w:p w:rsidR="008D226D" w:rsidRPr="003E4485" w:rsidRDefault="008D226D" w:rsidP="003E4485">
      <w:pPr>
        <w:spacing w:after="0"/>
        <w:jc w:val="both"/>
        <w:rPr>
          <w:rFonts w:eastAsia="Times New Roman" w:cstheme="minorHAnsi"/>
          <w:i/>
          <w:sz w:val="20"/>
          <w:szCs w:val="20"/>
          <w:lang w:eastAsia="es-AR"/>
        </w:rPr>
      </w:pPr>
      <w:r w:rsidRPr="003E4485">
        <w:rPr>
          <w:rFonts w:eastAsia="Times New Roman" w:cstheme="minorHAnsi"/>
          <w:b/>
          <w:bCs/>
          <w:i/>
          <w:sz w:val="20"/>
          <w:szCs w:val="20"/>
          <w:lang w:eastAsia="es-AR"/>
        </w:rPr>
        <w:t>Apostamos a la educación como la vía regia, la oportunidad auténtica para construir una sociedad más justa e igualitaria para todos.</w:t>
      </w:r>
    </w:p>
    <w:p w:rsidR="008D226D" w:rsidRPr="003E4485" w:rsidRDefault="008D226D" w:rsidP="003E4485">
      <w:pPr>
        <w:spacing w:after="0"/>
        <w:jc w:val="both"/>
        <w:rPr>
          <w:rFonts w:eastAsia="Times New Roman" w:cstheme="minorHAnsi"/>
          <w:i/>
          <w:sz w:val="20"/>
          <w:szCs w:val="20"/>
          <w:lang w:eastAsia="es-AR"/>
        </w:rPr>
      </w:pPr>
      <w:r w:rsidRPr="003E4485">
        <w:rPr>
          <w:rFonts w:eastAsia="Times New Roman" w:cstheme="minorHAnsi"/>
          <w:b/>
          <w:bCs/>
          <w:i/>
          <w:sz w:val="20"/>
          <w:szCs w:val="20"/>
          <w:lang w:eastAsia="es-AR"/>
        </w:rPr>
        <w:t>Y en esta apuesta no estamos solos… hemos construido vínculos sólidos con otras instituciones, porque el establecimiento de redes consistentes, nos permitirán contrarrestar la fluidez reinante, producto de la modernidad líquida que, como todo líquido, se derrama sin cauce común ni norte orientador… Sólo así podremos lograr una presencia iluminadora en la comunidad.</w:t>
      </w:r>
    </w:p>
    <w:p w:rsidR="008D226D" w:rsidRPr="003E4485" w:rsidRDefault="008D226D" w:rsidP="003E4485">
      <w:pPr>
        <w:spacing w:after="0"/>
        <w:jc w:val="both"/>
        <w:rPr>
          <w:rFonts w:eastAsia="Times New Roman" w:cstheme="minorHAnsi"/>
          <w:i/>
          <w:sz w:val="20"/>
          <w:szCs w:val="20"/>
          <w:lang w:eastAsia="es-AR"/>
        </w:rPr>
      </w:pPr>
      <w:r w:rsidRPr="003E4485">
        <w:rPr>
          <w:rFonts w:eastAsia="Times New Roman" w:cstheme="minorHAnsi"/>
          <w:b/>
          <w:bCs/>
          <w:i/>
          <w:sz w:val="20"/>
          <w:szCs w:val="20"/>
          <w:lang w:eastAsia="es-AR"/>
        </w:rPr>
        <w:t>L</w:t>
      </w:r>
      <w:r w:rsidR="009F217C" w:rsidRPr="003E4485">
        <w:rPr>
          <w:rFonts w:eastAsia="Times New Roman" w:cstheme="minorHAnsi"/>
          <w:b/>
          <w:bCs/>
          <w:i/>
          <w:sz w:val="20"/>
          <w:szCs w:val="20"/>
          <w:lang w:eastAsia="es-AR"/>
        </w:rPr>
        <w:t>e</w:t>
      </w:r>
      <w:r w:rsidRPr="003E4485">
        <w:rPr>
          <w:rFonts w:eastAsia="Times New Roman" w:cstheme="minorHAnsi"/>
          <w:b/>
          <w:bCs/>
          <w:i/>
          <w:sz w:val="20"/>
          <w:szCs w:val="20"/>
          <w:lang w:eastAsia="es-AR"/>
        </w:rPr>
        <w:t xml:space="preserve"> damos la bienvenida a los estudiantes ingresantes al Primer Año de las Carreras del Nivel Superior.</w:t>
      </w:r>
    </w:p>
    <w:p w:rsidR="008D226D" w:rsidRPr="003E4485" w:rsidRDefault="008D226D" w:rsidP="008D226D">
      <w:pPr>
        <w:spacing w:before="100" w:beforeAutospacing="1" w:after="100" w:afterAutospacing="1" w:line="240" w:lineRule="auto"/>
        <w:jc w:val="right"/>
        <w:rPr>
          <w:rFonts w:ascii="Helvetica" w:eastAsia="Times New Roman" w:hAnsi="Helvetica" w:cs="Times New Roman"/>
          <w:i/>
          <w:iCs/>
          <w:sz w:val="16"/>
          <w:szCs w:val="16"/>
          <w:lang w:eastAsia="es-AR"/>
        </w:rPr>
      </w:pPr>
      <w:r w:rsidRPr="003E4485">
        <w:rPr>
          <w:rFonts w:ascii="Helvetica" w:eastAsia="Times New Roman" w:hAnsi="Helvetica" w:cs="Times New Roman"/>
          <w:i/>
          <w:iCs/>
          <w:sz w:val="16"/>
          <w:szCs w:val="16"/>
          <w:lang w:eastAsia="es-AR"/>
        </w:rPr>
        <w:t xml:space="preserve">Rectoría, Secretaría Académica, </w:t>
      </w:r>
      <w:proofErr w:type="spellStart"/>
      <w:r w:rsidRPr="003E4485">
        <w:rPr>
          <w:rFonts w:ascii="Helvetica" w:eastAsia="Times New Roman" w:hAnsi="Helvetica" w:cs="Times New Roman"/>
          <w:i/>
          <w:iCs/>
          <w:sz w:val="16"/>
          <w:szCs w:val="16"/>
          <w:lang w:eastAsia="es-AR"/>
        </w:rPr>
        <w:t>Preceptoría</w:t>
      </w:r>
      <w:proofErr w:type="spellEnd"/>
      <w:r w:rsidRPr="003E4485">
        <w:rPr>
          <w:rFonts w:ascii="Helvetica" w:eastAsia="Times New Roman" w:hAnsi="Helvetica" w:cs="Times New Roman"/>
          <w:i/>
          <w:iCs/>
          <w:sz w:val="16"/>
          <w:szCs w:val="16"/>
          <w:lang w:eastAsia="es-AR"/>
        </w:rPr>
        <w:t xml:space="preserve"> y Docentes de la Institución</w:t>
      </w:r>
    </w:p>
    <w:p w:rsidR="00A35260" w:rsidRPr="008D226D" w:rsidRDefault="00A35260" w:rsidP="008D226D">
      <w:pPr>
        <w:spacing w:before="100" w:beforeAutospacing="1" w:after="100" w:afterAutospacing="1" w:line="240" w:lineRule="auto"/>
        <w:jc w:val="right"/>
        <w:rPr>
          <w:rFonts w:ascii="Helvetica" w:eastAsia="Times New Roman" w:hAnsi="Helvetica" w:cs="Times New Roman"/>
          <w:color w:val="000000"/>
          <w:sz w:val="27"/>
          <w:szCs w:val="27"/>
          <w:lang w:eastAsia="es-AR"/>
        </w:rPr>
      </w:pPr>
    </w:p>
    <w:p w:rsidR="00A35260" w:rsidRPr="00A35260" w:rsidRDefault="00A35260" w:rsidP="006C59C4">
      <w:pPr>
        <w:shd w:val="clear" w:color="auto" w:fill="DAEEF3" w:themeFill="accent5" w:themeFillTint="33"/>
        <w:autoSpaceDE w:val="0"/>
        <w:autoSpaceDN w:val="0"/>
        <w:adjustRightInd w:val="0"/>
        <w:spacing w:after="0" w:line="240" w:lineRule="auto"/>
        <w:jc w:val="right"/>
        <w:rPr>
          <w:rFonts w:cstheme="minorHAnsi"/>
          <w:sz w:val="20"/>
          <w:szCs w:val="20"/>
        </w:rPr>
      </w:pPr>
      <w:r w:rsidRPr="00A35260">
        <w:rPr>
          <w:rFonts w:cstheme="minorHAnsi"/>
          <w:sz w:val="20"/>
          <w:szCs w:val="20"/>
        </w:rPr>
        <w:t>“</w:t>
      </w:r>
      <w:r>
        <w:rPr>
          <w:rFonts w:cstheme="minorHAnsi"/>
          <w:sz w:val="20"/>
          <w:szCs w:val="20"/>
        </w:rPr>
        <w:t>L</w:t>
      </w:r>
      <w:r w:rsidRPr="00A35260">
        <w:rPr>
          <w:rFonts w:cstheme="minorHAnsi"/>
          <w:sz w:val="20"/>
          <w:szCs w:val="20"/>
        </w:rPr>
        <w:t xml:space="preserve">a educación es el punto en el cual decidimos si amamos al mundo lo suficiente como para asumir una responsabilidad por él, y de esa manera salvarlo de la ruina inevitable que sobrevendría si no apareciera lo nuevo, lo joven. Y la educación también es donde decidimos si amamos a nuestros niños lo suficiente como para no expulsarlos de nuestro mundo y dejarlos librados a sus propios recursos, ni robarles de las manos la posibilidad de llevar a cabo algo nuevo, algo que nosotros no previmos; si los amamos lo suficiente para prepararlos por adelantado para la tarea de renovar un mundo común.” </w:t>
      </w:r>
    </w:p>
    <w:p w:rsidR="00A35260" w:rsidRPr="00A35260" w:rsidRDefault="00A35260" w:rsidP="006C59C4">
      <w:pPr>
        <w:shd w:val="clear" w:color="auto" w:fill="DAEEF3" w:themeFill="accent5" w:themeFillTint="33"/>
        <w:autoSpaceDE w:val="0"/>
        <w:autoSpaceDN w:val="0"/>
        <w:adjustRightInd w:val="0"/>
        <w:spacing w:after="0" w:line="240" w:lineRule="auto"/>
        <w:jc w:val="right"/>
        <w:rPr>
          <w:rFonts w:cstheme="minorHAnsi"/>
          <w:sz w:val="20"/>
          <w:szCs w:val="20"/>
        </w:rPr>
      </w:pPr>
      <w:r w:rsidRPr="00A35260">
        <w:rPr>
          <w:rFonts w:cstheme="minorHAnsi"/>
          <w:sz w:val="20"/>
          <w:szCs w:val="20"/>
        </w:rPr>
        <w:t>(</w:t>
      </w:r>
      <w:proofErr w:type="spellStart"/>
      <w:r w:rsidRPr="00A35260">
        <w:rPr>
          <w:rFonts w:cstheme="minorHAnsi"/>
          <w:sz w:val="20"/>
          <w:szCs w:val="20"/>
        </w:rPr>
        <w:t>Arendt</w:t>
      </w:r>
      <w:proofErr w:type="spellEnd"/>
      <w:r w:rsidRPr="00A35260">
        <w:rPr>
          <w:rFonts w:cstheme="minorHAnsi"/>
          <w:sz w:val="20"/>
          <w:szCs w:val="20"/>
        </w:rPr>
        <w:t xml:space="preserve">, 1961: 196 </w:t>
      </w:r>
      <w:r w:rsidRPr="00A35260">
        <w:rPr>
          <w:rFonts w:cstheme="minorHAnsi"/>
          <w:i/>
          <w:iCs/>
          <w:sz w:val="20"/>
          <w:szCs w:val="20"/>
        </w:rPr>
        <w:t xml:space="preserve">Entre el pasado y el futuro. Ocho ejercicios sobre la reflexión política. </w:t>
      </w:r>
      <w:r w:rsidRPr="00A35260">
        <w:rPr>
          <w:rFonts w:cstheme="minorHAnsi"/>
          <w:sz w:val="20"/>
          <w:szCs w:val="20"/>
        </w:rPr>
        <w:t xml:space="preserve">Barcelona, </w:t>
      </w:r>
      <w:proofErr w:type="spellStart"/>
      <w:r w:rsidRPr="00A35260">
        <w:rPr>
          <w:rFonts w:cstheme="minorHAnsi"/>
          <w:sz w:val="20"/>
          <w:szCs w:val="20"/>
        </w:rPr>
        <w:t>Peninsula</w:t>
      </w:r>
      <w:proofErr w:type="spellEnd"/>
      <w:r w:rsidRPr="00A35260">
        <w:rPr>
          <w:rFonts w:cstheme="minorHAnsi"/>
          <w:sz w:val="20"/>
          <w:szCs w:val="20"/>
        </w:rPr>
        <w:t>).</w:t>
      </w:r>
    </w:p>
    <w:p w:rsidR="009F217C" w:rsidRPr="00A35260" w:rsidRDefault="009F217C" w:rsidP="00A35260">
      <w:pPr>
        <w:spacing w:before="100" w:beforeAutospacing="1" w:after="100" w:afterAutospacing="1" w:line="240" w:lineRule="auto"/>
        <w:jc w:val="right"/>
        <w:rPr>
          <w:rFonts w:cstheme="minorHAnsi"/>
          <w:b/>
          <w:bCs/>
          <w:i/>
          <w:iCs/>
          <w:sz w:val="20"/>
          <w:szCs w:val="20"/>
        </w:rPr>
      </w:pPr>
    </w:p>
    <w:p w:rsidR="009F217C" w:rsidRPr="000E0D31" w:rsidRDefault="009F217C" w:rsidP="003E4485">
      <w:pPr>
        <w:autoSpaceDE w:val="0"/>
        <w:autoSpaceDN w:val="0"/>
        <w:adjustRightInd w:val="0"/>
        <w:spacing w:after="0" w:line="240" w:lineRule="auto"/>
        <w:rPr>
          <w:rFonts w:ascii="Calibri" w:hAnsi="Calibri" w:cs="Calibri"/>
          <w:b/>
          <w:i/>
          <w:sz w:val="18"/>
          <w:szCs w:val="18"/>
        </w:rPr>
      </w:pPr>
    </w:p>
    <w:p w:rsidR="000E0D31" w:rsidRPr="000E0D31" w:rsidRDefault="000E0D31" w:rsidP="00A35260">
      <w:pPr>
        <w:autoSpaceDE w:val="0"/>
        <w:autoSpaceDN w:val="0"/>
        <w:adjustRightInd w:val="0"/>
        <w:spacing w:after="0" w:line="240" w:lineRule="auto"/>
        <w:rPr>
          <w:rFonts w:ascii="Calibri" w:hAnsi="Calibri" w:cs="Calibri"/>
          <w:b/>
          <w:i/>
          <w:sz w:val="18"/>
          <w:szCs w:val="18"/>
        </w:rPr>
      </w:pPr>
    </w:p>
    <w:p w:rsidR="00C4119E" w:rsidRDefault="00C4119E" w:rsidP="00C4119E">
      <w:pPr>
        <w:spacing w:after="0"/>
        <w:jc w:val="center"/>
        <w:rPr>
          <w:rFonts w:cstheme="minorHAnsi"/>
          <w:b/>
          <w:sz w:val="32"/>
          <w:szCs w:val="32"/>
          <w14:shadow w14:blurRad="50800" w14:dist="38100" w14:dir="2700000" w14:sx="100000" w14:sy="100000" w14:kx="0" w14:ky="0" w14:algn="tl">
            <w14:srgbClr w14:val="000000">
              <w14:alpha w14:val="60000"/>
            </w14:srgbClr>
          </w14:shadow>
        </w:rPr>
      </w:pPr>
      <w:r w:rsidRPr="00C4119E">
        <w:rPr>
          <w:rFonts w:cstheme="minorHAnsi"/>
          <w:b/>
          <w:sz w:val="32"/>
          <w:szCs w:val="32"/>
          <w14:shadow w14:blurRad="50800" w14:dist="38100" w14:dir="2700000" w14:sx="100000" w14:sy="100000" w14:kx="0" w14:ky="0" w14:algn="tl">
            <w14:srgbClr w14:val="000000">
              <w14:alpha w14:val="60000"/>
            </w14:srgbClr>
          </w14:shadow>
        </w:rPr>
        <w:lastRenderedPageBreak/>
        <w:t>CRONOGRAMA</w:t>
      </w:r>
      <w:r w:rsidRPr="00C4119E">
        <w:rPr>
          <w:rFonts w:cstheme="minorHAnsi"/>
          <w:b/>
          <w:sz w:val="32"/>
          <w:szCs w:val="32"/>
        </w:rPr>
        <w:t xml:space="preserve"> </w:t>
      </w:r>
      <w:r w:rsidRPr="00C4119E">
        <w:rPr>
          <w:rFonts w:cstheme="minorHAnsi"/>
          <w:b/>
          <w:sz w:val="32"/>
          <w:szCs w:val="32"/>
          <w14:shadow w14:blurRad="50800" w14:dist="38100" w14:dir="2700000" w14:sx="100000" w14:sy="100000" w14:kx="0" w14:ky="0" w14:algn="tl">
            <w14:srgbClr w14:val="000000">
              <w14:alpha w14:val="60000"/>
            </w14:srgbClr>
          </w14:shadow>
        </w:rPr>
        <w:t>DE TRABAJO DEL CURSO</w:t>
      </w:r>
    </w:p>
    <w:p w:rsidR="00A160DB" w:rsidRDefault="00A160DB" w:rsidP="00C4119E">
      <w:pPr>
        <w:spacing w:after="0"/>
        <w:jc w:val="center"/>
        <w:rPr>
          <w:rFonts w:cstheme="minorHAnsi"/>
          <w:b/>
          <w:sz w:val="32"/>
          <w:szCs w:val="32"/>
          <w14:shadow w14:blurRad="50800" w14:dist="38100" w14:dir="2700000" w14:sx="100000" w14:sy="100000" w14:kx="0" w14:ky="0" w14:algn="tl">
            <w14:srgbClr w14:val="000000">
              <w14:alpha w14:val="60000"/>
            </w14:srgbClr>
          </w14:shadow>
        </w:rPr>
      </w:pPr>
    </w:p>
    <w:tbl>
      <w:tblPr>
        <w:tblStyle w:val="Tablaconcuadrcula"/>
        <w:tblW w:w="0" w:type="auto"/>
        <w:jc w:val="center"/>
        <w:tblInd w:w="108" w:type="dxa"/>
        <w:tblLayout w:type="fixed"/>
        <w:tblLook w:val="04A0" w:firstRow="1" w:lastRow="0" w:firstColumn="1" w:lastColumn="0" w:noHBand="0" w:noVBand="1"/>
      </w:tblPr>
      <w:tblGrid>
        <w:gridCol w:w="1843"/>
        <w:gridCol w:w="1843"/>
        <w:gridCol w:w="1984"/>
        <w:gridCol w:w="1701"/>
        <w:gridCol w:w="1809"/>
      </w:tblGrid>
      <w:tr w:rsidR="00614BB9" w:rsidRPr="003D1C11" w:rsidTr="003D1C11">
        <w:trPr>
          <w:jc w:val="center"/>
        </w:trPr>
        <w:tc>
          <w:tcPr>
            <w:tcW w:w="1843" w:type="dxa"/>
            <w:shd w:val="clear" w:color="auto" w:fill="EEECE1" w:themeFill="background2"/>
          </w:tcPr>
          <w:p w:rsidR="00614BB9" w:rsidRPr="003D1C11" w:rsidRDefault="00614BB9" w:rsidP="00614BB9">
            <w:pPr>
              <w:jc w:val="center"/>
              <w:rPr>
                <w:rFonts w:cstheme="minorHAnsi"/>
                <w:b/>
                <w:sz w:val="18"/>
                <w:szCs w:val="18"/>
              </w:rPr>
            </w:pPr>
          </w:p>
          <w:p w:rsidR="00614BB9" w:rsidRPr="003D1C11" w:rsidRDefault="00614BB9" w:rsidP="00614BB9">
            <w:pPr>
              <w:jc w:val="center"/>
              <w:rPr>
                <w:rFonts w:cstheme="minorHAnsi"/>
                <w:b/>
                <w:sz w:val="18"/>
                <w:szCs w:val="18"/>
              </w:rPr>
            </w:pPr>
            <w:r w:rsidRPr="003D1C11">
              <w:rPr>
                <w:rFonts w:cstheme="minorHAnsi"/>
                <w:b/>
                <w:sz w:val="18"/>
                <w:szCs w:val="18"/>
              </w:rPr>
              <w:t>LUNES, 09 de Marzo</w:t>
            </w:r>
          </w:p>
          <w:p w:rsidR="00614BB9" w:rsidRPr="003D1C11" w:rsidRDefault="00614BB9" w:rsidP="00614BB9">
            <w:pPr>
              <w:jc w:val="center"/>
              <w:rPr>
                <w:rFonts w:cstheme="minorHAnsi"/>
                <w:b/>
                <w:sz w:val="18"/>
                <w:szCs w:val="18"/>
              </w:rPr>
            </w:pPr>
          </w:p>
        </w:tc>
        <w:tc>
          <w:tcPr>
            <w:tcW w:w="1843" w:type="dxa"/>
            <w:shd w:val="clear" w:color="auto" w:fill="EEECE1" w:themeFill="background2"/>
          </w:tcPr>
          <w:p w:rsidR="00614BB9" w:rsidRPr="003D1C11" w:rsidRDefault="00614BB9" w:rsidP="00614BB9">
            <w:pPr>
              <w:jc w:val="center"/>
              <w:rPr>
                <w:rFonts w:cstheme="minorHAnsi"/>
                <w:b/>
                <w:sz w:val="18"/>
                <w:szCs w:val="18"/>
              </w:rPr>
            </w:pPr>
          </w:p>
          <w:p w:rsidR="00614BB9" w:rsidRPr="003D1C11" w:rsidRDefault="00614BB9" w:rsidP="00614BB9">
            <w:pPr>
              <w:jc w:val="center"/>
              <w:rPr>
                <w:rFonts w:cstheme="minorHAnsi"/>
                <w:b/>
                <w:sz w:val="18"/>
                <w:szCs w:val="18"/>
              </w:rPr>
            </w:pPr>
            <w:r w:rsidRPr="003D1C11">
              <w:rPr>
                <w:rFonts w:cstheme="minorHAnsi"/>
                <w:b/>
                <w:sz w:val="18"/>
                <w:szCs w:val="18"/>
              </w:rPr>
              <w:t>MARTES, 10 de Marzo</w:t>
            </w:r>
          </w:p>
        </w:tc>
        <w:tc>
          <w:tcPr>
            <w:tcW w:w="1984" w:type="dxa"/>
            <w:shd w:val="clear" w:color="auto" w:fill="EEECE1" w:themeFill="background2"/>
          </w:tcPr>
          <w:p w:rsidR="00614BB9" w:rsidRPr="003D1C11" w:rsidRDefault="00614BB9" w:rsidP="00614BB9">
            <w:pPr>
              <w:jc w:val="center"/>
              <w:rPr>
                <w:rFonts w:cstheme="minorHAnsi"/>
                <w:b/>
                <w:sz w:val="18"/>
                <w:szCs w:val="18"/>
              </w:rPr>
            </w:pPr>
          </w:p>
          <w:p w:rsidR="00614BB9" w:rsidRPr="003D1C11" w:rsidRDefault="00614BB9" w:rsidP="00614BB9">
            <w:pPr>
              <w:jc w:val="center"/>
              <w:rPr>
                <w:rFonts w:cstheme="minorHAnsi"/>
                <w:b/>
                <w:sz w:val="18"/>
                <w:szCs w:val="18"/>
              </w:rPr>
            </w:pPr>
            <w:r w:rsidRPr="003D1C11">
              <w:rPr>
                <w:rFonts w:cstheme="minorHAnsi"/>
                <w:b/>
                <w:sz w:val="18"/>
                <w:szCs w:val="18"/>
              </w:rPr>
              <w:t>MIÉRCOLES, 11 de Marzo</w:t>
            </w:r>
          </w:p>
        </w:tc>
        <w:tc>
          <w:tcPr>
            <w:tcW w:w="1701" w:type="dxa"/>
            <w:shd w:val="clear" w:color="auto" w:fill="EEECE1" w:themeFill="background2"/>
          </w:tcPr>
          <w:p w:rsidR="00614BB9" w:rsidRPr="003D1C11" w:rsidRDefault="00614BB9" w:rsidP="00614BB9">
            <w:pPr>
              <w:jc w:val="center"/>
              <w:rPr>
                <w:rFonts w:cstheme="minorHAnsi"/>
                <w:b/>
                <w:sz w:val="18"/>
                <w:szCs w:val="18"/>
              </w:rPr>
            </w:pPr>
          </w:p>
          <w:p w:rsidR="00614BB9" w:rsidRPr="003D1C11" w:rsidRDefault="00614BB9" w:rsidP="00614BB9">
            <w:pPr>
              <w:jc w:val="center"/>
              <w:rPr>
                <w:rFonts w:cstheme="minorHAnsi"/>
                <w:b/>
                <w:sz w:val="18"/>
                <w:szCs w:val="18"/>
              </w:rPr>
            </w:pPr>
            <w:r w:rsidRPr="003D1C11">
              <w:rPr>
                <w:rFonts w:cstheme="minorHAnsi"/>
                <w:b/>
                <w:sz w:val="18"/>
                <w:szCs w:val="18"/>
              </w:rPr>
              <w:t>JUEVES, 12 de Marzo</w:t>
            </w:r>
          </w:p>
        </w:tc>
        <w:tc>
          <w:tcPr>
            <w:tcW w:w="1809" w:type="dxa"/>
            <w:shd w:val="clear" w:color="auto" w:fill="EEECE1" w:themeFill="background2"/>
          </w:tcPr>
          <w:p w:rsidR="00614BB9" w:rsidRPr="003D1C11" w:rsidRDefault="00614BB9" w:rsidP="00614BB9">
            <w:pPr>
              <w:jc w:val="center"/>
              <w:rPr>
                <w:rFonts w:cstheme="minorHAnsi"/>
                <w:b/>
                <w:sz w:val="18"/>
                <w:szCs w:val="18"/>
              </w:rPr>
            </w:pPr>
          </w:p>
          <w:p w:rsidR="00614BB9" w:rsidRPr="003D1C11" w:rsidRDefault="00614BB9" w:rsidP="00C92B2B">
            <w:pPr>
              <w:jc w:val="center"/>
              <w:rPr>
                <w:rFonts w:cstheme="minorHAnsi"/>
                <w:b/>
                <w:sz w:val="18"/>
                <w:szCs w:val="18"/>
              </w:rPr>
            </w:pPr>
            <w:r w:rsidRPr="003D1C11">
              <w:rPr>
                <w:rFonts w:cstheme="minorHAnsi"/>
                <w:b/>
                <w:sz w:val="18"/>
                <w:szCs w:val="18"/>
              </w:rPr>
              <w:t>VIERNES, 13 de Marzo</w:t>
            </w:r>
          </w:p>
        </w:tc>
      </w:tr>
      <w:tr w:rsidR="00614BB9" w:rsidRPr="003D1C11" w:rsidTr="003D1C11">
        <w:trPr>
          <w:jc w:val="center"/>
        </w:trPr>
        <w:tc>
          <w:tcPr>
            <w:tcW w:w="1843" w:type="dxa"/>
          </w:tcPr>
          <w:p w:rsidR="00614BB9" w:rsidRPr="003D1C11" w:rsidRDefault="00614BB9" w:rsidP="00614BB9">
            <w:pPr>
              <w:rPr>
                <w:rFonts w:cstheme="minorHAnsi"/>
                <w:sz w:val="18"/>
                <w:szCs w:val="18"/>
              </w:rPr>
            </w:pPr>
          </w:p>
          <w:p w:rsidR="00614BB9" w:rsidRPr="003D1C11" w:rsidRDefault="00614BB9" w:rsidP="00614BB9">
            <w:pPr>
              <w:rPr>
                <w:rFonts w:cstheme="minorHAnsi"/>
                <w:sz w:val="18"/>
                <w:szCs w:val="18"/>
              </w:rPr>
            </w:pPr>
            <w:r w:rsidRPr="003D1C11">
              <w:rPr>
                <w:rFonts w:cstheme="minorHAnsi"/>
                <w:sz w:val="18"/>
                <w:szCs w:val="18"/>
              </w:rPr>
              <w:t>Taller 1:</w:t>
            </w:r>
          </w:p>
          <w:p w:rsidR="00614BB9" w:rsidRPr="003D1C11" w:rsidRDefault="00614BB9" w:rsidP="00614BB9">
            <w:pPr>
              <w:rPr>
                <w:rFonts w:cstheme="minorHAnsi"/>
                <w:b/>
                <w:sz w:val="18"/>
                <w:szCs w:val="18"/>
              </w:rPr>
            </w:pPr>
            <w:r w:rsidRPr="003D1C11">
              <w:rPr>
                <w:rFonts w:cstheme="minorHAnsi"/>
                <w:b/>
                <w:sz w:val="18"/>
                <w:szCs w:val="18"/>
              </w:rPr>
              <w:t>Introducción a la vida del estudiante de nivel superior.</w:t>
            </w:r>
          </w:p>
          <w:p w:rsidR="00614BB9" w:rsidRPr="003D1C11" w:rsidRDefault="00614BB9" w:rsidP="00E65DC5">
            <w:pPr>
              <w:rPr>
                <w:rFonts w:cstheme="minorHAnsi"/>
                <w:color w:val="FF0000"/>
                <w:sz w:val="18"/>
                <w:szCs w:val="18"/>
              </w:rPr>
            </w:pPr>
          </w:p>
        </w:tc>
        <w:tc>
          <w:tcPr>
            <w:tcW w:w="1843" w:type="dxa"/>
          </w:tcPr>
          <w:p w:rsidR="00614BB9" w:rsidRPr="003D1C11" w:rsidRDefault="00614BB9" w:rsidP="00614BB9">
            <w:pPr>
              <w:rPr>
                <w:rFonts w:cstheme="minorHAnsi"/>
                <w:sz w:val="18"/>
                <w:szCs w:val="18"/>
              </w:rPr>
            </w:pPr>
          </w:p>
          <w:p w:rsidR="00614BB9" w:rsidRPr="003D1C11" w:rsidRDefault="00614BB9" w:rsidP="00614BB9">
            <w:pPr>
              <w:rPr>
                <w:rFonts w:cstheme="minorHAnsi"/>
                <w:sz w:val="18"/>
                <w:szCs w:val="18"/>
              </w:rPr>
            </w:pPr>
            <w:r w:rsidRPr="003D1C11">
              <w:rPr>
                <w:rFonts w:cstheme="minorHAnsi"/>
                <w:sz w:val="18"/>
                <w:szCs w:val="18"/>
              </w:rPr>
              <w:t xml:space="preserve">Taller 2: </w:t>
            </w:r>
          </w:p>
          <w:p w:rsidR="00614BB9" w:rsidRPr="003D1C11" w:rsidRDefault="00614BB9" w:rsidP="00614BB9">
            <w:pPr>
              <w:rPr>
                <w:rFonts w:cstheme="minorHAnsi"/>
                <w:b/>
                <w:sz w:val="18"/>
                <w:szCs w:val="18"/>
              </w:rPr>
            </w:pPr>
            <w:r w:rsidRPr="003D1C11">
              <w:rPr>
                <w:rFonts w:cstheme="minorHAnsi"/>
                <w:b/>
                <w:sz w:val="18"/>
                <w:szCs w:val="18"/>
              </w:rPr>
              <w:t>Todas las voces, todas…</w:t>
            </w:r>
          </w:p>
          <w:p w:rsidR="00614BB9" w:rsidRPr="003D1C11" w:rsidRDefault="00614BB9" w:rsidP="00614BB9">
            <w:pPr>
              <w:rPr>
                <w:rFonts w:cstheme="minorHAnsi"/>
                <w:sz w:val="18"/>
                <w:szCs w:val="18"/>
              </w:rPr>
            </w:pPr>
          </w:p>
          <w:p w:rsidR="00614BB9" w:rsidRPr="003D1C11" w:rsidRDefault="00614BB9" w:rsidP="00614BB9">
            <w:pPr>
              <w:rPr>
                <w:rFonts w:cstheme="minorHAnsi"/>
                <w:sz w:val="18"/>
                <w:szCs w:val="18"/>
              </w:rPr>
            </w:pPr>
          </w:p>
          <w:p w:rsidR="00614BB9" w:rsidRPr="003D1C11" w:rsidRDefault="00614BB9" w:rsidP="00614BB9">
            <w:pPr>
              <w:rPr>
                <w:rFonts w:cstheme="minorHAnsi"/>
                <w:color w:val="FF0000"/>
                <w:sz w:val="18"/>
                <w:szCs w:val="18"/>
              </w:rPr>
            </w:pPr>
          </w:p>
        </w:tc>
        <w:tc>
          <w:tcPr>
            <w:tcW w:w="1984" w:type="dxa"/>
          </w:tcPr>
          <w:p w:rsidR="00614BB9" w:rsidRPr="003D1C11" w:rsidRDefault="00614BB9" w:rsidP="00614BB9">
            <w:pPr>
              <w:rPr>
                <w:rFonts w:cstheme="minorHAnsi"/>
                <w:sz w:val="18"/>
                <w:szCs w:val="18"/>
              </w:rPr>
            </w:pPr>
          </w:p>
          <w:p w:rsidR="00614BB9" w:rsidRPr="003D1C11" w:rsidRDefault="00614BB9" w:rsidP="00614BB9">
            <w:pPr>
              <w:rPr>
                <w:rFonts w:cstheme="minorHAnsi"/>
                <w:sz w:val="18"/>
                <w:szCs w:val="18"/>
              </w:rPr>
            </w:pPr>
            <w:r w:rsidRPr="003D1C11">
              <w:rPr>
                <w:rFonts w:cstheme="minorHAnsi"/>
                <w:sz w:val="18"/>
                <w:szCs w:val="18"/>
              </w:rPr>
              <w:t xml:space="preserve">Taller 3: </w:t>
            </w:r>
          </w:p>
          <w:p w:rsidR="00614BB9" w:rsidRPr="003D1C11" w:rsidRDefault="00614BB9" w:rsidP="00614BB9">
            <w:pPr>
              <w:rPr>
                <w:rFonts w:cstheme="minorHAnsi"/>
                <w:b/>
                <w:sz w:val="18"/>
                <w:szCs w:val="18"/>
              </w:rPr>
            </w:pPr>
            <w:r w:rsidRPr="003D1C11">
              <w:rPr>
                <w:rFonts w:cstheme="minorHAnsi"/>
                <w:b/>
                <w:sz w:val="18"/>
                <w:szCs w:val="18"/>
              </w:rPr>
              <w:t>Nos organizamos</w:t>
            </w:r>
          </w:p>
          <w:p w:rsidR="00614BB9" w:rsidRPr="003D1C11" w:rsidRDefault="00614BB9" w:rsidP="00614BB9">
            <w:pPr>
              <w:rPr>
                <w:rFonts w:cstheme="minorHAnsi"/>
                <w:sz w:val="18"/>
                <w:szCs w:val="18"/>
              </w:rPr>
            </w:pPr>
          </w:p>
          <w:p w:rsidR="00614BB9" w:rsidRPr="003D1C11" w:rsidRDefault="00614BB9" w:rsidP="00614BB9">
            <w:pPr>
              <w:rPr>
                <w:rFonts w:cstheme="minorHAnsi"/>
                <w:sz w:val="18"/>
                <w:szCs w:val="18"/>
              </w:rPr>
            </w:pPr>
          </w:p>
          <w:p w:rsidR="00614BB9" w:rsidRPr="003D1C11" w:rsidRDefault="00614BB9" w:rsidP="00614BB9">
            <w:pPr>
              <w:rPr>
                <w:rFonts w:cstheme="minorHAnsi"/>
                <w:sz w:val="18"/>
                <w:szCs w:val="18"/>
              </w:rPr>
            </w:pPr>
          </w:p>
          <w:p w:rsidR="00614BB9" w:rsidRPr="003D1C11" w:rsidRDefault="00E65DC5" w:rsidP="00E65DC5">
            <w:pPr>
              <w:rPr>
                <w:color w:val="00B050"/>
                <w:sz w:val="18"/>
                <w:szCs w:val="18"/>
              </w:rPr>
            </w:pPr>
            <w:r w:rsidRPr="003D1C11">
              <w:rPr>
                <w:color w:val="00B050"/>
                <w:sz w:val="18"/>
                <w:szCs w:val="18"/>
              </w:rPr>
              <w:t xml:space="preserve"> </w:t>
            </w:r>
          </w:p>
        </w:tc>
        <w:tc>
          <w:tcPr>
            <w:tcW w:w="1701" w:type="dxa"/>
          </w:tcPr>
          <w:p w:rsidR="00614BB9" w:rsidRPr="003D1C11" w:rsidRDefault="00614BB9" w:rsidP="00614BB9">
            <w:pPr>
              <w:rPr>
                <w:rFonts w:cstheme="minorHAnsi"/>
                <w:sz w:val="18"/>
                <w:szCs w:val="18"/>
              </w:rPr>
            </w:pPr>
          </w:p>
          <w:p w:rsidR="00614BB9" w:rsidRPr="003D1C11" w:rsidRDefault="00614BB9" w:rsidP="00614BB9">
            <w:pPr>
              <w:rPr>
                <w:rFonts w:cstheme="minorHAnsi"/>
                <w:sz w:val="18"/>
                <w:szCs w:val="18"/>
              </w:rPr>
            </w:pPr>
            <w:r w:rsidRPr="003D1C11">
              <w:rPr>
                <w:rFonts w:cstheme="minorHAnsi"/>
                <w:sz w:val="18"/>
                <w:szCs w:val="18"/>
              </w:rPr>
              <w:t xml:space="preserve">Taller 4: </w:t>
            </w:r>
          </w:p>
          <w:p w:rsidR="00614BB9" w:rsidRPr="003D1C11" w:rsidRDefault="00614BB9" w:rsidP="00614BB9">
            <w:pPr>
              <w:rPr>
                <w:rFonts w:cstheme="minorHAnsi"/>
                <w:b/>
                <w:sz w:val="18"/>
                <w:szCs w:val="18"/>
              </w:rPr>
            </w:pPr>
            <w:r w:rsidRPr="003D1C11">
              <w:rPr>
                <w:rFonts w:cstheme="minorHAnsi"/>
                <w:b/>
                <w:sz w:val="18"/>
                <w:szCs w:val="18"/>
              </w:rPr>
              <w:t>Destrezas básicas para un estudio eficaz I</w:t>
            </w:r>
          </w:p>
          <w:p w:rsidR="00614BB9" w:rsidRPr="003D1C11" w:rsidRDefault="00614BB9" w:rsidP="00614BB9">
            <w:pPr>
              <w:rPr>
                <w:rFonts w:cstheme="minorHAnsi"/>
                <w:sz w:val="18"/>
                <w:szCs w:val="18"/>
              </w:rPr>
            </w:pPr>
          </w:p>
          <w:p w:rsidR="00614BB9" w:rsidRPr="003D1C11" w:rsidRDefault="00614BB9" w:rsidP="00E65DC5">
            <w:pPr>
              <w:pStyle w:val="Textocomentario"/>
              <w:rPr>
                <w:color w:val="00B050"/>
                <w:sz w:val="18"/>
                <w:szCs w:val="18"/>
              </w:rPr>
            </w:pPr>
          </w:p>
        </w:tc>
        <w:tc>
          <w:tcPr>
            <w:tcW w:w="1809" w:type="dxa"/>
          </w:tcPr>
          <w:p w:rsidR="00614BB9" w:rsidRPr="003D1C11" w:rsidRDefault="00614BB9" w:rsidP="00614BB9">
            <w:pPr>
              <w:rPr>
                <w:rFonts w:cstheme="minorHAnsi"/>
                <w:sz w:val="18"/>
                <w:szCs w:val="18"/>
              </w:rPr>
            </w:pPr>
          </w:p>
          <w:p w:rsidR="00614BB9" w:rsidRPr="003D1C11" w:rsidRDefault="00614BB9" w:rsidP="00614BB9">
            <w:pPr>
              <w:rPr>
                <w:rFonts w:cstheme="minorHAnsi"/>
                <w:sz w:val="18"/>
                <w:szCs w:val="18"/>
              </w:rPr>
            </w:pPr>
            <w:r w:rsidRPr="003D1C11">
              <w:rPr>
                <w:rFonts w:cstheme="minorHAnsi"/>
                <w:sz w:val="18"/>
                <w:szCs w:val="18"/>
              </w:rPr>
              <w:t xml:space="preserve">Taller 5: </w:t>
            </w:r>
          </w:p>
          <w:p w:rsidR="00614BB9" w:rsidRPr="003D1C11" w:rsidRDefault="00614BB9" w:rsidP="00614BB9">
            <w:pPr>
              <w:rPr>
                <w:rFonts w:cstheme="minorHAnsi"/>
                <w:b/>
                <w:sz w:val="18"/>
                <w:szCs w:val="18"/>
              </w:rPr>
            </w:pPr>
            <w:r w:rsidRPr="003D1C11">
              <w:rPr>
                <w:rFonts w:cstheme="minorHAnsi"/>
                <w:b/>
                <w:sz w:val="18"/>
                <w:szCs w:val="18"/>
              </w:rPr>
              <w:t>Destrezas básicas para un estudio eficaz I</w:t>
            </w:r>
          </w:p>
          <w:p w:rsidR="00614BB9" w:rsidRPr="003D1C11" w:rsidRDefault="00614BB9" w:rsidP="00614BB9">
            <w:pPr>
              <w:rPr>
                <w:rFonts w:cstheme="minorHAnsi"/>
                <w:sz w:val="18"/>
                <w:szCs w:val="18"/>
              </w:rPr>
            </w:pPr>
          </w:p>
          <w:p w:rsidR="003D1C11" w:rsidRPr="003D1C11" w:rsidRDefault="003D1C11" w:rsidP="00E65DC5">
            <w:pPr>
              <w:pStyle w:val="Textocomentario"/>
              <w:rPr>
                <w:color w:val="00B050"/>
                <w:sz w:val="18"/>
                <w:szCs w:val="18"/>
              </w:rPr>
            </w:pPr>
          </w:p>
        </w:tc>
      </w:tr>
      <w:tr w:rsidR="00614BB9" w:rsidRPr="003D1C11" w:rsidTr="003D1C11">
        <w:trPr>
          <w:jc w:val="center"/>
        </w:trPr>
        <w:tc>
          <w:tcPr>
            <w:tcW w:w="1843" w:type="dxa"/>
            <w:shd w:val="clear" w:color="auto" w:fill="EEECE1" w:themeFill="background2"/>
          </w:tcPr>
          <w:p w:rsidR="00614BB9" w:rsidRPr="003D1C11" w:rsidRDefault="00614BB9" w:rsidP="00614BB9">
            <w:pPr>
              <w:jc w:val="center"/>
              <w:rPr>
                <w:rFonts w:cstheme="minorHAnsi"/>
                <w:b/>
                <w:sz w:val="18"/>
                <w:szCs w:val="18"/>
              </w:rPr>
            </w:pPr>
          </w:p>
          <w:p w:rsidR="00614BB9" w:rsidRPr="003D1C11" w:rsidRDefault="00614BB9" w:rsidP="00614BB9">
            <w:pPr>
              <w:jc w:val="center"/>
              <w:rPr>
                <w:rFonts w:cstheme="minorHAnsi"/>
                <w:b/>
                <w:sz w:val="18"/>
                <w:szCs w:val="18"/>
              </w:rPr>
            </w:pPr>
            <w:r w:rsidRPr="003D1C11">
              <w:rPr>
                <w:rFonts w:cstheme="minorHAnsi"/>
                <w:b/>
                <w:sz w:val="18"/>
                <w:szCs w:val="18"/>
              </w:rPr>
              <w:t>LUNES, 16 de Marzo</w:t>
            </w:r>
          </w:p>
          <w:p w:rsidR="00614BB9" w:rsidRPr="003D1C11" w:rsidRDefault="00614BB9" w:rsidP="00614BB9">
            <w:pPr>
              <w:rPr>
                <w:rFonts w:cstheme="minorHAnsi"/>
                <w:b/>
                <w:sz w:val="18"/>
                <w:szCs w:val="18"/>
              </w:rPr>
            </w:pPr>
          </w:p>
        </w:tc>
        <w:tc>
          <w:tcPr>
            <w:tcW w:w="1843" w:type="dxa"/>
            <w:shd w:val="clear" w:color="auto" w:fill="EEECE1" w:themeFill="background2"/>
          </w:tcPr>
          <w:p w:rsidR="00614BB9" w:rsidRPr="003D1C11" w:rsidRDefault="00614BB9" w:rsidP="00614BB9">
            <w:pPr>
              <w:jc w:val="center"/>
              <w:rPr>
                <w:rFonts w:cstheme="minorHAnsi"/>
                <w:b/>
                <w:sz w:val="18"/>
                <w:szCs w:val="18"/>
              </w:rPr>
            </w:pPr>
          </w:p>
          <w:p w:rsidR="00614BB9" w:rsidRPr="003D1C11" w:rsidRDefault="00614BB9" w:rsidP="00614BB9">
            <w:pPr>
              <w:jc w:val="center"/>
              <w:rPr>
                <w:rFonts w:cstheme="minorHAnsi"/>
                <w:b/>
                <w:sz w:val="18"/>
                <w:szCs w:val="18"/>
              </w:rPr>
            </w:pPr>
            <w:r w:rsidRPr="003D1C11">
              <w:rPr>
                <w:rFonts w:cstheme="minorHAnsi"/>
                <w:b/>
                <w:sz w:val="18"/>
                <w:szCs w:val="18"/>
              </w:rPr>
              <w:t>MARTES, 17 de Marzo</w:t>
            </w:r>
          </w:p>
        </w:tc>
        <w:tc>
          <w:tcPr>
            <w:tcW w:w="1984" w:type="dxa"/>
            <w:shd w:val="clear" w:color="auto" w:fill="EEECE1" w:themeFill="background2"/>
          </w:tcPr>
          <w:p w:rsidR="00614BB9" w:rsidRPr="003D1C11" w:rsidRDefault="00614BB9" w:rsidP="00614BB9">
            <w:pPr>
              <w:jc w:val="center"/>
              <w:rPr>
                <w:rFonts w:cstheme="minorHAnsi"/>
                <w:b/>
                <w:sz w:val="18"/>
                <w:szCs w:val="18"/>
              </w:rPr>
            </w:pPr>
          </w:p>
          <w:p w:rsidR="00614BB9" w:rsidRPr="003D1C11" w:rsidRDefault="00614BB9" w:rsidP="00614BB9">
            <w:pPr>
              <w:jc w:val="center"/>
              <w:rPr>
                <w:rFonts w:cstheme="minorHAnsi"/>
                <w:b/>
                <w:sz w:val="18"/>
                <w:szCs w:val="18"/>
              </w:rPr>
            </w:pPr>
            <w:r w:rsidRPr="003D1C11">
              <w:rPr>
                <w:rFonts w:cstheme="minorHAnsi"/>
                <w:b/>
                <w:sz w:val="18"/>
                <w:szCs w:val="18"/>
              </w:rPr>
              <w:t>MIÉRCOLES, 18 de Marzo</w:t>
            </w:r>
          </w:p>
        </w:tc>
        <w:tc>
          <w:tcPr>
            <w:tcW w:w="1701" w:type="dxa"/>
            <w:shd w:val="clear" w:color="auto" w:fill="EEECE1" w:themeFill="background2"/>
          </w:tcPr>
          <w:p w:rsidR="00614BB9" w:rsidRPr="003D1C11" w:rsidRDefault="00614BB9" w:rsidP="00614BB9">
            <w:pPr>
              <w:jc w:val="center"/>
              <w:rPr>
                <w:rFonts w:cstheme="minorHAnsi"/>
                <w:b/>
                <w:sz w:val="18"/>
                <w:szCs w:val="18"/>
              </w:rPr>
            </w:pPr>
          </w:p>
          <w:p w:rsidR="00614BB9" w:rsidRPr="003D1C11" w:rsidRDefault="00614BB9" w:rsidP="00614BB9">
            <w:pPr>
              <w:jc w:val="center"/>
              <w:rPr>
                <w:rFonts w:cstheme="minorHAnsi"/>
                <w:b/>
                <w:sz w:val="18"/>
                <w:szCs w:val="18"/>
              </w:rPr>
            </w:pPr>
            <w:r w:rsidRPr="003D1C11">
              <w:rPr>
                <w:rFonts w:cstheme="minorHAnsi"/>
                <w:b/>
                <w:sz w:val="18"/>
                <w:szCs w:val="18"/>
              </w:rPr>
              <w:t>JUEVES, 19 de Marzo</w:t>
            </w:r>
          </w:p>
        </w:tc>
        <w:tc>
          <w:tcPr>
            <w:tcW w:w="1809" w:type="dxa"/>
            <w:shd w:val="clear" w:color="auto" w:fill="EEECE1" w:themeFill="background2"/>
          </w:tcPr>
          <w:p w:rsidR="00614BB9" w:rsidRPr="003D1C11" w:rsidRDefault="00614BB9" w:rsidP="00614BB9">
            <w:pPr>
              <w:jc w:val="center"/>
              <w:rPr>
                <w:rFonts w:cstheme="minorHAnsi"/>
                <w:b/>
                <w:sz w:val="18"/>
                <w:szCs w:val="18"/>
              </w:rPr>
            </w:pPr>
          </w:p>
          <w:p w:rsidR="00614BB9" w:rsidRPr="003D1C11" w:rsidRDefault="00614BB9" w:rsidP="00614BB9">
            <w:pPr>
              <w:jc w:val="center"/>
              <w:rPr>
                <w:rFonts w:cstheme="minorHAnsi"/>
                <w:b/>
                <w:sz w:val="18"/>
                <w:szCs w:val="18"/>
              </w:rPr>
            </w:pPr>
            <w:r w:rsidRPr="003D1C11">
              <w:rPr>
                <w:rFonts w:cstheme="minorHAnsi"/>
                <w:b/>
                <w:sz w:val="18"/>
                <w:szCs w:val="18"/>
              </w:rPr>
              <w:t>VIERNES, 20 de Marzo</w:t>
            </w:r>
          </w:p>
        </w:tc>
      </w:tr>
      <w:tr w:rsidR="00614BB9" w:rsidRPr="003D1C11" w:rsidTr="003D1C11">
        <w:trPr>
          <w:jc w:val="center"/>
        </w:trPr>
        <w:tc>
          <w:tcPr>
            <w:tcW w:w="1843" w:type="dxa"/>
          </w:tcPr>
          <w:p w:rsidR="00614BB9" w:rsidRPr="003D1C11" w:rsidRDefault="00614BB9" w:rsidP="00614BB9">
            <w:pPr>
              <w:rPr>
                <w:rFonts w:cstheme="minorHAnsi"/>
                <w:sz w:val="18"/>
                <w:szCs w:val="18"/>
              </w:rPr>
            </w:pPr>
          </w:p>
          <w:p w:rsidR="00614BB9" w:rsidRPr="003D1C11" w:rsidRDefault="00614BB9" w:rsidP="00614BB9">
            <w:pPr>
              <w:rPr>
                <w:rFonts w:cstheme="minorHAnsi"/>
                <w:sz w:val="18"/>
                <w:szCs w:val="18"/>
              </w:rPr>
            </w:pPr>
            <w:r w:rsidRPr="003D1C11">
              <w:rPr>
                <w:rFonts w:cstheme="minorHAnsi"/>
                <w:sz w:val="18"/>
                <w:szCs w:val="18"/>
              </w:rPr>
              <w:t>Taller 6:</w:t>
            </w:r>
          </w:p>
          <w:p w:rsidR="00614BB9" w:rsidRPr="003D1C11" w:rsidRDefault="00614BB9" w:rsidP="00614BB9">
            <w:pPr>
              <w:rPr>
                <w:rFonts w:cstheme="minorHAnsi"/>
                <w:b/>
                <w:sz w:val="18"/>
                <w:szCs w:val="18"/>
              </w:rPr>
            </w:pPr>
            <w:r w:rsidRPr="003D1C11">
              <w:rPr>
                <w:rFonts w:cstheme="minorHAnsi"/>
                <w:b/>
                <w:sz w:val="18"/>
                <w:szCs w:val="18"/>
              </w:rPr>
              <w:t>Destrezas básicas para un estudio eficaz II</w:t>
            </w:r>
          </w:p>
          <w:p w:rsidR="00614BB9" w:rsidRPr="003D1C11" w:rsidRDefault="00614BB9" w:rsidP="00614BB9">
            <w:pPr>
              <w:rPr>
                <w:rFonts w:cstheme="minorHAnsi"/>
                <w:sz w:val="18"/>
                <w:szCs w:val="18"/>
              </w:rPr>
            </w:pPr>
          </w:p>
          <w:p w:rsidR="00614BB9" w:rsidRPr="003D1C11" w:rsidRDefault="00614BB9" w:rsidP="00614BB9">
            <w:pPr>
              <w:pStyle w:val="Textocomentario"/>
              <w:rPr>
                <w:color w:val="00B050"/>
                <w:sz w:val="18"/>
                <w:szCs w:val="18"/>
              </w:rPr>
            </w:pPr>
          </w:p>
        </w:tc>
        <w:tc>
          <w:tcPr>
            <w:tcW w:w="1843" w:type="dxa"/>
          </w:tcPr>
          <w:p w:rsidR="00614BB9" w:rsidRPr="003D1C11" w:rsidRDefault="00614BB9" w:rsidP="00614BB9">
            <w:pPr>
              <w:rPr>
                <w:rFonts w:cstheme="minorHAnsi"/>
                <w:sz w:val="18"/>
                <w:szCs w:val="18"/>
              </w:rPr>
            </w:pPr>
          </w:p>
          <w:p w:rsidR="00614BB9" w:rsidRPr="003D1C11" w:rsidRDefault="00614BB9" w:rsidP="00614BB9">
            <w:pPr>
              <w:rPr>
                <w:rFonts w:cstheme="minorHAnsi"/>
                <w:sz w:val="18"/>
                <w:szCs w:val="18"/>
              </w:rPr>
            </w:pPr>
            <w:r w:rsidRPr="003D1C11">
              <w:rPr>
                <w:rFonts w:cstheme="minorHAnsi"/>
                <w:sz w:val="18"/>
                <w:szCs w:val="18"/>
              </w:rPr>
              <w:t>Taller 7:</w:t>
            </w:r>
          </w:p>
          <w:p w:rsidR="00614BB9" w:rsidRPr="003D1C11" w:rsidRDefault="00614BB9" w:rsidP="00614BB9">
            <w:pPr>
              <w:rPr>
                <w:rFonts w:cstheme="minorHAnsi"/>
                <w:b/>
                <w:sz w:val="18"/>
                <w:szCs w:val="18"/>
              </w:rPr>
            </w:pPr>
            <w:r w:rsidRPr="003D1C11">
              <w:rPr>
                <w:rFonts w:cstheme="minorHAnsi"/>
                <w:b/>
                <w:sz w:val="18"/>
                <w:szCs w:val="18"/>
              </w:rPr>
              <w:t>Destrezas básicas para un estudio eficaz II</w:t>
            </w:r>
          </w:p>
          <w:p w:rsidR="00614BB9" w:rsidRPr="003D1C11" w:rsidRDefault="00614BB9" w:rsidP="00614BB9">
            <w:pPr>
              <w:rPr>
                <w:rFonts w:cstheme="minorHAnsi"/>
                <w:b/>
                <w:sz w:val="18"/>
                <w:szCs w:val="18"/>
              </w:rPr>
            </w:pPr>
          </w:p>
          <w:p w:rsidR="00614BB9" w:rsidRPr="003D1C11" w:rsidRDefault="00614BB9" w:rsidP="00614BB9">
            <w:pPr>
              <w:rPr>
                <w:rFonts w:cstheme="minorHAnsi"/>
                <w:b/>
                <w:sz w:val="18"/>
                <w:szCs w:val="18"/>
              </w:rPr>
            </w:pPr>
          </w:p>
        </w:tc>
        <w:tc>
          <w:tcPr>
            <w:tcW w:w="1984" w:type="dxa"/>
          </w:tcPr>
          <w:p w:rsidR="00614BB9" w:rsidRPr="003D1C11" w:rsidRDefault="00614BB9" w:rsidP="00614BB9">
            <w:pPr>
              <w:rPr>
                <w:rFonts w:cstheme="minorHAnsi"/>
                <w:sz w:val="18"/>
                <w:szCs w:val="18"/>
              </w:rPr>
            </w:pPr>
          </w:p>
          <w:p w:rsidR="00614BB9" w:rsidRPr="003D1C11" w:rsidRDefault="00614BB9" w:rsidP="00614BB9">
            <w:pPr>
              <w:rPr>
                <w:rFonts w:cstheme="minorHAnsi"/>
                <w:sz w:val="18"/>
                <w:szCs w:val="18"/>
              </w:rPr>
            </w:pPr>
            <w:r w:rsidRPr="003D1C11">
              <w:rPr>
                <w:rFonts w:cstheme="minorHAnsi"/>
                <w:sz w:val="18"/>
                <w:szCs w:val="18"/>
              </w:rPr>
              <w:t>Taller8:</w:t>
            </w:r>
          </w:p>
          <w:p w:rsidR="00614BB9" w:rsidRPr="003D1C11" w:rsidRDefault="00614BB9" w:rsidP="00614BB9">
            <w:pPr>
              <w:rPr>
                <w:rFonts w:cstheme="minorHAnsi"/>
                <w:b/>
                <w:sz w:val="18"/>
                <w:szCs w:val="18"/>
              </w:rPr>
            </w:pPr>
            <w:r w:rsidRPr="003D1C11">
              <w:rPr>
                <w:rFonts w:cstheme="minorHAnsi"/>
                <w:b/>
                <w:sz w:val="18"/>
                <w:szCs w:val="18"/>
              </w:rPr>
              <w:t>Destrezas básicas para un estudio eficaz III</w:t>
            </w:r>
          </w:p>
          <w:p w:rsidR="00614BB9" w:rsidRPr="003D1C11" w:rsidRDefault="00614BB9" w:rsidP="00614BB9">
            <w:pPr>
              <w:rPr>
                <w:rFonts w:cstheme="minorHAnsi"/>
                <w:sz w:val="18"/>
                <w:szCs w:val="18"/>
              </w:rPr>
            </w:pPr>
          </w:p>
          <w:p w:rsidR="003D1C11" w:rsidRDefault="003D1C11" w:rsidP="00614BB9">
            <w:pPr>
              <w:rPr>
                <w:rFonts w:cstheme="minorHAnsi"/>
                <w:color w:val="FF0000"/>
                <w:sz w:val="18"/>
                <w:szCs w:val="18"/>
              </w:rPr>
            </w:pPr>
          </w:p>
          <w:p w:rsidR="00614BB9" w:rsidRPr="003D1C11" w:rsidRDefault="00614BB9" w:rsidP="00614BB9">
            <w:pPr>
              <w:rPr>
                <w:rFonts w:cstheme="minorHAnsi"/>
                <w:sz w:val="18"/>
                <w:szCs w:val="18"/>
              </w:rPr>
            </w:pPr>
          </w:p>
        </w:tc>
        <w:tc>
          <w:tcPr>
            <w:tcW w:w="1701" w:type="dxa"/>
          </w:tcPr>
          <w:p w:rsidR="00614BB9" w:rsidRPr="003D1C11" w:rsidRDefault="00614BB9" w:rsidP="00614BB9">
            <w:pPr>
              <w:rPr>
                <w:rFonts w:cstheme="minorHAnsi"/>
                <w:sz w:val="18"/>
                <w:szCs w:val="18"/>
              </w:rPr>
            </w:pPr>
          </w:p>
          <w:p w:rsidR="00614BB9" w:rsidRPr="003D1C11" w:rsidRDefault="00614BB9" w:rsidP="00614BB9">
            <w:pPr>
              <w:rPr>
                <w:rFonts w:cstheme="minorHAnsi"/>
                <w:sz w:val="18"/>
                <w:szCs w:val="18"/>
              </w:rPr>
            </w:pPr>
            <w:r w:rsidRPr="003D1C11">
              <w:rPr>
                <w:rFonts w:cstheme="minorHAnsi"/>
                <w:sz w:val="18"/>
                <w:szCs w:val="18"/>
              </w:rPr>
              <w:t>Taller 9:</w:t>
            </w:r>
          </w:p>
          <w:p w:rsidR="00614BB9" w:rsidRPr="003D1C11" w:rsidRDefault="00614BB9" w:rsidP="00614BB9">
            <w:pPr>
              <w:rPr>
                <w:rFonts w:cstheme="minorHAnsi"/>
                <w:b/>
                <w:sz w:val="18"/>
                <w:szCs w:val="18"/>
              </w:rPr>
            </w:pPr>
            <w:r w:rsidRPr="003D1C11">
              <w:rPr>
                <w:rFonts w:cstheme="minorHAnsi"/>
                <w:b/>
                <w:sz w:val="18"/>
                <w:szCs w:val="18"/>
              </w:rPr>
              <w:t>Destrezas básicas para un estudio eficaz III</w:t>
            </w:r>
          </w:p>
          <w:p w:rsidR="00614BB9" w:rsidRPr="003D1C11" w:rsidRDefault="00614BB9" w:rsidP="00614BB9">
            <w:pPr>
              <w:rPr>
                <w:rFonts w:cstheme="minorHAnsi"/>
                <w:sz w:val="18"/>
                <w:szCs w:val="18"/>
              </w:rPr>
            </w:pPr>
          </w:p>
          <w:p w:rsidR="00614BB9" w:rsidRPr="003D1C11" w:rsidRDefault="00614BB9" w:rsidP="00614BB9">
            <w:pPr>
              <w:rPr>
                <w:rFonts w:cstheme="minorHAnsi"/>
                <w:sz w:val="18"/>
                <w:szCs w:val="18"/>
              </w:rPr>
            </w:pPr>
          </w:p>
        </w:tc>
        <w:tc>
          <w:tcPr>
            <w:tcW w:w="1809" w:type="dxa"/>
          </w:tcPr>
          <w:p w:rsidR="00614BB9" w:rsidRPr="003D1C11" w:rsidRDefault="00614BB9" w:rsidP="00614BB9">
            <w:pPr>
              <w:rPr>
                <w:rFonts w:cstheme="minorHAnsi"/>
                <w:sz w:val="18"/>
                <w:szCs w:val="18"/>
              </w:rPr>
            </w:pPr>
          </w:p>
          <w:p w:rsidR="00614BB9" w:rsidRPr="003D1C11" w:rsidRDefault="00614BB9" w:rsidP="00614BB9">
            <w:pPr>
              <w:rPr>
                <w:rFonts w:cstheme="minorHAnsi"/>
                <w:sz w:val="18"/>
                <w:szCs w:val="18"/>
              </w:rPr>
            </w:pPr>
            <w:r w:rsidRPr="003D1C11">
              <w:rPr>
                <w:rFonts w:cstheme="minorHAnsi"/>
                <w:sz w:val="18"/>
                <w:szCs w:val="18"/>
              </w:rPr>
              <w:t>Taller 11:</w:t>
            </w:r>
          </w:p>
          <w:p w:rsidR="00614BB9" w:rsidRDefault="00614BB9" w:rsidP="00614BB9">
            <w:pPr>
              <w:rPr>
                <w:rFonts w:cstheme="minorHAnsi"/>
                <w:b/>
                <w:sz w:val="18"/>
                <w:szCs w:val="18"/>
              </w:rPr>
            </w:pPr>
            <w:r w:rsidRPr="003D1C11">
              <w:rPr>
                <w:rFonts w:cstheme="minorHAnsi"/>
                <w:b/>
                <w:sz w:val="18"/>
                <w:szCs w:val="18"/>
              </w:rPr>
              <w:t>Ser docente.</w:t>
            </w:r>
          </w:p>
          <w:p w:rsidR="003D1C11" w:rsidRPr="003D1C11" w:rsidRDefault="003D1C11" w:rsidP="00614BB9">
            <w:pPr>
              <w:rPr>
                <w:rFonts w:cstheme="minorHAnsi"/>
                <w:b/>
                <w:sz w:val="18"/>
                <w:szCs w:val="18"/>
              </w:rPr>
            </w:pPr>
            <w:r>
              <w:rPr>
                <w:rFonts w:cstheme="minorHAnsi"/>
                <w:b/>
                <w:sz w:val="18"/>
                <w:szCs w:val="18"/>
              </w:rPr>
              <w:t>Características de la carrera elegida.</w:t>
            </w:r>
          </w:p>
          <w:p w:rsidR="00614BB9" w:rsidRPr="003D1C11" w:rsidRDefault="00614BB9" w:rsidP="00614BB9">
            <w:pPr>
              <w:rPr>
                <w:rFonts w:cstheme="minorHAnsi"/>
                <w:sz w:val="18"/>
                <w:szCs w:val="18"/>
              </w:rPr>
            </w:pPr>
          </w:p>
          <w:p w:rsidR="00614BB9" w:rsidRPr="003D1C11" w:rsidRDefault="00614BB9" w:rsidP="00E65DC5">
            <w:pPr>
              <w:rPr>
                <w:rFonts w:cstheme="minorHAnsi"/>
                <w:sz w:val="18"/>
                <w:szCs w:val="18"/>
              </w:rPr>
            </w:pPr>
          </w:p>
        </w:tc>
      </w:tr>
      <w:tr w:rsidR="00614BB9" w:rsidRPr="003D1C11" w:rsidTr="003D1C11">
        <w:trPr>
          <w:jc w:val="center"/>
        </w:trPr>
        <w:tc>
          <w:tcPr>
            <w:tcW w:w="1843" w:type="dxa"/>
            <w:shd w:val="clear" w:color="auto" w:fill="EEECE1" w:themeFill="background2"/>
          </w:tcPr>
          <w:p w:rsidR="00614BB9" w:rsidRPr="003D1C11" w:rsidRDefault="00614BB9" w:rsidP="00614BB9">
            <w:pPr>
              <w:jc w:val="center"/>
              <w:rPr>
                <w:rFonts w:cstheme="minorHAnsi"/>
                <w:b/>
                <w:sz w:val="18"/>
                <w:szCs w:val="18"/>
              </w:rPr>
            </w:pPr>
          </w:p>
          <w:p w:rsidR="00614BB9" w:rsidRPr="003D1C11" w:rsidRDefault="00614BB9" w:rsidP="00614BB9">
            <w:pPr>
              <w:jc w:val="center"/>
              <w:rPr>
                <w:rFonts w:cstheme="minorHAnsi"/>
                <w:b/>
                <w:sz w:val="18"/>
                <w:szCs w:val="18"/>
              </w:rPr>
            </w:pPr>
            <w:r w:rsidRPr="003D1C11">
              <w:rPr>
                <w:rFonts w:cstheme="minorHAnsi"/>
                <w:b/>
                <w:sz w:val="18"/>
                <w:szCs w:val="18"/>
              </w:rPr>
              <w:t xml:space="preserve">LUNES, 23 de Marzo </w:t>
            </w:r>
          </w:p>
          <w:p w:rsidR="00614BB9" w:rsidRPr="003D1C11" w:rsidRDefault="00614BB9" w:rsidP="00614BB9">
            <w:pPr>
              <w:jc w:val="center"/>
              <w:rPr>
                <w:rFonts w:cstheme="minorHAnsi"/>
                <w:b/>
                <w:sz w:val="18"/>
                <w:szCs w:val="18"/>
              </w:rPr>
            </w:pPr>
          </w:p>
        </w:tc>
        <w:tc>
          <w:tcPr>
            <w:tcW w:w="1843" w:type="dxa"/>
            <w:shd w:val="clear" w:color="auto" w:fill="EEECE1" w:themeFill="background2"/>
          </w:tcPr>
          <w:p w:rsidR="00614BB9" w:rsidRPr="003D1C11" w:rsidRDefault="00614BB9" w:rsidP="00614BB9">
            <w:pPr>
              <w:jc w:val="center"/>
              <w:rPr>
                <w:rFonts w:cstheme="minorHAnsi"/>
                <w:b/>
                <w:sz w:val="18"/>
                <w:szCs w:val="18"/>
              </w:rPr>
            </w:pPr>
          </w:p>
          <w:p w:rsidR="00614BB9" w:rsidRPr="003D1C11" w:rsidRDefault="00614BB9" w:rsidP="00614BB9">
            <w:pPr>
              <w:jc w:val="center"/>
              <w:rPr>
                <w:rFonts w:cstheme="minorHAnsi"/>
                <w:b/>
                <w:sz w:val="18"/>
                <w:szCs w:val="18"/>
              </w:rPr>
            </w:pPr>
            <w:r w:rsidRPr="003D1C11">
              <w:rPr>
                <w:rFonts w:cstheme="minorHAnsi"/>
                <w:b/>
                <w:sz w:val="18"/>
                <w:szCs w:val="18"/>
              </w:rPr>
              <w:t>MARTES, 24 de Marzo</w:t>
            </w:r>
          </w:p>
        </w:tc>
        <w:tc>
          <w:tcPr>
            <w:tcW w:w="1984" w:type="dxa"/>
            <w:shd w:val="clear" w:color="auto" w:fill="EEECE1" w:themeFill="background2"/>
          </w:tcPr>
          <w:p w:rsidR="00614BB9" w:rsidRPr="003D1C11" w:rsidRDefault="00614BB9" w:rsidP="00614BB9">
            <w:pPr>
              <w:jc w:val="center"/>
              <w:rPr>
                <w:rFonts w:cstheme="minorHAnsi"/>
                <w:b/>
                <w:sz w:val="18"/>
                <w:szCs w:val="18"/>
              </w:rPr>
            </w:pPr>
          </w:p>
          <w:p w:rsidR="00614BB9" w:rsidRPr="003D1C11" w:rsidRDefault="00614BB9" w:rsidP="00614BB9">
            <w:pPr>
              <w:jc w:val="center"/>
              <w:rPr>
                <w:rFonts w:cstheme="minorHAnsi"/>
                <w:b/>
                <w:sz w:val="18"/>
                <w:szCs w:val="18"/>
              </w:rPr>
            </w:pPr>
            <w:r w:rsidRPr="003D1C11">
              <w:rPr>
                <w:rFonts w:cstheme="minorHAnsi"/>
                <w:b/>
                <w:sz w:val="18"/>
                <w:szCs w:val="18"/>
              </w:rPr>
              <w:t>MIÉRCOLES, 25 de Marzo</w:t>
            </w:r>
          </w:p>
        </w:tc>
        <w:tc>
          <w:tcPr>
            <w:tcW w:w="1701" w:type="dxa"/>
            <w:shd w:val="clear" w:color="auto" w:fill="EEECE1" w:themeFill="background2"/>
          </w:tcPr>
          <w:p w:rsidR="00614BB9" w:rsidRPr="003D1C11" w:rsidRDefault="00614BB9" w:rsidP="00614BB9">
            <w:pPr>
              <w:jc w:val="center"/>
              <w:rPr>
                <w:rFonts w:cstheme="minorHAnsi"/>
                <w:b/>
                <w:sz w:val="18"/>
                <w:szCs w:val="18"/>
              </w:rPr>
            </w:pPr>
          </w:p>
          <w:p w:rsidR="00614BB9" w:rsidRPr="003D1C11" w:rsidRDefault="00614BB9" w:rsidP="00614BB9">
            <w:pPr>
              <w:jc w:val="center"/>
              <w:rPr>
                <w:rFonts w:cstheme="minorHAnsi"/>
                <w:b/>
                <w:sz w:val="18"/>
                <w:szCs w:val="18"/>
              </w:rPr>
            </w:pPr>
            <w:r w:rsidRPr="003D1C11">
              <w:rPr>
                <w:rFonts w:cstheme="minorHAnsi"/>
                <w:b/>
                <w:sz w:val="18"/>
                <w:szCs w:val="18"/>
              </w:rPr>
              <w:t>JUEVES, 26 de Marzo</w:t>
            </w:r>
          </w:p>
        </w:tc>
        <w:tc>
          <w:tcPr>
            <w:tcW w:w="1809" w:type="dxa"/>
            <w:shd w:val="clear" w:color="auto" w:fill="EEECE1" w:themeFill="background2"/>
          </w:tcPr>
          <w:p w:rsidR="00614BB9" w:rsidRPr="003D1C11" w:rsidRDefault="00614BB9" w:rsidP="00614BB9">
            <w:pPr>
              <w:jc w:val="center"/>
              <w:rPr>
                <w:rFonts w:cstheme="minorHAnsi"/>
                <w:b/>
                <w:sz w:val="18"/>
                <w:szCs w:val="18"/>
              </w:rPr>
            </w:pPr>
          </w:p>
          <w:p w:rsidR="00614BB9" w:rsidRPr="003D1C11" w:rsidRDefault="00614BB9" w:rsidP="00614BB9">
            <w:pPr>
              <w:jc w:val="center"/>
              <w:rPr>
                <w:rFonts w:cstheme="minorHAnsi"/>
                <w:b/>
                <w:sz w:val="18"/>
                <w:szCs w:val="18"/>
              </w:rPr>
            </w:pPr>
            <w:r w:rsidRPr="003D1C11">
              <w:rPr>
                <w:rFonts w:cstheme="minorHAnsi"/>
                <w:b/>
                <w:sz w:val="18"/>
                <w:szCs w:val="18"/>
              </w:rPr>
              <w:t>VIERNES, 27 de Marzo</w:t>
            </w:r>
          </w:p>
        </w:tc>
      </w:tr>
      <w:tr w:rsidR="00614BB9" w:rsidRPr="003D1C11" w:rsidTr="003D1C11">
        <w:trPr>
          <w:jc w:val="center"/>
        </w:trPr>
        <w:tc>
          <w:tcPr>
            <w:tcW w:w="1843" w:type="dxa"/>
          </w:tcPr>
          <w:p w:rsidR="00614BB9" w:rsidRPr="003D1C11" w:rsidRDefault="00614BB9" w:rsidP="00614BB9">
            <w:pPr>
              <w:rPr>
                <w:rFonts w:cstheme="minorHAnsi"/>
                <w:sz w:val="18"/>
                <w:szCs w:val="18"/>
              </w:rPr>
            </w:pPr>
          </w:p>
        </w:tc>
        <w:tc>
          <w:tcPr>
            <w:tcW w:w="1843" w:type="dxa"/>
          </w:tcPr>
          <w:p w:rsidR="00614BB9" w:rsidRPr="003D1C11" w:rsidRDefault="00614BB9" w:rsidP="00614BB9">
            <w:pPr>
              <w:rPr>
                <w:rFonts w:cstheme="minorHAnsi"/>
                <w:sz w:val="18"/>
                <w:szCs w:val="18"/>
              </w:rPr>
            </w:pPr>
          </w:p>
        </w:tc>
        <w:tc>
          <w:tcPr>
            <w:tcW w:w="1984" w:type="dxa"/>
          </w:tcPr>
          <w:p w:rsidR="00614BB9" w:rsidRPr="003D1C11" w:rsidRDefault="00614BB9" w:rsidP="00614BB9">
            <w:pPr>
              <w:rPr>
                <w:rFonts w:cstheme="minorHAnsi"/>
                <w:sz w:val="18"/>
                <w:szCs w:val="18"/>
              </w:rPr>
            </w:pPr>
          </w:p>
          <w:p w:rsidR="00614BB9" w:rsidRPr="003D1C11" w:rsidRDefault="00614BB9" w:rsidP="00614BB9">
            <w:pPr>
              <w:rPr>
                <w:rFonts w:cstheme="minorHAnsi"/>
                <w:sz w:val="18"/>
                <w:szCs w:val="18"/>
              </w:rPr>
            </w:pPr>
            <w:r w:rsidRPr="003D1C11">
              <w:rPr>
                <w:rFonts w:cstheme="minorHAnsi"/>
                <w:sz w:val="18"/>
                <w:szCs w:val="18"/>
              </w:rPr>
              <w:t>Taller 12:</w:t>
            </w:r>
          </w:p>
          <w:p w:rsidR="00614BB9" w:rsidRPr="003D1C11" w:rsidRDefault="00614BB9" w:rsidP="00614BB9">
            <w:pPr>
              <w:rPr>
                <w:rFonts w:cstheme="minorHAnsi"/>
                <w:b/>
                <w:sz w:val="18"/>
                <w:szCs w:val="18"/>
              </w:rPr>
            </w:pPr>
            <w:r w:rsidRPr="003D1C11">
              <w:rPr>
                <w:rFonts w:cstheme="minorHAnsi"/>
                <w:b/>
                <w:sz w:val="18"/>
                <w:szCs w:val="18"/>
              </w:rPr>
              <w:t xml:space="preserve">Explorando ideas </w:t>
            </w:r>
          </w:p>
          <w:p w:rsidR="00614BB9" w:rsidRPr="003D1C11" w:rsidRDefault="00614BB9" w:rsidP="00614BB9">
            <w:pPr>
              <w:rPr>
                <w:rFonts w:cstheme="minorHAnsi"/>
                <w:sz w:val="18"/>
                <w:szCs w:val="18"/>
              </w:rPr>
            </w:pPr>
          </w:p>
          <w:p w:rsidR="00614BB9" w:rsidRPr="003D1C11" w:rsidRDefault="00614BB9" w:rsidP="00E65DC5">
            <w:pPr>
              <w:rPr>
                <w:rFonts w:cstheme="minorHAnsi"/>
                <w:sz w:val="18"/>
                <w:szCs w:val="18"/>
              </w:rPr>
            </w:pPr>
          </w:p>
        </w:tc>
        <w:tc>
          <w:tcPr>
            <w:tcW w:w="1701" w:type="dxa"/>
          </w:tcPr>
          <w:p w:rsidR="00614BB9" w:rsidRPr="003D1C11" w:rsidRDefault="00614BB9" w:rsidP="00614BB9">
            <w:pPr>
              <w:rPr>
                <w:rFonts w:cstheme="minorHAnsi"/>
                <w:sz w:val="18"/>
                <w:szCs w:val="18"/>
              </w:rPr>
            </w:pPr>
          </w:p>
          <w:p w:rsidR="00614BB9" w:rsidRPr="003D1C11" w:rsidRDefault="00614BB9" w:rsidP="00614BB9">
            <w:pPr>
              <w:rPr>
                <w:rFonts w:cstheme="minorHAnsi"/>
                <w:sz w:val="18"/>
                <w:szCs w:val="18"/>
              </w:rPr>
            </w:pPr>
            <w:r w:rsidRPr="003D1C11">
              <w:rPr>
                <w:rFonts w:cstheme="minorHAnsi"/>
                <w:sz w:val="18"/>
                <w:szCs w:val="18"/>
              </w:rPr>
              <w:t>Taller 13:</w:t>
            </w:r>
          </w:p>
          <w:p w:rsidR="00614BB9" w:rsidRPr="003D1C11" w:rsidRDefault="00614BB9" w:rsidP="00614BB9">
            <w:pPr>
              <w:rPr>
                <w:rFonts w:cstheme="minorHAnsi"/>
                <w:b/>
                <w:sz w:val="18"/>
                <w:szCs w:val="18"/>
              </w:rPr>
            </w:pPr>
            <w:r w:rsidRPr="003D1C11">
              <w:rPr>
                <w:rFonts w:cstheme="minorHAnsi"/>
                <w:b/>
                <w:sz w:val="18"/>
                <w:szCs w:val="18"/>
              </w:rPr>
              <w:t xml:space="preserve">Explorando ideas </w:t>
            </w:r>
          </w:p>
          <w:p w:rsidR="00614BB9" w:rsidRPr="003D1C11" w:rsidRDefault="00614BB9" w:rsidP="00614BB9">
            <w:pPr>
              <w:rPr>
                <w:rFonts w:cstheme="minorHAnsi"/>
                <w:b/>
                <w:sz w:val="18"/>
                <w:szCs w:val="18"/>
              </w:rPr>
            </w:pPr>
          </w:p>
          <w:p w:rsidR="00614BB9" w:rsidRPr="003D1C11" w:rsidRDefault="00614BB9" w:rsidP="00614BB9">
            <w:pPr>
              <w:rPr>
                <w:rFonts w:cstheme="minorHAnsi"/>
                <w:sz w:val="18"/>
                <w:szCs w:val="18"/>
              </w:rPr>
            </w:pPr>
          </w:p>
        </w:tc>
        <w:tc>
          <w:tcPr>
            <w:tcW w:w="1809" w:type="dxa"/>
          </w:tcPr>
          <w:p w:rsidR="00614BB9" w:rsidRPr="003D1C11" w:rsidRDefault="00614BB9" w:rsidP="00614BB9">
            <w:pPr>
              <w:rPr>
                <w:rFonts w:cstheme="minorHAnsi"/>
                <w:sz w:val="18"/>
                <w:szCs w:val="18"/>
              </w:rPr>
            </w:pPr>
          </w:p>
          <w:p w:rsidR="00614BB9" w:rsidRPr="003D1C11" w:rsidRDefault="00614BB9" w:rsidP="00614BB9">
            <w:pPr>
              <w:rPr>
                <w:rFonts w:cstheme="minorHAnsi"/>
                <w:sz w:val="18"/>
                <w:szCs w:val="18"/>
              </w:rPr>
            </w:pPr>
            <w:r w:rsidRPr="003D1C11">
              <w:rPr>
                <w:rFonts w:cstheme="minorHAnsi"/>
                <w:sz w:val="18"/>
                <w:szCs w:val="18"/>
              </w:rPr>
              <w:t>Taller 14:</w:t>
            </w:r>
          </w:p>
          <w:p w:rsidR="00614BB9" w:rsidRPr="003D1C11" w:rsidRDefault="00614BB9" w:rsidP="00614BB9">
            <w:pPr>
              <w:rPr>
                <w:rFonts w:cstheme="minorHAnsi"/>
                <w:b/>
                <w:sz w:val="18"/>
                <w:szCs w:val="18"/>
              </w:rPr>
            </w:pPr>
            <w:r w:rsidRPr="003D1C11">
              <w:rPr>
                <w:rFonts w:cstheme="minorHAnsi"/>
                <w:b/>
                <w:sz w:val="18"/>
                <w:szCs w:val="18"/>
              </w:rPr>
              <w:t>Explorando ideas</w:t>
            </w:r>
          </w:p>
          <w:p w:rsidR="00614BB9" w:rsidRPr="003D1C11" w:rsidRDefault="00614BB9" w:rsidP="00614BB9">
            <w:pPr>
              <w:rPr>
                <w:rFonts w:cstheme="minorHAnsi"/>
                <w:sz w:val="18"/>
                <w:szCs w:val="18"/>
              </w:rPr>
            </w:pPr>
          </w:p>
          <w:p w:rsidR="00614BB9" w:rsidRPr="003D1C11" w:rsidRDefault="00614BB9" w:rsidP="00E65DC5">
            <w:pPr>
              <w:rPr>
                <w:rFonts w:cstheme="minorHAnsi"/>
                <w:sz w:val="18"/>
                <w:szCs w:val="18"/>
                <w:u w:val="single"/>
              </w:rPr>
            </w:pPr>
          </w:p>
        </w:tc>
      </w:tr>
    </w:tbl>
    <w:p w:rsidR="00E65DC5" w:rsidRDefault="00E65DC5" w:rsidP="003D1C11">
      <w:pPr>
        <w:spacing w:after="0"/>
        <w:rPr>
          <w:rFonts w:cstheme="minorHAnsi"/>
          <w:b/>
          <w:sz w:val="24"/>
          <w:szCs w:val="24"/>
        </w:rPr>
      </w:pPr>
    </w:p>
    <w:p w:rsidR="00E65DC5" w:rsidRDefault="00E65DC5" w:rsidP="00E65DC5">
      <w:pPr>
        <w:spacing w:after="0"/>
        <w:jc w:val="center"/>
        <w:rPr>
          <w:rFonts w:cstheme="minorHAnsi"/>
          <w:b/>
          <w:sz w:val="24"/>
          <w:szCs w:val="24"/>
        </w:rPr>
      </w:pPr>
    </w:p>
    <w:p w:rsidR="00E65DC5" w:rsidRDefault="00E65DC5" w:rsidP="00E65DC5">
      <w:pPr>
        <w:spacing w:after="0"/>
        <w:jc w:val="center"/>
        <w:rPr>
          <w:rFonts w:cstheme="minorHAnsi"/>
          <w:b/>
          <w:sz w:val="24"/>
          <w:szCs w:val="24"/>
        </w:rPr>
      </w:pPr>
      <w:r>
        <w:rPr>
          <w:rFonts w:cstheme="minorHAnsi"/>
          <w:b/>
          <w:sz w:val="24"/>
          <w:szCs w:val="24"/>
        </w:rPr>
        <w:t>HORARIO DE CURSADA: 18:30 hs. A 22:30 hs.</w:t>
      </w:r>
    </w:p>
    <w:p w:rsidR="00E65DC5" w:rsidRDefault="00E65DC5" w:rsidP="00E65DC5">
      <w:pPr>
        <w:spacing w:after="0"/>
        <w:jc w:val="center"/>
        <w:rPr>
          <w:rFonts w:cstheme="minorHAnsi"/>
          <w:b/>
          <w:sz w:val="24"/>
          <w:szCs w:val="24"/>
        </w:rPr>
      </w:pPr>
    </w:p>
    <w:p w:rsidR="00C4119E" w:rsidRDefault="00665AAE" w:rsidP="003D1C11">
      <w:pPr>
        <w:spacing w:after="0"/>
        <w:rPr>
          <w:rFonts w:cstheme="minorHAnsi"/>
          <w:b/>
          <w:sz w:val="24"/>
          <w:szCs w:val="24"/>
        </w:rPr>
      </w:pPr>
      <w:r>
        <w:rPr>
          <w:rFonts w:cstheme="minorHAnsi"/>
          <w:b/>
          <w:noProof/>
          <w:sz w:val="24"/>
          <w:szCs w:val="24"/>
          <w:lang w:eastAsia="es-AR"/>
        </w:rPr>
        <mc:AlternateContent>
          <mc:Choice Requires="wps">
            <w:drawing>
              <wp:anchor distT="0" distB="0" distL="114300" distR="114300" simplePos="0" relativeHeight="251693056" behindDoc="1" locked="0" layoutInCell="1" allowOverlap="1" wp14:anchorId="0A124D5F" wp14:editId="7B2EE923">
                <wp:simplePos x="0" y="0"/>
                <wp:positionH relativeFrom="column">
                  <wp:posOffset>-70042</wp:posOffset>
                </wp:positionH>
                <wp:positionV relativeFrom="paragraph">
                  <wp:posOffset>205297</wp:posOffset>
                </wp:positionV>
                <wp:extent cx="5879805" cy="893135"/>
                <wp:effectExtent l="19050" t="19050" r="26035" b="21590"/>
                <wp:wrapNone/>
                <wp:docPr id="3" name="3 Cuadro de texto"/>
                <wp:cNvGraphicFramePr/>
                <a:graphic xmlns:a="http://schemas.openxmlformats.org/drawingml/2006/main">
                  <a:graphicData uri="http://schemas.microsoft.com/office/word/2010/wordprocessingShape">
                    <wps:wsp>
                      <wps:cNvSpPr txBox="1"/>
                      <wps:spPr>
                        <a:xfrm>
                          <a:off x="0" y="0"/>
                          <a:ext cx="5879805" cy="893135"/>
                        </a:xfrm>
                        <a:prstGeom prst="rect">
                          <a:avLst/>
                        </a:prstGeom>
                        <a:solidFill>
                          <a:schemeClr val="tx2">
                            <a:lumMod val="20000"/>
                            <a:lumOff val="80000"/>
                          </a:schemeClr>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87A" w:rsidRDefault="009A18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 Cuadro de texto" o:spid="_x0000_s1032" type="#_x0000_t202" style="position:absolute;margin-left:-5.5pt;margin-top:16.15pt;width:463pt;height:70.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" fillcolor="#c6d9f1 [671]" strokeweight="3pt">
                <v:textbox>
                  <w:txbxContent>
                    <w:p w:rsidR="009A187A" w:rsidRDefault="009A187A"/>
                  </w:txbxContent>
                </v:textbox>
              </v:shape>
            </w:pict>
          </mc:Fallback>
        </mc:AlternateContent>
      </w:r>
    </w:p>
    <w:p w:rsidR="00AE4CB5" w:rsidRDefault="00871420" w:rsidP="00AE4CB5">
      <w:pPr>
        <w:spacing w:after="0" w:line="240" w:lineRule="auto"/>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t>Importante</w:t>
      </w:r>
      <w:proofErr w:type="gramStart"/>
      <w:r>
        <w:rPr>
          <w:rFonts w:cstheme="minorHAnsi"/>
          <w:b/>
          <w:color w:val="1F497D" w:themeColor="text2"/>
          <w:sz w:val="32"/>
          <w:szCs w:val="32"/>
          <w14:shadow w14:blurRad="50800" w14:dist="38100" w14:dir="2700000" w14:sx="100000" w14:sy="100000" w14:kx="0" w14:ky="0" w14:algn="tl">
            <w14:srgbClr w14:val="000000">
              <w14:alpha w14:val="60000"/>
            </w14:srgbClr>
          </w14:shadow>
        </w:rPr>
        <w:t>!</w:t>
      </w:r>
      <w:proofErr w:type="gramEnd"/>
      <w:r>
        <w:rPr>
          <w:rFonts w:cstheme="minorHAnsi"/>
          <w:b/>
          <w:color w:val="1F497D" w:themeColor="text2"/>
          <w:sz w:val="32"/>
          <w:szCs w:val="32"/>
          <w14:shadow w14:blurRad="50800" w14:dist="38100" w14:dir="2700000" w14:sx="100000" w14:sy="100000" w14:kx="0" w14:ky="0" w14:algn="tl">
            <w14:srgbClr w14:val="000000">
              <w14:alpha w14:val="60000"/>
            </w14:srgbClr>
          </w14:shadow>
        </w:rPr>
        <w:t xml:space="preserve"> </w:t>
      </w:r>
    </w:p>
    <w:p w:rsidR="00614BB9" w:rsidRDefault="00614BB9" w:rsidP="00AE4CB5">
      <w:pPr>
        <w:spacing w:after="0" w:line="240" w:lineRule="auto"/>
        <w:jc w:val="center"/>
        <w:rPr>
          <w:rFonts w:cstheme="minorHAnsi"/>
          <w:sz w:val="20"/>
          <w:szCs w:val="20"/>
        </w:rPr>
      </w:pPr>
      <w:r>
        <w:rPr>
          <w:rFonts w:cstheme="minorHAnsi"/>
          <w:sz w:val="20"/>
          <w:szCs w:val="20"/>
        </w:rPr>
        <w:t>El curso introductorio es de carácter obligatorio</w:t>
      </w:r>
      <w:proofErr w:type="gramStart"/>
      <w:r>
        <w:rPr>
          <w:rFonts w:cstheme="minorHAnsi"/>
          <w:sz w:val="20"/>
          <w:szCs w:val="20"/>
        </w:rPr>
        <w:t>!</w:t>
      </w:r>
      <w:proofErr w:type="gramEnd"/>
    </w:p>
    <w:p w:rsidR="00871420" w:rsidRPr="00AE4CB5" w:rsidRDefault="00871420" w:rsidP="00AE4CB5">
      <w:pPr>
        <w:spacing w:after="0" w:line="240" w:lineRule="auto"/>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sidRPr="00665AAE">
        <w:rPr>
          <w:rFonts w:cstheme="minorHAnsi"/>
          <w:sz w:val="20"/>
          <w:szCs w:val="20"/>
        </w:rPr>
        <w:t xml:space="preserve">Los </w:t>
      </w:r>
      <w:r w:rsidRPr="00665AAE">
        <w:rPr>
          <w:rFonts w:cstheme="minorHAnsi"/>
          <w:b/>
          <w:sz w:val="20"/>
          <w:szCs w:val="20"/>
          <w:u w:val="single"/>
        </w:rPr>
        <w:t>trabajos solicitados</w:t>
      </w:r>
      <w:r w:rsidRPr="00665AAE">
        <w:rPr>
          <w:rFonts w:cstheme="minorHAnsi"/>
          <w:sz w:val="20"/>
          <w:szCs w:val="20"/>
        </w:rPr>
        <w:t xml:space="preserve"> durante el </w:t>
      </w:r>
      <w:r w:rsidR="00614BB9">
        <w:rPr>
          <w:rFonts w:cstheme="minorHAnsi"/>
          <w:sz w:val="20"/>
          <w:szCs w:val="20"/>
        </w:rPr>
        <w:t xml:space="preserve">curso introductorio constituyen parte de la acreditación del mismo. </w:t>
      </w:r>
    </w:p>
    <w:p w:rsidR="00AD4AE9" w:rsidRDefault="00AD4AE9" w:rsidP="00C4119E">
      <w:pPr>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E65DC5" w:rsidRDefault="00E65DC5" w:rsidP="00C4119E">
      <w:pPr>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9F217C" w:rsidRPr="00E2440C" w:rsidRDefault="009F217C" w:rsidP="000A3FAC">
      <w:pPr>
        <w:spacing w:after="0" w:line="360" w:lineRule="auto"/>
        <w:rPr>
          <w:rFonts w:cstheme="minorHAnsi"/>
          <w:sz w:val="20"/>
          <w:szCs w:val="20"/>
        </w:rPr>
      </w:pPr>
      <w:r w:rsidRPr="00A30325">
        <w:rPr>
          <w:rFonts w:ascii="Segoe UI" w:hAnsi="Segoe UI" w:cs="Segoe UI"/>
          <w:b/>
          <w:i/>
          <w:sz w:val="20"/>
          <w:szCs w:val="20"/>
        </w:rPr>
        <w:t>RECTORA</w:t>
      </w:r>
      <w:r>
        <w:rPr>
          <w:rFonts w:ascii="Segoe UI" w:hAnsi="Segoe UI" w:cs="Segoe UI"/>
          <w:b/>
          <w:i/>
          <w:sz w:val="20"/>
          <w:szCs w:val="20"/>
        </w:rPr>
        <w:t xml:space="preserve"> SUPLENTE</w:t>
      </w:r>
      <w:r w:rsidRPr="00A30325">
        <w:rPr>
          <w:rFonts w:ascii="Segoe UI" w:hAnsi="Segoe UI" w:cs="Segoe UI"/>
          <w:b/>
          <w:i/>
          <w:sz w:val="20"/>
          <w:szCs w:val="20"/>
        </w:rPr>
        <w:t>:</w:t>
      </w:r>
      <w:r>
        <w:rPr>
          <w:rFonts w:ascii="Segoe UI" w:hAnsi="Segoe UI" w:cs="Segoe UI"/>
          <w:color w:val="000000"/>
          <w:sz w:val="20"/>
          <w:szCs w:val="20"/>
        </w:rPr>
        <w:t xml:space="preserve"> Prof. Zulma Arrieta</w:t>
      </w:r>
    </w:p>
    <w:p w:rsidR="009F217C" w:rsidRDefault="009F217C" w:rsidP="000A3FAC">
      <w:pPr>
        <w:spacing w:after="0" w:line="360" w:lineRule="auto"/>
        <w:rPr>
          <w:rFonts w:ascii="Segoe UI" w:hAnsi="Segoe UI" w:cs="Segoe UI"/>
          <w:color w:val="000000"/>
          <w:sz w:val="20"/>
          <w:szCs w:val="20"/>
        </w:rPr>
      </w:pPr>
      <w:r w:rsidRPr="00A30325">
        <w:rPr>
          <w:rFonts w:ascii="Segoe UI" w:hAnsi="Segoe UI" w:cs="Segoe UI"/>
          <w:b/>
          <w:i/>
          <w:color w:val="000000"/>
          <w:sz w:val="20"/>
          <w:szCs w:val="20"/>
        </w:rPr>
        <w:t>SECRETARIA  ACADÉMICA</w:t>
      </w:r>
      <w:r>
        <w:rPr>
          <w:rFonts w:ascii="Segoe UI" w:hAnsi="Segoe UI" w:cs="Segoe UI"/>
          <w:b/>
          <w:i/>
          <w:color w:val="000000"/>
          <w:sz w:val="20"/>
          <w:szCs w:val="20"/>
        </w:rPr>
        <w:t xml:space="preserve"> SUPLENTE</w:t>
      </w:r>
      <w:r w:rsidRPr="00A30325">
        <w:rPr>
          <w:rFonts w:ascii="Segoe UI" w:hAnsi="Segoe UI" w:cs="Segoe UI"/>
          <w:b/>
          <w:i/>
          <w:color w:val="000000"/>
          <w:sz w:val="20"/>
          <w:szCs w:val="20"/>
        </w:rPr>
        <w:t>:</w:t>
      </w:r>
      <w:r w:rsidRPr="00A30325">
        <w:rPr>
          <w:rFonts w:ascii="Segoe UI" w:hAnsi="Segoe UI" w:cs="Segoe UI"/>
          <w:color w:val="000000"/>
          <w:sz w:val="20"/>
          <w:szCs w:val="20"/>
        </w:rPr>
        <w:t xml:space="preserve"> </w:t>
      </w:r>
      <w:r>
        <w:rPr>
          <w:rFonts w:ascii="Segoe UI" w:hAnsi="Segoe UI" w:cs="Segoe UI"/>
          <w:color w:val="000000"/>
          <w:sz w:val="20"/>
          <w:szCs w:val="20"/>
        </w:rPr>
        <w:t xml:space="preserve">Prof. </w:t>
      </w:r>
      <w:r w:rsidRPr="00A30325">
        <w:rPr>
          <w:rFonts w:ascii="Segoe UI" w:hAnsi="Segoe UI" w:cs="Segoe UI"/>
          <w:color w:val="000000"/>
          <w:sz w:val="20"/>
          <w:szCs w:val="20"/>
        </w:rPr>
        <w:t xml:space="preserve">Licia </w:t>
      </w:r>
      <w:proofErr w:type="spellStart"/>
      <w:r w:rsidRPr="00A30325">
        <w:rPr>
          <w:rFonts w:ascii="Segoe UI" w:hAnsi="Segoe UI" w:cs="Segoe UI"/>
          <w:color w:val="000000"/>
          <w:sz w:val="20"/>
          <w:szCs w:val="20"/>
        </w:rPr>
        <w:t>Vicari</w:t>
      </w:r>
      <w:proofErr w:type="spellEnd"/>
    </w:p>
    <w:p w:rsidR="009F217C" w:rsidRDefault="009F217C" w:rsidP="000A3FAC">
      <w:pPr>
        <w:spacing w:after="0" w:line="360" w:lineRule="auto"/>
        <w:rPr>
          <w:rFonts w:ascii="Segoe UI" w:hAnsi="Segoe UI" w:cs="Segoe UI"/>
          <w:color w:val="000000"/>
          <w:sz w:val="20"/>
          <w:szCs w:val="20"/>
        </w:rPr>
      </w:pPr>
      <w:r w:rsidRPr="00C90B15">
        <w:rPr>
          <w:rFonts w:ascii="Segoe UI" w:hAnsi="Segoe UI" w:cs="Segoe UI"/>
          <w:b/>
          <w:i/>
          <w:color w:val="000000"/>
          <w:sz w:val="20"/>
          <w:szCs w:val="20"/>
        </w:rPr>
        <w:t>SECRETARIO ADMINISTRATIVO:</w:t>
      </w:r>
      <w:r>
        <w:rPr>
          <w:rFonts w:ascii="Segoe UI" w:hAnsi="Segoe UI" w:cs="Segoe UI"/>
          <w:color w:val="000000"/>
          <w:sz w:val="20"/>
          <w:szCs w:val="20"/>
        </w:rPr>
        <w:t xml:space="preserve"> Prof. Daniel Díaz</w:t>
      </w:r>
    </w:p>
    <w:p w:rsidR="009F217C" w:rsidRPr="00AE4CB5" w:rsidRDefault="009F217C" w:rsidP="000A3FAC">
      <w:pPr>
        <w:spacing w:after="0" w:line="360" w:lineRule="auto"/>
        <w:rPr>
          <w:rFonts w:ascii="Segoe UI" w:hAnsi="Segoe UI" w:cs="Segoe UI"/>
          <w:sz w:val="20"/>
          <w:szCs w:val="20"/>
          <w:lang w:eastAsia="es-AR"/>
        </w:rPr>
      </w:pPr>
      <w:r w:rsidRPr="00AE4CB5">
        <w:rPr>
          <w:rFonts w:ascii="Segoe UI" w:hAnsi="Segoe UI" w:cs="Segoe UI"/>
          <w:b/>
          <w:i/>
          <w:sz w:val="20"/>
          <w:szCs w:val="20"/>
          <w:lang w:eastAsia="es-AR"/>
        </w:rPr>
        <w:t>BEDEL</w:t>
      </w:r>
      <w:r w:rsidRPr="00AE4CB5">
        <w:rPr>
          <w:rFonts w:ascii="Segoe UI" w:hAnsi="Segoe UI" w:cs="Segoe UI"/>
          <w:sz w:val="20"/>
          <w:szCs w:val="20"/>
          <w:lang w:eastAsia="es-AR"/>
        </w:rPr>
        <w:t xml:space="preserve">: </w:t>
      </w:r>
      <w:r>
        <w:rPr>
          <w:rFonts w:ascii="Segoe UI" w:hAnsi="Segoe UI" w:cs="Segoe UI"/>
          <w:sz w:val="20"/>
          <w:szCs w:val="20"/>
          <w:lang w:eastAsia="es-AR"/>
        </w:rPr>
        <w:t xml:space="preserve">Prof. </w:t>
      </w:r>
      <w:r w:rsidRPr="00AE4CB5">
        <w:rPr>
          <w:rFonts w:ascii="Segoe UI" w:hAnsi="Segoe UI" w:cs="Segoe UI"/>
          <w:sz w:val="20"/>
          <w:szCs w:val="20"/>
          <w:lang w:eastAsia="es-AR"/>
        </w:rPr>
        <w:t xml:space="preserve">Aurelio </w:t>
      </w:r>
      <w:proofErr w:type="spellStart"/>
      <w:r w:rsidRPr="00AE4CB5">
        <w:rPr>
          <w:rFonts w:ascii="Segoe UI" w:hAnsi="Segoe UI" w:cs="Segoe UI"/>
          <w:sz w:val="20"/>
          <w:szCs w:val="20"/>
          <w:lang w:eastAsia="es-AR"/>
        </w:rPr>
        <w:t>Gillig</w:t>
      </w:r>
      <w:proofErr w:type="spellEnd"/>
    </w:p>
    <w:p w:rsidR="009F217C" w:rsidRPr="00AE4CB5" w:rsidRDefault="009F217C" w:rsidP="000A3FAC">
      <w:pPr>
        <w:spacing w:after="0" w:line="360" w:lineRule="auto"/>
        <w:rPr>
          <w:rFonts w:ascii="Segoe UI" w:hAnsi="Segoe UI" w:cs="Segoe UI"/>
          <w:sz w:val="20"/>
          <w:szCs w:val="20"/>
          <w:lang w:eastAsia="es-AR"/>
        </w:rPr>
      </w:pPr>
      <w:r w:rsidRPr="00AE4CB5">
        <w:rPr>
          <w:rFonts w:ascii="Segoe UI" w:hAnsi="Segoe UI" w:cs="Segoe UI"/>
          <w:b/>
          <w:i/>
          <w:sz w:val="20"/>
          <w:szCs w:val="20"/>
          <w:lang w:eastAsia="es-AR"/>
        </w:rPr>
        <w:t>PRECEPTORA</w:t>
      </w:r>
      <w:r w:rsidRPr="00AE4CB5">
        <w:rPr>
          <w:rFonts w:ascii="Segoe UI" w:hAnsi="Segoe UI" w:cs="Segoe UI"/>
          <w:sz w:val="20"/>
          <w:szCs w:val="20"/>
          <w:lang w:eastAsia="es-AR"/>
        </w:rPr>
        <w:t xml:space="preserve">: </w:t>
      </w:r>
      <w:r>
        <w:rPr>
          <w:rFonts w:ascii="Segoe UI" w:hAnsi="Segoe UI" w:cs="Segoe UI"/>
          <w:sz w:val="20"/>
          <w:szCs w:val="20"/>
          <w:lang w:eastAsia="es-AR"/>
        </w:rPr>
        <w:t xml:space="preserve">Prof. </w:t>
      </w:r>
      <w:r w:rsidRPr="00AE4CB5">
        <w:rPr>
          <w:rFonts w:ascii="Segoe UI" w:hAnsi="Segoe UI" w:cs="Segoe UI"/>
          <w:sz w:val="20"/>
          <w:szCs w:val="20"/>
          <w:lang w:eastAsia="es-AR"/>
        </w:rPr>
        <w:t xml:space="preserve">Mariela </w:t>
      </w:r>
      <w:proofErr w:type="spellStart"/>
      <w:r w:rsidRPr="00AE4CB5">
        <w:rPr>
          <w:rFonts w:ascii="Segoe UI" w:hAnsi="Segoe UI" w:cs="Segoe UI"/>
          <w:sz w:val="20"/>
          <w:szCs w:val="20"/>
          <w:lang w:eastAsia="es-AR"/>
        </w:rPr>
        <w:t>Gotte</w:t>
      </w:r>
      <w:proofErr w:type="spellEnd"/>
    </w:p>
    <w:p w:rsidR="009F217C" w:rsidRDefault="009F217C" w:rsidP="000A3FAC">
      <w:pPr>
        <w:spacing w:after="0" w:line="360" w:lineRule="auto"/>
        <w:rPr>
          <w:rFonts w:ascii="Segoe UI" w:hAnsi="Segoe UI" w:cs="Segoe UI"/>
          <w:sz w:val="20"/>
          <w:szCs w:val="20"/>
          <w:lang w:eastAsia="es-AR"/>
        </w:rPr>
      </w:pPr>
      <w:r w:rsidRPr="00AE4CB5">
        <w:rPr>
          <w:rFonts w:ascii="Segoe UI" w:hAnsi="Segoe UI" w:cs="Segoe UI"/>
          <w:b/>
          <w:i/>
          <w:sz w:val="20"/>
          <w:szCs w:val="20"/>
          <w:lang w:eastAsia="es-AR"/>
        </w:rPr>
        <w:t>AUXILIAR DE ADMINISTRACIÓN:</w:t>
      </w:r>
      <w:r w:rsidRPr="00AE4CB5">
        <w:rPr>
          <w:rFonts w:ascii="Segoe UI" w:hAnsi="Segoe UI" w:cs="Segoe UI"/>
          <w:sz w:val="20"/>
          <w:szCs w:val="20"/>
          <w:lang w:eastAsia="es-AR"/>
        </w:rPr>
        <w:t xml:space="preserve"> </w:t>
      </w:r>
      <w:r>
        <w:rPr>
          <w:rFonts w:ascii="Segoe UI" w:hAnsi="Segoe UI" w:cs="Segoe UI"/>
          <w:sz w:val="20"/>
          <w:szCs w:val="20"/>
          <w:lang w:eastAsia="es-AR"/>
        </w:rPr>
        <w:t xml:space="preserve">Prof. </w:t>
      </w:r>
      <w:proofErr w:type="spellStart"/>
      <w:r w:rsidRPr="00AE4CB5">
        <w:rPr>
          <w:rFonts w:ascii="Segoe UI" w:hAnsi="Segoe UI" w:cs="Segoe UI"/>
          <w:sz w:val="20"/>
          <w:szCs w:val="20"/>
          <w:lang w:eastAsia="es-AR"/>
        </w:rPr>
        <w:t>Luisina</w:t>
      </w:r>
      <w:proofErr w:type="spellEnd"/>
      <w:r w:rsidRPr="00AE4CB5">
        <w:rPr>
          <w:rFonts w:ascii="Segoe UI" w:hAnsi="Segoe UI" w:cs="Segoe UI"/>
          <w:sz w:val="20"/>
          <w:szCs w:val="20"/>
          <w:lang w:eastAsia="es-AR"/>
        </w:rPr>
        <w:t xml:space="preserve"> </w:t>
      </w:r>
      <w:proofErr w:type="spellStart"/>
      <w:r w:rsidRPr="00AE4CB5">
        <w:rPr>
          <w:rFonts w:ascii="Segoe UI" w:hAnsi="Segoe UI" w:cs="Segoe UI"/>
          <w:sz w:val="20"/>
          <w:szCs w:val="20"/>
          <w:lang w:eastAsia="es-AR"/>
        </w:rPr>
        <w:t>Perez</w:t>
      </w:r>
      <w:proofErr w:type="spellEnd"/>
    </w:p>
    <w:p w:rsidR="009F217C" w:rsidRDefault="000A3FAC" w:rsidP="000A3FAC">
      <w:pPr>
        <w:spacing w:after="0" w:line="360" w:lineRule="auto"/>
        <w:rPr>
          <w:rFonts w:ascii="Segoe UI" w:hAnsi="Segoe UI" w:cs="Segoe UI"/>
          <w:sz w:val="20"/>
          <w:szCs w:val="20"/>
          <w:lang w:eastAsia="es-AR"/>
        </w:rPr>
      </w:pPr>
      <w:r w:rsidRPr="000A3FAC">
        <w:rPr>
          <w:rFonts w:ascii="Segoe UI" w:hAnsi="Segoe UI" w:cs="Segoe UI"/>
          <w:b/>
          <w:sz w:val="20"/>
          <w:szCs w:val="20"/>
          <w:lang w:eastAsia="es-AR"/>
        </w:rPr>
        <w:t>REFERENTE TÉCNICO</w:t>
      </w:r>
      <w:proofErr w:type="gramStart"/>
      <w:r w:rsidRPr="000A3FAC">
        <w:rPr>
          <w:rFonts w:ascii="Segoe UI" w:hAnsi="Segoe UI" w:cs="Segoe UI"/>
          <w:b/>
          <w:sz w:val="20"/>
          <w:szCs w:val="20"/>
          <w:lang w:eastAsia="es-AR"/>
        </w:rPr>
        <w:t>:</w:t>
      </w:r>
      <w:r>
        <w:rPr>
          <w:rFonts w:ascii="Segoe UI" w:hAnsi="Segoe UI" w:cs="Segoe UI"/>
          <w:sz w:val="20"/>
          <w:szCs w:val="20"/>
          <w:lang w:eastAsia="es-AR"/>
        </w:rPr>
        <w:t xml:space="preserve">  </w:t>
      </w:r>
      <w:proofErr w:type="spellStart"/>
      <w:r>
        <w:rPr>
          <w:rFonts w:ascii="Segoe UI" w:hAnsi="Segoe UI" w:cs="Segoe UI"/>
          <w:sz w:val="20"/>
          <w:szCs w:val="20"/>
          <w:lang w:eastAsia="es-AR"/>
        </w:rPr>
        <w:t>Téc</w:t>
      </w:r>
      <w:proofErr w:type="spellEnd"/>
      <w:proofErr w:type="gramEnd"/>
      <w:r>
        <w:rPr>
          <w:rFonts w:ascii="Segoe UI" w:hAnsi="Segoe UI" w:cs="Segoe UI"/>
          <w:sz w:val="20"/>
          <w:szCs w:val="20"/>
          <w:lang w:eastAsia="es-AR"/>
        </w:rPr>
        <w:t xml:space="preserve">. </w:t>
      </w:r>
      <w:proofErr w:type="spellStart"/>
      <w:r>
        <w:rPr>
          <w:rFonts w:ascii="Segoe UI" w:hAnsi="Segoe UI" w:cs="Segoe UI"/>
          <w:sz w:val="20"/>
          <w:szCs w:val="20"/>
          <w:lang w:eastAsia="es-AR"/>
        </w:rPr>
        <w:t>Wiggenhauser</w:t>
      </w:r>
      <w:proofErr w:type="spellEnd"/>
      <w:r>
        <w:rPr>
          <w:rFonts w:ascii="Segoe UI" w:hAnsi="Segoe UI" w:cs="Segoe UI"/>
          <w:sz w:val="20"/>
          <w:szCs w:val="20"/>
          <w:lang w:eastAsia="es-AR"/>
        </w:rPr>
        <w:t>, Walter</w:t>
      </w:r>
    </w:p>
    <w:p w:rsidR="000E0D31" w:rsidRDefault="000E0D31" w:rsidP="000A3FAC">
      <w:pPr>
        <w:spacing w:after="0" w:line="360" w:lineRule="auto"/>
        <w:rPr>
          <w:rFonts w:ascii="Segoe UI" w:hAnsi="Segoe UI" w:cs="Segoe UI"/>
          <w:sz w:val="20"/>
          <w:szCs w:val="20"/>
          <w:lang w:eastAsia="es-AR"/>
        </w:rPr>
      </w:pPr>
    </w:p>
    <w:p w:rsidR="000E0D31" w:rsidRDefault="000E0D31" w:rsidP="000A3FAC">
      <w:pPr>
        <w:spacing w:after="0" w:line="360" w:lineRule="auto"/>
        <w:rPr>
          <w:rFonts w:ascii="Segoe UI" w:hAnsi="Segoe UI" w:cs="Segoe UI"/>
          <w:sz w:val="20"/>
          <w:szCs w:val="20"/>
          <w:lang w:eastAsia="es-AR"/>
        </w:rPr>
      </w:pPr>
    </w:p>
    <w:p w:rsidR="00F2757A" w:rsidRDefault="00F2757A" w:rsidP="00C4119E">
      <w:pPr>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t>NUESTRO INSTITUTO</w:t>
      </w:r>
    </w:p>
    <w:p w:rsidR="003E4485" w:rsidRDefault="003E4485" w:rsidP="00C4119E">
      <w:pPr>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t>¿Quiénes somos?</w:t>
      </w:r>
    </w:p>
    <w:p w:rsidR="003E4485" w:rsidRDefault="003E4485" w:rsidP="003E4485">
      <w:pPr>
        <w:autoSpaceDE w:val="0"/>
        <w:autoSpaceDN w:val="0"/>
        <w:adjustRightInd w:val="0"/>
        <w:spacing w:after="0"/>
        <w:jc w:val="both"/>
        <w:rPr>
          <w:rFonts w:cstheme="minorHAnsi"/>
          <w:sz w:val="20"/>
          <w:szCs w:val="20"/>
        </w:rPr>
      </w:pPr>
      <w:r w:rsidRPr="003E4485">
        <w:rPr>
          <w:rFonts w:cstheme="minorHAnsi"/>
          <w:sz w:val="20"/>
          <w:szCs w:val="20"/>
        </w:rPr>
        <w:t xml:space="preserve">“Cada institución posee rasgos de </w:t>
      </w:r>
      <w:r w:rsidRPr="003E4485">
        <w:rPr>
          <w:rFonts w:cstheme="minorHAnsi"/>
          <w:b/>
          <w:bCs/>
          <w:i/>
          <w:iCs/>
          <w:sz w:val="20"/>
          <w:szCs w:val="20"/>
        </w:rPr>
        <w:t xml:space="preserve">identidad </w:t>
      </w:r>
      <w:r w:rsidRPr="003E4485">
        <w:rPr>
          <w:rFonts w:cstheme="minorHAnsi"/>
          <w:sz w:val="20"/>
          <w:szCs w:val="20"/>
        </w:rPr>
        <w:t>y señas particulares que le son propios;</w:t>
      </w:r>
      <w:r>
        <w:rPr>
          <w:rFonts w:cstheme="minorHAnsi"/>
          <w:sz w:val="20"/>
          <w:szCs w:val="20"/>
        </w:rPr>
        <w:t xml:space="preserve"> </w:t>
      </w:r>
      <w:r w:rsidRPr="003E4485">
        <w:rPr>
          <w:rFonts w:cstheme="minorHAnsi"/>
          <w:sz w:val="20"/>
          <w:szCs w:val="20"/>
        </w:rPr>
        <w:t>ambos constituyen y simultáneamente son aprehe</w:t>
      </w:r>
      <w:r>
        <w:rPr>
          <w:rFonts w:cstheme="minorHAnsi"/>
          <w:sz w:val="20"/>
          <w:szCs w:val="20"/>
        </w:rPr>
        <w:t xml:space="preserve">nsibles en lo que denominaremos </w:t>
      </w:r>
      <w:r w:rsidRPr="003E4485">
        <w:rPr>
          <w:rFonts w:cstheme="minorHAnsi"/>
          <w:b/>
          <w:bCs/>
          <w:i/>
          <w:iCs/>
          <w:sz w:val="20"/>
          <w:szCs w:val="20"/>
        </w:rPr>
        <w:t>cultura institucion</w:t>
      </w:r>
      <w:r w:rsidRPr="003E4485">
        <w:rPr>
          <w:rFonts w:cstheme="minorHAnsi"/>
          <w:sz w:val="20"/>
          <w:szCs w:val="20"/>
        </w:rPr>
        <w:t>al. La cultura institucional es</w:t>
      </w:r>
      <w:r>
        <w:rPr>
          <w:rFonts w:cstheme="minorHAnsi"/>
          <w:sz w:val="20"/>
          <w:szCs w:val="20"/>
        </w:rPr>
        <w:t xml:space="preserve"> aquella cualidad relativamente </w:t>
      </w:r>
      <w:r w:rsidRPr="003E4485">
        <w:rPr>
          <w:rFonts w:cstheme="minorHAnsi"/>
          <w:sz w:val="20"/>
          <w:szCs w:val="20"/>
        </w:rPr>
        <w:t>estable que resulta de las políticas que afectan a esa in</w:t>
      </w:r>
      <w:r>
        <w:rPr>
          <w:rFonts w:cstheme="minorHAnsi"/>
          <w:sz w:val="20"/>
          <w:szCs w:val="20"/>
        </w:rPr>
        <w:t xml:space="preserve">stitución y de las prácticas de </w:t>
      </w:r>
      <w:r w:rsidRPr="003E4485">
        <w:rPr>
          <w:rFonts w:cstheme="minorHAnsi"/>
          <w:sz w:val="20"/>
          <w:szCs w:val="20"/>
        </w:rPr>
        <w:t xml:space="preserve">los miembros de un establecimiento. Es el modo </w:t>
      </w:r>
      <w:r>
        <w:rPr>
          <w:rFonts w:cstheme="minorHAnsi"/>
          <w:sz w:val="20"/>
          <w:szCs w:val="20"/>
        </w:rPr>
        <w:t xml:space="preserve">en que ambas son percibidas por </w:t>
      </w:r>
      <w:r w:rsidRPr="003E4485">
        <w:rPr>
          <w:rFonts w:cstheme="minorHAnsi"/>
          <w:sz w:val="20"/>
          <w:szCs w:val="20"/>
        </w:rPr>
        <w:t>estos últimos, dando un marco de referencia para la</w:t>
      </w:r>
      <w:r>
        <w:rPr>
          <w:rFonts w:cstheme="minorHAnsi"/>
          <w:sz w:val="20"/>
          <w:szCs w:val="20"/>
        </w:rPr>
        <w:t xml:space="preserve"> comprensión de las situaciones </w:t>
      </w:r>
      <w:r w:rsidRPr="003E4485">
        <w:rPr>
          <w:rFonts w:cstheme="minorHAnsi"/>
          <w:sz w:val="20"/>
          <w:szCs w:val="20"/>
        </w:rPr>
        <w:t xml:space="preserve">cotidianas, orientando e influenciando las decisiones </w:t>
      </w:r>
      <w:r>
        <w:rPr>
          <w:rFonts w:cstheme="minorHAnsi"/>
          <w:sz w:val="20"/>
          <w:szCs w:val="20"/>
        </w:rPr>
        <w:t xml:space="preserve">y actividades de todos aquellos </w:t>
      </w:r>
      <w:r w:rsidRPr="003E4485">
        <w:rPr>
          <w:rFonts w:cstheme="minorHAnsi"/>
          <w:sz w:val="20"/>
          <w:szCs w:val="20"/>
        </w:rPr>
        <w:t xml:space="preserve">que actúan en ella”. </w:t>
      </w:r>
    </w:p>
    <w:p w:rsidR="00BC11B3" w:rsidRDefault="00BC11B3" w:rsidP="003E4485">
      <w:pPr>
        <w:autoSpaceDE w:val="0"/>
        <w:autoSpaceDN w:val="0"/>
        <w:adjustRightInd w:val="0"/>
        <w:spacing w:after="0"/>
        <w:jc w:val="both"/>
        <w:rPr>
          <w:rFonts w:cstheme="minorHAnsi"/>
          <w:sz w:val="20"/>
          <w:szCs w:val="20"/>
        </w:rPr>
      </w:pPr>
    </w:p>
    <w:p w:rsidR="00F2757A" w:rsidRPr="003E4485" w:rsidRDefault="003E4485" w:rsidP="003E4485">
      <w:pPr>
        <w:autoSpaceDE w:val="0"/>
        <w:autoSpaceDN w:val="0"/>
        <w:adjustRightInd w:val="0"/>
        <w:spacing w:after="0"/>
        <w:jc w:val="right"/>
        <w:rPr>
          <w:rFonts w:cstheme="minorHAnsi"/>
          <w:sz w:val="20"/>
          <w:szCs w:val="20"/>
        </w:rPr>
      </w:pPr>
      <w:r>
        <w:rPr>
          <w:rFonts w:cstheme="minorHAnsi"/>
          <w:sz w:val="20"/>
          <w:szCs w:val="20"/>
        </w:rPr>
        <w:t>(</w:t>
      </w:r>
      <w:proofErr w:type="spellStart"/>
      <w:r w:rsidRPr="003E4485">
        <w:rPr>
          <w:rFonts w:cstheme="minorHAnsi"/>
          <w:i/>
          <w:iCs/>
          <w:sz w:val="20"/>
          <w:szCs w:val="20"/>
        </w:rPr>
        <w:t>Flacso</w:t>
      </w:r>
      <w:proofErr w:type="spellEnd"/>
      <w:r w:rsidRPr="003E4485">
        <w:rPr>
          <w:rFonts w:cstheme="minorHAnsi"/>
          <w:i/>
          <w:iCs/>
          <w:sz w:val="20"/>
          <w:szCs w:val="20"/>
        </w:rPr>
        <w:t xml:space="preserve"> Especialización en Currículum y prácticas escolares,</w:t>
      </w:r>
      <w:r>
        <w:rPr>
          <w:rFonts w:cstheme="minorHAnsi"/>
          <w:sz w:val="20"/>
          <w:szCs w:val="20"/>
        </w:rPr>
        <w:t xml:space="preserve"> </w:t>
      </w:r>
      <w:r w:rsidRPr="003E4485">
        <w:rPr>
          <w:rFonts w:cstheme="minorHAnsi"/>
          <w:i/>
          <w:iCs/>
          <w:sz w:val="20"/>
          <w:szCs w:val="20"/>
        </w:rPr>
        <w:t xml:space="preserve">Isabelino </w:t>
      </w:r>
      <w:proofErr w:type="spellStart"/>
      <w:r w:rsidRPr="003E4485">
        <w:rPr>
          <w:rFonts w:cstheme="minorHAnsi"/>
          <w:i/>
          <w:iCs/>
          <w:sz w:val="20"/>
          <w:szCs w:val="20"/>
        </w:rPr>
        <w:t>Siede</w:t>
      </w:r>
      <w:proofErr w:type="spellEnd"/>
      <w:r>
        <w:rPr>
          <w:rFonts w:cstheme="minorHAnsi"/>
          <w:i/>
          <w:iCs/>
          <w:sz w:val="20"/>
          <w:szCs w:val="20"/>
        </w:rPr>
        <w:t>).</w:t>
      </w:r>
    </w:p>
    <w:p w:rsidR="00F2757A" w:rsidRDefault="00F2757A" w:rsidP="00C4119E">
      <w:pPr>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F2757A" w:rsidRDefault="003E4485" w:rsidP="00C4119E">
      <w:pPr>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t>¿Cómo es nuestro edificio?</w:t>
      </w:r>
    </w:p>
    <w:p w:rsidR="00F2757A" w:rsidRDefault="00F2757A" w:rsidP="003E4485">
      <w:pPr>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BC11B3" w:rsidRDefault="00BC11B3" w:rsidP="003E4485">
      <w:pPr>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F2757A" w:rsidRDefault="00BC11B3" w:rsidP="00C4119E">
      <w:pPr>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noProof/>
          <w:color w:val="1F497D" w:themeColor="text2"/>
          <w:sz w:val="32"/>
          <w:szCs w:val="32"/>
          <w:lang w:eastAsia="es-AR"/>
        </w:rPr>
        <w:drawing>
          <wp:inline distT="0" distB="0" distL="0" distR="0">
            <wp:extent cx="5760720" cy="3454603"/>
            <wp:effectExtent l="0" t="0" r="0" b="0"/>
            <wp:docPr id="357" name="Imagen 357" descr="C:\Documents and Settings\Administrador\Mis documentos\PLANO EST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dor\Mis documentos\PLANO ESTRAD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454603"/>
                    </a:xfrm>
                    <a:prstGeom prst="rect">
                      <a:avLst/>
                    </a:prstGeom>
                    <a:noFill/>
                    <a:ln>
                      <a:noFill/>
                    </a:ln>
                  </pic:spPr>
                </pic:pic>
              </a:graphicData>
            </a:graphic>
          </wp:inline>
        </w:drawing>
      </w:r>
    </w:p>
    <w:p w:rsidR="003E4485" w:rsidRDefault="003E4485" w:rsidP="003E4485">
      <w:pPr>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BC11B3" w:rsidRDefault="00BC11B3" w:rsidP="003E4485">
      <w:pPr>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BC11B3" w:rsidRDefault="00BC11B3" w:rsidP="003E4485">
      <w:pPr>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4119E" w:rsidRPr="00664E2E" w:rsidRDefault="00F2757A" w:rsidP="00C4119E">
      <w:pPr>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lastRenderedPageBreak/>
        <w:t>I</w:t>
      </w:r>
      <w:r w:rsidR="00C4119E" w:rsidRPr="00664E2E">
        <w:rPr>
          <w:rFonts w:cstheme="minorHAnsi"/>
          <w:b/>
          <w:color w:val="1F497D" w:themeColor="text2"/>
          <w:sz w:val="32"/>
          <w:szCs w:val="32"/>
          <w14:shadow w14:blurRad="50800" w14:dist="38100" w14:dir="2700000" w14:sx="100000" w14:sy="100000" w14:kx="0" w14:ky="0" w14:algn="tl">
            <w14:srgbClr w14:val="000000">
              <w14:alpha w14:val="60000"/>
            </w14:srgbClr>
          </w14:shadow>
        </w:rPr>
        <w:t>NTRODUCCIÓN A LA VIDA D</w:t>
      </w:r>
      <w:r w:rsidR="00664E2E" w:rsidRPr="00664E2E">
        <w:rPr>
          <w:rFonts w:cstheme="minorHAnsi"/>
          <w:b/>
          <w:color w:val="1F497D" w:themeColor="text2"/>
          <w:sz w:val="32"/>
          <w:szCs w:val="32"/>
          <w14:shadow w14:blurRad="50800" w14:dist="38100" w14:dir="2700000" w14:sx="100000" w14:sy="100000" w14:kx="0" w14:ky="0" w14:algn="tl">
            <w14:srgbClr w14:val="000000">
              <w14:alpha w14:val="60000"/>
            </w14:srgbClr>
          </w14:shadow>
        </w:rPr>
        <w:t>EL ESTUDIANTE DE NIVEL SUPERIOR</w:t>
      </w:r>
    </w:p>
    <w:p w:rsidR="00BD7AA9" w:rsidRPr="00453DBE" w:rsidRDefault="00BD7AA9" w:rsidP="003E06FD">
      <w:pPr>
        <w:spacing w:after="0"/>
        <w:jc w:val="center"/>
        <w:rPr>
          <w:rFonts w:cstheme="minorHAnsi"/>
          <w:b/>
          <w:sz w:val="24"/>
          <w:szCs w:val="24"/>
        </w:rPr>
      </w:pPr>
      <w:r w:rsidRPr="00453DBE">
        <w:rPr>
          <w:rFonts w:cstheme="minorHAnsi"/>
          <w:b/>
          <w:sz w:val="24"/>
          <w:szCs w:val="24"/>
        </w:rPr>
        <w:t>APRENDIEND</w:t>
      </w:r>
      <w:r w:rsidR="00453DBE" w:rsidRPr="00453DBE">
        <w:rPr>
          <w:rFonts w:cstheme="minorHAnsi"/>
          <w:b/>
          <w:sz w:val="24"/>
          <w:szCs w:val="24"/>
        </w:rPr>
        <w:t>O A SER ESTUDIANTE DE NIVEL SUPERIOR</w:t>
      </w:r>
    </w:p>
    <w:p w:rsidR="00BD7AA9" w:rsidRPr="003E06FD" w:rsidRDefault="00BD7AA9" w:rsidP="003E06FD">
      <w:pPr>
        <w:spacing w:after="0"/>
        <w:jc w:val="center"/>
        <w:rPr>
          <w:rFonts w:cstheme="minorHAnsi"/>
          <w:sz w:val="20"/>
          <w:szCs w:val="20"/>
        </w:rPr>
      </w:pPr>
      <w:r w:rsidRPr="003E06FD">
        <w:rPr>
          <w:rFonts w:cstheme="minorHAnsi"/>
          <w:noProof/>
          <w:sz w:val="20"/>
          <w:szCs w:val="20"/>
          <w:lang w:eastAsia="es-AR"/>
        </w:rPr>
        <w:drawing>
          <wp:inline distT="0" distB="0" distL="0" distR="0" wp14:anchorId="07CD01E9" wp14:editId="5ECF0E9A">
            <wp:extent cx="2143125" cy="1714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43125" cy="1714500"/>
                    </a:xfrm>
                    <a:prstGeom prst="rect">
                      <a:avLst/>
                    </a:prstGeom>
                  </pic:spPr>
                </pic:pic>
              </a:graphicData>
            </a:graphic>
          </wp:inline>
        </w:drawing>
      </w:r>
    </w:p>
    <w:p w:rsidR="00BD7AA9" w:rsidRPr="003E06FD" w:rsidRDefault="00BD7AA9" w:rsidP="003E06FD">
      <w:pPr>
        <w:spacing w:after="0"/>
        <w:rPr>
          <w:rFonts w:cstheme="minorHAnsi"/>
          <w:sz w:val="20"/>
          <w:szCs w:val="20"/>
        </w:rPr>
      </w:pPr>
      <w:r w:rsidRPr="003E06FD">
        <w:rPr>
          <w:rFonts w:cstheme="minorHAnsi"/>
          <w:sz w:val="20"/>
          <w:szCs w:val="20"/>
        </w:rPr>
        <w:t xml:space="preserve"> </w:t>
      </w:r>
    </w:p>
    <w:p w:rsidR="00BD7AA9" w:rsidRPr="003E06FD" w:rsidRDefault="00BD7AA9" w:rsidP="003E06FD">
      <w:pPr>
        <w:spacing w:after="0"/>
        <w:jc w:val="right"/>
        <w:rPr>
          <w:rFonts w:cstheme="minorHAnsi"/>
          <w:b/>
          <w:i/>
          <w:sz w:val="18"/>
          <w:szCs w:val="18"/>
        </w:rPr>
      </w:pPr>
      <w:r w:rsidRPr="003E06FD">
        <w:rPr>
          <w:rFonts w:cstheme="minorHAnsi"/>
          <w:b/>
          <w:i/>
          <w:sz w:val="18"/>
          <w:szCs w:val="18"/>
        </w:rPr>
        <w:t xml:space="preserve">Nunca consideres el estudio como un deber, </w:t>
      </w:r>
    </w:p>
    <w:p w:rsidR="00BD7AA9" w:rsidRPr="003E06FD" w:rsidRDefault="00BD7AA9" w:rsidP="003E06FD">
      <w:pPr>
        <w:spacing w:after="0"/>
        <w:jc w:val="right"/>
        <w:rPr>
          <w:rFonts w:cstheme="minorHAnsi"/>
          <w:b/>
          <w:i/>
          <w:sz w:val="18"/>
          <w:szCs w:val="18"/>
        </w:rPr>
      </w:pPr>
      <w:proofErr w:type="gramStart"/>
      <w:r w:rsidRPr="003E06FD">
        <w:rPr>
          <w:rFonts w:cstheme="minorHAnsi"/>
          <w:b/>
          <w:i/>
          <w:sz w:val="18"/>
          <w:szCs w:val="18"/>
        </w:rPr>
        <w:t>sino</w:t>
      </w:r>
      <w:proofErr w:type="gramEnd"/>
      <w:r w:rsidRPr="003E06FD">
        <w:rPr>
          <w:rFonts w:cstheme="minorHAnsi"/>
          <w:b/>
          <w:i/>
          <w:sz w:val="18"/>
          <w:szCs w:val="18"/>
        </w:rPr>
        <w:t xml:space="preserve"> como una oportunidad para penetrar en el maravilloso mundo del saber. </w:t>
      </w:r>
    </w:p>
    <w:p w:rsidR="00BD7AA9" w:rsidRPr="003E06FD" w:rsidRDefault="003E06FD" w:rsidP="003E06FD">
      <w:pPr>
        <w:spacing w:after="0"/>
        <w:jc w:val="right"/>
        <w:rPr>
          <w:rFonts w:cstheme="minorHAnsi"/>
          <w:b/>
          <w:i/>
          <w:sz w:val="18"/>
          <w:szCs w:val="18"/>
        </w:rPr>
      </w:pPr>
      <w:r>
        <w:rPr>
          <w:rFonts w:cstheme="minorHAnsi"/>
          <w:b/>
          <w:i/>
          <w:sz w:val="18"/>
          <w:szCs w:val="18"/>
        </w:rPr>
        <w:t>(</w:t>
      </w:r>
      <w:r w:rsidR="00BD7AA9" w:rsidRPr="003E06FD">
        <w:rPr>
          <w:rFonts w:cstheme="minorHAnsi"/>
          <w:b/>
          <w:i/>
          <w:sz w:val="18"/>
          <w:szCs w:val="18"/>
        </w:rPr>
        <w:t>Albert Einstein</w:t>
      </w:r>
      <w:r>
        <w:rPr>
          <w:rFonts w:cstheme="minorHAnsi"/>
          <w:b/>
          <w:i/>
          <w:sz w:val="18"/>
          <w:szCs w:val="18"/>
        </w:rPr>
        <w:t>)</w:t>
      </w:r>
    </w:p>
    <w:p w:rsidR="00BD7AA9" w:rsidRPr="003E06FD" w:rsidRDefault="00BD7AA9" w:rsidP="003E06FD">
      <w:pPr>
        <w:spacing w:after="0"/>
        <w:rPr>
          <w:rFonts w:cstheme="minorHAnsi"/>
          <w:sz w:val="20"/>
          <w:szCs w:val="20"/>
        </w:rPr>
      </w:pPr>
      <w:r w:rsidRPr="003E06FD">
        <w:rPr>
          <w:rFonts w:cstheme="minorHAnsi"/>
          <w:sz w:val="20"/>
          <w:szCs w:val="20"/>
        </w:rPr>
        <w:t xml:space="preserve"> </w:t>
      </w:r>
    </w:p>
    <w:p w:rsidR="00C14D44" w:rsidRDefault="00BD7AA9" w:rsidP="00433772">
      <w:pPr>
        <w:spacing w:after="0"/>
        <w:ind w:firstLine="708"/>
        <w:jc w:val="both"/>
        <w:rPr>
          <w:rFonts w:cstheme="minorHAnsi"/>
          <w:sz w:val="20"/>
          <w:szCs w:val="20"/>
        </w:rPr>
      </w:pPr>
      <w:r w:rsidRPr="003E06FD">
        <w:rPr>
          <w:rFonts w:cstheme="minorHAnsi"/>
          <w:sz w:val="20"/>
          <w:szCs w:val="20"/>
        </w:rPr>
        <w:t>Son muchas las ideas que circulan entre los j</w:t>
      </w:r>
      <w:r w:rsidR="003E06FD">
        <w:rPr>
          <w:rFonts w:cstheme="minorHAnsi"/>
          <w:sz w:val="20"/>
          <w:szCs w:val="20"/>
        </w:rPr>
        <w:t xml:space="preserve">óvenes referidas a los cambios </w:t>
      </w:r>
      <w:r w:rsidRPr="003E06FD">
        <w:rPr>
          <w:rFonts w:cstheme="minorHAnsi"/>
          <w:sz w:val="20"/>
          <w:szCs w:val="20"/>
        </w:rPr>
        <w:t>que significa la finalización de la escuela secundar</w:t>
      </w:r>
      <w:r w:rsidR="003E06FD">
        <w:rPr>
          <w:rFonts w:cstheme="minorHAnsi"/>
          <w:sz w:val="20"/>
          <w:szCs w:val="20"/>
        </w:rPr>
        <w:t xml:space="preserve">ia y el inicio de los estudios </w:t>
      </w:r>
      <w:r w:rsidR="00C14D44">
        <w:rPr>
          <w:rFonts w:cstheme="minorHAnsi"/>
          <w:sz w:val="20"/>
          <w:szCs w:val="20"/>
        </w:rPr>
        <w:t>superiore</w:t>
      </w:r>
      <w:r w:rsidRPr="003E06FD">
        <w:rPr>
          <w:rFonts w:cstheme="minorHAnsi"/>
          <w:sz w:val="20"/>
          <w:szCs w:val="20"/>
        </w:rPr>
        <w:t>s. En esta instancia surgen preguntas a la</w:t>
      </w:r>
      <w:r w:rsidR="003E06FD">
        <w:rPr>
          <w:rFonts w:cstheme="minorHAnsi"/>
          <w:sz w:val="20"/>
          <w:szCs w:val="20"/>
        </w:rPr>
        <w:t xml:space="preserve">s que no siempre se encuentran </w:t>
      </w:r>
      <w:r w:rsidRPr="003E06FD">
        <w:rPr>
          <w:rFonts w:cstheme="minorHAnsi"/>
          <w:sz w:val="20"/>
          <w:szCs w:val="20"/>
        </w:rPr>
        <w:t>respuestas seguras, interrogantes que se cons</w:t>
      </w:r>
      <w:r w:rsidR="003E06FD">
        <w:rPr>
          <w:rFonts w:cstheme="minorHAnsi"/>
          <w:sz w:val="20"/>
          <w:szCs w:val="20"/>
        </w:rPr>
        <w:t xml:space="preserve">tituyen en señales propias del </w:t>
      </w:r>
      <w:r w:rsidRPr="003E06FD">
        <w:rPr>
          <w:rFonts w:cstheme="minorHAnsi"/>
          <w:sz w:val="20"/>
          <w:szCs w:val="20"/>
        </w:rPr>
        <w:t xml:space="preserve">encuentro entre </w:t>
      </w:r>
      <w:r w:rsidR="00C14D44">
        <w:rPr>
          <w:rFonts w:cstheme="minorHAnsi"/>
          <w:sz w:val="20"/>
          <w:szCs w:val="20"/>
        </w:rPr>
        <w:t>los ingresantes y el instituto de nivel superior</w:t>
      </w:r>
      <w:r w:rsidRPr="003E06FD">
        <w:rPr>
          <w:rFonts w:cstheme="minorHAnsi"/>
          <w:sz w:val="20"/>
          <w:szCs w:val="20"/>
        </w:rPr>
        <w:t>: ¿Cuá</w:t>
      </w:r>
      <w:r w:rsidR="003E06FD">
        <w:rPr>
          <w:rFonts w:cstheme="minorHAnsi"/>
          <w:sz w:val="20"/>
          <w:szCs w:val="20"/>
        </w:rPr>
        <w:t xml:space="preserve">l será mi vocación? ¿Qué voy a </w:t>
      </w:r>
      <w:r w:rsidRPr="003E06FD">
        <w:rPr>
          <w:rFonts w:cstheme="minorHAnsi"/>
          <w:sz w:val="20"/>
          <w:szCs w:val="20"/>
        </w:rPr>
        <w:t xml:space="preserve">estudiar?, ¿Qué es lo que me gusta?, ¿Tendré las </w:t>
      </w:r>
      <w:r w:rsidR="003E06FD">
        <w:rPr>
          <w:rFonts w:cstheme="minorHAnsi"/>
          <w:sz w:val="20"/>
          <w:szCs w:val="20"/>
        </w:rPr>
        <w:t xml:space="preserve">capacidades necesarias? ¿Podré </w:t>
      </w:r>
      <w:r w:rsidRPr="003E06FD">
        <w:rPr>
          <w:rFonts w:cstheme="minorHAnsi"/>
          <w:sz w:val="20"/>
          <w:szCs w:val="20"/>
        </w:rPr>
        <w:t>a</w:t>
      </w:r>
      <w:r w:rsidR="00C14D44">
        <w:rPr>
          <w:rFonts w:cstheme="minorHAnsi"/>
          <w:sz w:val="20"/>
          <w:szCs w:val="20"/>
        </w:rPr>
        <w:t>daptarme a la vida en el nivel superior</w:t>
      </w:r>
      <w:r w:rsidRPr="003E06FD">
        <w:rPr>
          <w:rFonts w:cstheme="minorHAnsi"/>
          <w:sz w:val="20"/>
          <w:szCs w:val="20"/>
        </w:rPr>
        <w:t>? ¿Podré estudiar y tra</w:t>
      </w:r>
      <w:r w:rsidR="003E06FD">
        <w:rPr>
          <w:rFonts w:cstheme="minorHAnsi"/>
          <w:sz w:val="20"/>
          <w:szCs w:val="20"/>
        </w:rPr>
        <w:t xml:space="preserve">bajar a la vez? etc... Éstas y </w:t>
      </w:r>
      <w:r w:rsidRPr="003E06FD">
        <w:rPr>
          <w:rFonts w:cstheme="minorHAnsi"/>
          <w:sz w:val="20"/>
          <w:szCs w:val="20"/>
        </w:rPr>
        <w:t xml:space="preserve">otras cuestiones representan problemas importantes </w:t>
      </w:r>
      <w:r w:rsidR="003E06FD">
        <w:rPr>
          <w:rFonts w:cstheme="minorHAnsi"/>
          <w:sz w:val="20"/>
          <w:szCs w:val="20"/>
        </w:rPr>
        <w:t xml:space="preserve">en los momentos de la vida que </w:t>
      </w:r>
      <w:r w:rsidRPr="003E06FD">
        <w:rPr>
          <w:rFonts w:cstheme="minorHAnsi"/>
          <w:sz w:val="20"/>
          <w:szCs w:val="20"/>
        </w:rPr>
        <w:t>nos exigen tomar decisiones, plantear y replant</w:t>
      </w:r>
      <w:r w:rsidR="003E06FD">
        <w:rPr>
          <w:rFonts w:cstheme="minorHAnsi"/>
          <w:sz w:val="20"/>
          <w:szCs w:val="20"/>
        </w:rPr>
        <w:t xml:space="preserve">ear algunas de nuestras metas, </w:t>
      </w:r>
      <w:r w:rsidRPr="003E06FD">
        <w:rPr>
          <w:rFonts w:cstheme="minorHAnsi"/>
          <w:sz w:val="20"/>
          <w:szCs w:val="20"/>
        </w:rPr>
        <w:t xml:space="preserve">reconocernos a nosotros mismos, valorar nuestras </w:t>
      </w:r>
      <w:r w:rsidR="003E06FD">
        <w:rPr>
          <w:rFonts w:cstheme="minorHAnsi"/>
          <w:sz w:val="20"/>
          <w:szCs w:val="20"/>
        </w:rPr>
        <w:t xml:space="preserve">posibilidades. Aunque sin duda </w:t>
      </w:r>
      <w:r w:rsidRPr="003E06FD">
        <w:rPr>
          <w:rFonts w:cstheme="minorHAnsi"/>
          <w:sz w:val="20"/>
          <w:szCs w:val="20"/>
        </w:rPr>
        <w:t>todo ello supone asumir responsabilidades personale</w:t>
      </w:r>
      <w:r w:rsidR="003E06FD">
        <w:rPr>
          <w:rFonts w:cstheme="minorHAnsi"/>
          <w:sz w:val="20"/>
          <w:szCs w:val="20"/>
        </w:rPr>
        <w:t xml:space="preserve">s. La búsqueda de respuestas o </w:t>
      </w:r>
      <w:r w:rsidRPr="003E06FD">
        <w:rPr>
          <w:rFonts w:cstheme="minorHAnsi"/>
          <w:sz w:val="20"/>
          <w:szCs w:val="20"/>
        </w:rPr>
        <w:t>de alternativas posibles es un camino a compartir, un vi</w:t>
      </w:r>
      <w:r w:rsidR="003E06FD">
        <w:rPr>
          <w:rFonts w:cstheme="minorHAnsi"/>
          <w:sz w:val="20"/>
          <w:szCs w:val="20"/>
        </w:rPr>
        <w:t xml:space="preserve">aje en el que la compañía y la </w:t>
      </w:r>
      <w:r w:rsidRPr="003E06FD">
        <w:rPr>
          <w:rFonts w:cstheme="minorHAnsi"/>
          <w:sz w:val="20"/>
          <w:szCs w:val="20"/>
        </w:rPr>
        <w:t>ayuda de otros se vuelve indispensable. Con la intención</w:t>
      </w:r>
      <w:r w:rsidR="003E06FD">
        <w:rPr>
          <w:rFonts w:cstheme="minorHAnsi"/>
          <w:sz w:val="20"/>
          <w:szCs w:val="20"/>
        </w:rPr>
        <w:t xml:space="preserve"> de ayudarlos a transitar esta </w:t>
      </w:r>
      <w:r w:rsidRPr="003E06FD">
        <w:rPr>
          <w:rFonts w:cstheme="minorHAnsi"/>
          <w:sz w:val="20"/>
          <w:szCs w:val="20"/>
        </w:rPr>
        <w:t>etapa y de acompañarlos en sus primeros</w:t>
      </w:r>
      <w:r w:rsidR="003E06FD">
        <w:rPr>
          <w:rFonts w:cstheme="minorHAnsi"/>
          <w:sz w:val="20"/>
          <w:szCs w:val="20"/>
        </w:rPr>
        <w:t xml:space="preserve"> aprendizajes como estudiantes </w:t>
      </w:r>
      <w:r w:rsidR="00C14D44">
        <w:rPr>
          <w:rFonts w:cstheme="minorHAnsi"/>
          <w:sz w:val="20"/>
          <w:szCs w:val="20"/>
        </w:rPr>
        <w:t>de nivel superior</w:t>
      </w:r>
      <w:r w:rsidRPr="003E06FD">
        <w:rPr>
          <w:rFonts w:cstheme="minorHAnsi"/>
          <w:sz w:val="20"/>
          <w:szCs w:val="20"/>
        </w:rPr>
        <w:t>, los invitamos a recorrer estas pági</w:t>
      </w:r>
      <w:r w:rsidR="003E06FD">
        <w:rPr>
          <w:rFonts w:cstheme="minorHAnsi"/>
          <w:sz w:val="20"/>
          <w:szCs w:val="20"/>
        </w:rPr>
        <w:t xml:space="preserve">nas, como una oportunidad para </w:t>
      </w:r>
      <w:r w:rsidRPr="003E06FD">
        <w:rPr>
          <w:rFonts w:cstheme="minorHAnsi"/>
          <w:sz w:val="20"/>
          <w:szCs w:val="20"/>
        </w:rPr>
        <w:t>pensar sobre diferentes aspect</w:t>
      </w:r>
      <w:r w:rsidR="00C14D44">
        <w:rPr>
          <w:rFonts w:cstheme="minorHAnsi"/>
          <w:sz w:val="20"/>
          <w:szCs w:val="20"/>
        </w:rPr>
        <w:t xml:space="preserve">os que constituyen el tránsito, </w:t>
      </w:r>
      <w:r w:rsidRPr="003E06FD">
        <w:rPr>
          <w:rFonts w:cstheme="minorHAnsi"/>
          <w:sz w:val="20"/>
          <w:szCs w:val="20"/>
        </w:rPr>
        <w:t xml:space="preserve">del </w:t>
      </w:r>
      <w:r w:rsidR="00C14D44">
        <w:rPr>
          <w:rFonts w:cstheme="minorHAnsi"/>
          <w:sz w:val="20"/>
          <w:szCs w:val="20"/>
        </w:rPr>
        <w:t>“</w:t>
      </w:r>
      <w:r w:rsidRPr="003E06FD">
        <w:rPr>
          <w:rFonts w:cstheme="minorHAnsi"/>
          <w:sz w:val="20"/>
          <w:szCs w:val="20"/>
        </w:rPr>
        <w:t xml:space="preserve">secundario </w:t>
      </w:r>
      <w:r w:rsidR="00C14D44">
        <w:rPr>
          <w:rFonts w:cstheme="minorHAnsi"/>
          <w:sz w:val="20"/>
          <w:szCs w:val="20"/>
        </w:rPr>
        <w:t>al nivel terciario (superior)</w:t>
      </w:r>
      <w:r w:rsidR="00C14D44" w:rsidRPr="003E06FD">
        <w:rPr>
          <w:rFonts w:cstheme="minorHAnsi"/>
          <w:sz w:val="20"/>
          <w:szCs w:val="20"/>
        </w:rPr>
        <w:t xml:space="preserve"> ‟</w:t>
      </w:r>
      <w:r w:rsidRPr="003E06FD">
        <w:rPr>
          <w:rFonts w:cstheme="minorHAnsi"/>
          <w:sz w:val="20"/>
          <w:szCs w:val="20"/>
        </w:rPr>
        <w:t xml:space="preserve">. </w:t>
      </w:r>
      <w:r w:rsidR="00C14D44">
        <w:rPr>
          <w:rFonts w:cstheme="minorHAnsi"/>
          <w:sz w:val="20"/>
          <w:szCs w:val="20"/>
        </w:rPr>
        <w:t xml:space="preserve"> </w:t>
      </w:r>
    </w:p>
    <w:p w:rsidR="00BD7AA9" w:rsidRPr="003E06FD" w:rsidRDefault="00BD7AA9" w:rsidP="00433772">
      <w:pPr>
        <w:spacing w:after="0"/>
        <w:ind w:firstLine="708"/>
        <w:jc w:val="both"/>
        <w:rPr>
          <w:rFonts w:cstheme="minorHAnsi"/>
          <w:sz w:val="20"/>
          <w:szCs w:val="20"/>
        </w:rPr>
      </w:pPr>
      <w:r w:rsidRPr="003E06FD">
        <w:rPr>
          <w:rFonts w:cstheme="minorHAnsi"/>
          <w:sz w:val="20"/>
          <w:szCs w:val="20"/>
        </w:rPr>
        <w:t>Este camino es un desafío que implica i</w:t>
      </w:r>
      <w:r w:rsidR="003E06FD">
        <w:rPr>
          <w:rFonts w:cstheme="minorHAnsi"/>
          <w:sz w:val="20"/>
          <w:szCs w:val="20"/>
        </w:rPr>
        <w:t xml:space="preserve">ngresar a una organización y a </w:t>
      </w:r>
      <w:r w:rsidRPr="003E06FD">
        <w:rPr>
          <w:rFonts w:cstheme="minorHAnsi"/>
          <w:sz w:val="20"/>
          <w:szCs w:val="20"/>
        </w:rPr>
        <w:t xml:space="preserve">una cultura especial, la cual se va conociendo y aprendiendo en forma gradual.  </w:t>
      </w:r>
    </w:p>
    <w:p w:rsidR="00BD7AA9" w:rsidRPr="003E06FD" w:rsidRDefault="00BD7AA9" w:rsidP="00433772">
      <w:pPr>
        <w:spacing w:after="0"/>
        <w:ind w:firstLine="708"/>
        <w:jc w:val="both"/>
        <w:rPr>
          <w:rFonts w:cstheme="minorHAnsi"/>
          <w:sz w:val="20"/>
          <w:szCs w:val="20"/>
        </w:rPr>
      </w:pPr>
      <w:r w:rsidRPr="003E06FD">
        <w:rPr>
          <w:rFonts w:cstheme="minorHAnsi"/>
          <w:sz w:val="20"/>
          <w:szCs w:val="20"/>
        </w:rPr>
        <w:t>Nadie se re</w:t>
      </w:r>
      <w:r w:rsidR="00C14D44">
        <w:rPr>
          <w:rFonts w:cstheme="minorHAnsi"/>
          <w:sz w:val="20"/>
          <w:szCs w:val="20"/>
        </w:rPr>
        <w:t>cibe de estudiante terciario</w:t>
      </w:r>
      <w:r w:rsidRPr="003E06FD">
        <w:rPr>
          <w:rFonts w:cstheme="minorHAnsi"/>
          <w:sz w:val="20"/>
          <w:szCs w:val="20"/>
        </w:rPr>
        <w:t xml:space="preserve"> de un</w:t>
      </w:r>
      <w:r w:rsidR="003E06FD">
        <w:rPr>
          <w:rFonts w:cstheme="minorHAnsi"/>
          <w:sz w:val="20"/>
          <w:szCs w:val="20"/>
        </w:rPr>
        <w:t xml:space="preserve"> día para el otro, ni en dos o </w:t>
      </w:r>
      <w:r w:rsidRPr="003E06FD">
        <w:rPr>
          <w:rFonts w:cstheme="minorHAnsi"/>
          <w:sz w:val="20"/>
          <w:szCs w:val="20"/>
        </w:rPr>
        <w:t xml:space="preserve">tres semanas. Esto requiere tiempo, aunque no es sólo </w:t>
      </w:r>
      <w:r w:rsidR="003E06FD">
        <w:rPr>
          <w:rFonts w:cstheme="minorHAnsi"/>
          <w:sz w:val="20"/>
          <w:szCs w:val="20"/>
        </w:rPr>
        <w:t>“cuestión de tiempo</w:t>
      </w:r>
      <w:r w:rsidR="003E06FD" w:rsidRPr="00C14D44">
        <w:rPr>
          <w:rFonts w:cstheme="minorHAnsi"/>
          <w:b/>
          <w:sz w:val="20"/>
          <w:szCs w:val="20"/>
        </w:rPr>
        <w:t xml:space="preserve">”. Ingresar </w:t>
      </w:r>
      <w:r w:rsidR="00C14D44" w:rsidRPr="00C14D44">
        <w:rPr>
          <w:rFonts w:cstheme="minorHAnsi"/>
          <w:b/>
          <w:sz w:val="20"/>
          <w:szCs w:val="20"/>
        </w:rPr>
        <w:t>al instituto superior</w:t>
      </w:r>
      <w:r w:rsidRPr="00C14D44">
        <w:rPr>
          <w:rFonts w:cstheme="minorHAnsi"/>
          <w:b/>
          <w:sz w:val="20"/>
          <w:szCs w:val="20"/>
        </w:rPr>
        <w:t xml:space="preserve"> implica cambios y los cambios requiere</w:t>
      </w:r>
      <w:r w:rsidR="003E06FD" w:rsidRPr="00C14D44">
        <w:rPr>
          <w:rFonts w:cstheme="minorHAnsi"/>
          <w:b/>
          <w:sz w:val="20"/>
          <w:szCs w:val="20"/>
        </w:rPr>
        <w:t xml:space="preserve">n adaptación y transformación, </w:t>
      </w:r>
      <w:r w:rsidRPr="00C14D44">
        <w:rPr>
          <w:rFonts w:cstheme="minorHAnsi"/>
          <w:b/>
          <w:sz w:val="20"/>
          <w:szCs w:val="20"/>
        </w:rPr>
        <w:t>reorganización personal, familiar, y social</w:t>
      </w:r>
      <w:r w:rsidRPr="003E06FD">
        <w:rPr>
          <w:rFonts w:cstheme="minorHAnsi"/>
          <w:sz w:val="20"/>
          <w:szCs w:val="20"/>
        </w:rPr>
        <w:t>. Estos proces</w:t>
      </w:r>
      <w:r w:rsidR="003E06FD">
        <w:rPr>
          <w:rFonts w:cstheme="minorHAnsi"/>
          <w:sz w:val="20"/>
          <w:szCs w:val="20"/>
        </w:rPr>
        <w:t xml:space="preserve">os son propios del crecimiento </w:t>
      </w:r>
      <w:r w:rsidRPr="003E06FD">
        <w:rPr>
          <w:rFonts w:cstheme="minorHAnsi"/>
          <w:sz w:val="20"/>
          <w:szCs w:val="20"/>
        </w:rPr>
        <w:t>y se dan en esta etapa de la vida en la que se modifica el “afuera y el adentro”</w:t>
      </w:r>
      <w:r w:rsidR="003E06FD">
        <w:rPr>
          <w:rFonts w:cstheme="minorHAnsi"/>
          <w:sz w:val="20"/>
          <w:szCs w:val="20"/>
        </w:rPr>
        <w:t xml:space="preserve">; es </w:t>
      </w:r>
      <w:r w:rsidRPr="003E06FD">
        <w:rPr>
          <w:rFonts w:cstheme="minorHAnsi"/>
          <w:sz w:val="20"/>
          <w:szCs w:val="20"/>
        </w:rPr>
        <w:t>decir, que asumimos nuevas maneras de afrontar la v</w:t>
      </w:r>
      <w:r w:rsidR="003E06FD">
        <w:rPr>
          <w:rFonts w:cstheme="minorHAnsi"/>
          <w:sz w:val="20"/>
          <w:szCs w:val="20"/>
        </w:rPr>
        <w:t xml:space="preserve">ida, pensando sobre el modo de </w:t>
      </w:r>
      <w:r w:rsidRPr="003E06FD">
        <w:rPr>
          <w:rFonts w:cstheme="minorHAnsi"/>
          <w:sz w:val="20"/>
          <w:szCs w:val="20"/>
        </w:rPr>
        <w:t>estudiar y aprender, relacionándonos de otro modo</w:t>
      </w:r>
      <w:r w:rsidR="003E06FD">
        <w:rPr>
          <w:rFonts w:cstheme="minorHAnsi"/>
          <w:sz w:val="20"/>
          <w:szCs w:val="20"/>
        </w:rPr>
        <w:t xml:space="preserve"> con el conocimiento y con los </w:t>
      </w:r>
      <w:r w:rsidRPr="003E06FD">
        <w:rPr>
          <w:rFonts w:cstheme="minorHAnsi"/>
          <w:sz w:val="20"/>
          <w:szCs w:val="20"/>
        </w:rPr>
        <w:t xml:space="preserve">demás, afianzando nuestra manera de ser. </w:t>
      </w:r>
    </w:p>
    <w:p w:rsidR="00BD7AA9" w:rsidRPr="003E06FD" w:rsidRDefault="00BD7AA9" w:rsidP="00433772">
      <w:pPr>
        <w:spacing w:after="0"/>
        <w:ind w:firstLine="708"/>
        <w:jc w:val="both"/>
        <w:rPr>
          <w:rFonts w:cstheme="minorHAnsi"/>
          <w:sz w:val="20"/>
          <w:szCs w:val="20"/>
        </w:rPr>
      </w:pPr>
      <w:r w:rsidRPr="003E06FD">
        <w:rPr>
          <w:rFonts w:cstheme="minorHAnsi"/>
          <w:sz w:val="20"/>
          <w:szCs w:val="20"/>
        </w:rPr>
        <w:t>La escuela sirve para aprender, compartir y c</w:t>
      </w:r>
      <w:r w:rsidR="003E06FD">
        <w:rPr>
          <w:rFonts w:cstheme="minorHAnsi"/>
          <w:sz w:val="20"/>
          <w:szCs w:val="20"/>
        </w:rPr>
        <w:t xml:space="preserve">recer. Es el espacio que ya se </w:t>
      </w:r>
      <w:r w:rsidRPr="003E06FD">
        <w:rPr>
          <w:rFonts w:cstheme="minorHAnsi"/>
          <w:sz w:val="20"/>
          <w:szCs w:val="20"/>
        </w:rPr>
        <w:t>había convertido en familiar, en el que las reglas y los</w:t>
      </w:r>
      <w:r w:rsidR="003E06FD">
        <w:rPr>
          <w:rFonts w:cstheme="minorHAnsi"/>
          <w:sz w:val="20"/>
          <w:szCs w:val="20"/>
        </w:rPr>
        <w:t xml:space="preserve"> códigos son claros y permiten </w:t>
      </w:r>
      <w:r w:rsidRPr="003E06FD">
        <w:rPr>
          <w:rFonts w:cstheme="minorHAnsi"/>
          <w:sz w:val="20"/>
          <w:szCs w:val="20"/>
        </w:rPr>
        <w:t>organizar y responder en forma segura. Pero, al finaliza</w:t>
      </w:r>
      <w:r w:rsidR="003E06FD">
        <w:rPr>
          <w:rFonts w:cstheme="minorHAnsi"/>
          <w:sz w:val="20"/>
          <w:szCs w:val="20"/>
        </w:rPr>
        <w:t xml:space="preserve">r la escuela y al comenzar los </w:t>
      </w:r>
      <w:r w:rsidR="00C14D44">
        <w:rPr>
          <w:rFonts w:cstheme="minorHAnsi"/>
          <w:sz w:val="20"/>
          <w:szCs w:val="20"/>
        </w:rPr>
        <w:t>estudios superiores</w:t>
      </w:r>
      <w:r w:rsidRPr="003E06FD">
        <w:rPr>
          <w:rFonts w:cstheme="minorHAnsi"/>
          <w:sz w:val="20"/>
          <w:szCs w:val="20"/>
        </w:rPr>
        <w:t>, se sienten las incertidumbr</w:t>
      </w:r>
      <w:r w:rsidR="003E06FD">
        <w:rPr>
          <w:rFonts w:cstheme="minorHAnsi"/>
          <w:sz w:val="20"/>
          <w:szCs w:val="20"/>
        </w:rPr>
        <w:t xml:space="preserve">es de no saber cómo actuar, de </w:t>
      </w:r>
      <w:r w:rsidRPr="003E06FD">
        <w:rPr>
          <w:rFonts w:cstheme="minorHAnsi"/>
          <w:sz w:val="20"/>
          <w:szCs w:val="20"/>
        </w:rPr>
        <w:t xml:space="preserve">qué manera organizar el tiempo, a quién recurrir, a dónde ir.  </w:t>
      </w:r>
    </w:p>
    <w:p w:rsidR="00BD7AA9" w:rsidRPr="003E06FD" w:rsidRDefault="00BD7AA9" w:rsidP="00433772">
      <w:pPr>
        <w:spacing w:after="0"/>
        <w:ind w:firstLine="708"/>
        <w:jc w:val="both"/>
        <w:rPr>
          <w:rFonts w:cstheme="minorHAnsi"/>
          <w:sz w:val="20"/>
          <w:szCs w:val="20"/>
        </w:rPr>
      </w:pPr>
      <w:r w:rsidRPr="003E06FD">
        <w:rPr>
          <w:rFonts w:cstheme="minorHAnsi"/>
          <w:sz w:val="20"/>
          <w:szCs w:val="20"/>
        </w:rPr>
        <w:t>La sensación a veces es de vacío porque “</w:t>
      </w:r>
      <w:r w:rsidR="003E06FD">
        <w:rPr>
          <w:rFonts w:cstheme="minorHAnsi"/>
          <w:sz w:val="20"/>
          <w:szCs w:val="20"/>
        </w:rPr>
        <w:t xml:space="preserve">ya no nos sentimos estudiantes </w:t>
      </w:r>
      <w:r w:rsidRPr="003E06FD">
        <w:rPr>
          <w:rFonts w:cstheme="minorHAnsi"/>
          <w:sz w:val="20"/>
          <w:szCs w:val="20"/>
        </w:rPr>
        <w:t>secundari</w:t>
      </w:r>
      <w:r w:rsidR="00C14D44">
        <w:rPr>
          <w:rFonts w:cstheme="minorHAnsi"/>
          <w:sz w:val="20"/>
          <w:szCs w:val="20"/>
        </w:rPr>
        <w:t>os, pero tampoco de nivel superior</w:t>
      </w:r>
      <w:r w:rsidRPr="003E06FD">
        <w:rPr>
          <w:rFonts w:cstheme="minorHAnsi"/>
          <w:sz w:val="20"/>
          <w:szCs w:val="20"/>
        </w:rPr>
        <w:t>”. Las situaciones nuevas nos enfrentan</w:t>
      </w:r>
      <w:r w:rsidR="003E06FD">
        <w:rPr>
          <w:rFonts w:cstheme="minorHAnsi"/>
          <w:sz w:val="20"/>
          <w:szCs w:val="20"/>
        </w:rPr>
        <w:t xml:space="preserve"> con </w:t>
      </w:r>
      <w:r w:rsidRPr="003E06FD">
        <w:rPr>
          <w:rFonts w:cstheme="minorHAnsi"/>
          <w:sz w:val="20"/>
          <w:szCs w:val="20"/>
        </w:rPr>
        <w:t xml:space="preserve">sentimientos y pensamientos contradictorios y simultáneos. Por ejemplo: “no veo la hora de terminar el colegio”, “no aguanto más” y </w:t>
      </w:r>
      <w:r w:rsidR="003E06FD">
        <w:rPr>
          <w:rFonts w:cstheme="minorHAnsi"/>
          <w:sz w:val="20"/>
          <w:szCs w:val="20"/>
        </w:rPr>
        <w:t xml:space="preserve">al mismo tiempo “mi colegio es </w:t>
      </w:r>
      <w:r w:rsidRPr="003E06FD">
        <w:rPr>
          <w:rFonts w:cstheme="minorHAnsi"/>
          <w:sz w:val="20"/>
          <w:szCs w:val="20"/>
        </w:rPr>
        <w:t xml:space="preserve">genial”, “no quiero que termine”.... En parte esto ocurre </w:t>
      </w:r>
      <w:r w:rsidR="003E06FD">
        <w:rPr>
          <w:rFonts w:cstheme="minorHAnsi"/>
          <w:sz w:val="20"/>
          <w:szCs w:val="20"/>
        </w:rPr>
        <w:t xml:space="preserve">porque en nuestra sociedad, la </w:t>
      </w:r>
      <w:r w:rsidRPr="003E06FD">
        <w:rPr>
          <w:rFonts w:cstheme="minorHAnsi"/>
          <w:sz w:val="20"/>
          <w:szCs w:val="20"/>
        </w:rPr>
        <w:t xml:space="preserve">finalización de la escuela media marca un punto de inflexión en la vida de los jóvenes. </w:t>
      </w:r>
    </w:p>
    <w:p w:rsidR="00BD7AA9" w:rsidRPr="003E06FD" w:rsidRDefault="00BD7AA9" w:rsidP="00433772">
      <w:pPr>
        <w:spacing w:after="0"/>
        <w:ind w:firstLine="708"/>
        <w:jc w:val="both"/>
        <w:rPr>
          <w:rFonts w:cstheme="minorHAnsi"/>
          <w:sz w:val="20"/>
          <w:szCs w:val="20"/>
        </w:rPr>
      </w:pPr>
      <w:r w:rsidRPr="003E06FD">
        <w:rPr>
          <w:rFonts w:cstheme="minorHAnsi"/>
          <w:sz w:val="20"/>
          <w:szCs w:val="20"/>
        </w:rPr>
        <w:t xml:space="preserve">Hay un antes y un después que es marcado a través </w:t>
      </w:r>
      <w:r w:rsidR="003E06FD">
        <w:rPr>
          <w:rFonts w:cstheme="minorHAnsi"/>
          <w:sz w:val="20"/>
          <w:szCs w:val="20"/>
        </w:rPr>
        <w:t xml:space="preserve">de la familia, los amigos, los </w:t>
      </w:r>
      <w:r w:rsidRPr="003E06FD">
        <w:rPr>
          <w:rFonts w:cstheme="minorHAnsi"/>
          <w:sz w:val="20"/>
          <w:szCs w:val="20"/>
        </w:rPr>
        <w:t>profesores, con preguntas que se hacen eco de las</w:t>
      </w:r>
      <w:r w:rsidR="003E06FD">
        <w:rPr>
          <w:rFonts w:cstheme="minorHAnsi"/>
          <w:sz w:val="20"/>
          <w:szCs w:val="20"/>
        </w:rPr>
        <w:t xml:space="preserve"> propias: ¿Y...ahora qué vas a </w:t>
      </w:r>
      <w:r w:rsidRPr="003E06FD">
        <w:rPr>
          <w:rFonts w:cstheme="minorHAnsi"/>
          <w:sz w:val="20"/>
          <w:szCs w:val="20"/>
        </w:rPr>
        <w:t>hacer? o lo que es más determinante aún ...¿Qué vas a estudiar</w:t>
      </w:r>
      <w:proofErr w:type="gramStart"/>
      <w:r w:rsidRPr="003E06FD">
        <w:rPr>
          <w:rFonts w:cstheme="minorHAnsi"/>
          <w:sz w:val="20"/>
          <w:szCs w:val="20"/>
        </w:rPr>
        <w:t>?.</w:t>
      </w:r>
      <w:proofErr w:type="gramEnd"/>
      <w:r w:rsidRPr="003E06FD">
        <w:rPr>
          <w:rFonts w:cstheme="minorHAnsi"/>
          <w:sz w:val="20"/>
          <w:szCs w:val="20"/>
        </w:rPr>
        <w:t xml:space="preserve">  </w:t>
      </w:r>
    </w:p>
    <w:p w:rsidR="00BD7AA9" w:rsidRPr="003E06FD" w:rsidRDefault="00BD7AA9" w:rsidP="00433772">
      <w:pPr>
        <w:spacing w:after="0"/>
        <w:ind w:firstLine="708"/>
        <w:jc w:val="both"/>
        <w:rPr>
          <w:rFonts w:cstheme="minorHAnsi"/>
          <w:sz w:val="20"/>
          <w:szCs w:val="20"/>
        </w:rPr>
      </w:pPr>
      <w:r w:rsidRPr="003E06FD">
        <w:rPr>
          <w:rFonts w:cstheme="minorHAnsi"/>
          <w:sz w:val="20"/>
          <w:szCs w:val="20"/>
        </w:rPr>
        <w:lastRenderedPageBreak/>
        <w:t xml:space="preserve">Las respuestas no son fáciles; menos </w:t>
      </w:r>
      <w:r w:rsidR="00C4119E" w:rsidRPr="003E06FD">
        <w:rPr>
          <w:rFonts w:cstheme="minorHAnsi"/>
          <w:sz w:val="20"/>
          <w:szCs w:val="20"/>
        </w:rPr>
        <w:t>aun</w:t>
      </w:r>
      <w:r w:rsidRPr="003E06FD">
        <w:rPr>
          <w:rFonts w:cstheme="minorHAnsi"/>
          <w:sz w:val="20"/>
          <w:szCs w:val="20"/>
        </w:rPr>
        <w:t xml:space="preserve"> cuando muchos</w:t>
      </w:r>
      <w:r w:rsidR="009B47F5">
        <w:rPr>
          <w:rFonts w:cstheme="minorHAnsi"/>
          <w:sz w:val="20"/>
          <w:szCs w:val="20"/>
        </w:rPr>
        <w:t xml:space="preserve"> tienen la idea de </w:t>
      </w:r>
      <w:r w:rsidRPr="003E06FD">
        <w:rPr>
          <w:rFonts w:cstheme="minorHAnsi"/>
          <w:sz w:val="20"/>
          <w:szCs w:val="20"/>
        </w:rPr>
        <w:t xml:space="preserve">que en esta elección se juega “desde y para siempre” </w:t>
      </w:r>
      <w:r w:rsidR="009B47F5">
        <w:rPr>
          <w:rFonts w:cstheme="minorHAnsi"/>
          <w:sz w:val="20"/>
          <w:szCs w:val="20"/>
        </w:rPr>
        <w:t xml:space="preserve">la vida y el futuro. Pero esto </w:t>
      </w:r>
      <w:r w:rsidRPr="003E06FD">
        <w:rPr>
          <w:rFonts w:cstheme="minorHAnsi"/>
          <w:sz w:val="20"/>
          <w:szCs w:val="20"/>
        </w:rPr>
        <w:t>puede ser pensado de otro modo, puesto que la vida no puede ser planificada de tal manera que no haya cambios, modificaciones, idas y vueltas. Los caminos no son únicos.... y como dice Vicentico:</w:t>
      </w:r>
      <w:r w:rsidR="00C14D44">
        <w:rPr>
          <w:rFonts w:cstheme="minorHAnsi"/>
          <w:sz w:val="20"/>
          <w:szCs w:val="20"/>
        </w:rPr>
        <w:t xml:space="preserve">  </w:t>
      </w:r>
    </w:p>
    <w:p w:rsidR="00BD7AA9" w:rsidRPr="009B47F5" w:rsidRDefault="00BD7AA9" w:rsidP="009B47F5">
      <w:pPr>
        <w:spacing w:after="0"/>
        <w:jc w:val="center"/>
        <w:rPr>
          <w:rFonts w:cstheme="minorHAnsi"/>
          <w:b/>
          <w:i/>
          <w:sz w:val="20"/>
          <w:szCs w:val="20"/>
        </w:rPr>
      </w:pPr>
      <w:r w:rsidRPr="009B47F5">
        <w:rPr>
          <w:rFonts w:cstheme="minorHAnsi"/>
          <w:b/>
          <w:i/>
          <w:sz w:val="20"/>
          <w:szCs w:val="20"/>
        </w:rPr>
        <w:t>“Los caminos de la vida</w:t>
      </w:r>
    </w:p>
    <w:p w:rsidR="00BD7AA9" w:rsidRPr="009B47F5" w:rsidRDefault="00BD7AA9" w:rsidP="009B47F5">
      <w:pPr>
        <w:spacing w:after="0"/>
        <w:jc w:val="center"/>
        <w:rPr>
          <w:rFonts w:cstheme="minorHAnsi"/>
          <w:b/>
          <w:i/>
          <w:sz w:val="20"/>
          <w:szCs w:val="20"/>
        </w:rPr>
      </w:pPr>
      <w:proofErr w:type="gramStart"/>
      <w:r w:rsidRPr="009B47F5">
        <w:rPr>
          <w:rFonts w:cstheme="minorHAnsi"/>
          <w:b/>
          <w:i/>
          <w:sz w:val="20"/>
          <w:szCs w:val="20"/>
        </w:rPr>
        <w:t>no</w:t>
      </w:r>
      <w:proofErr w:type="gramEnd"/>
      <w:r w:rsidRPr="009B47F5">
        <w:rPr>
          <w:rFonts w:cstheme="minorHAnsi"/>
          <w:b/>
          <w:i/>
          <w:sz w:val="20"/>
          <w:szCs w:val="20"/>
        </w:rPr>
        <w:t xml:space="preserve"> son los que yo esperaba,</w:t>
      </w:r>
    </w:p>
    <w:p w:rsidR="00BD7AA9" w:rsidRPr="009B47F5" w:rsidRDefault="00BD7AA9" w:rsidP="009B47F5">
      <w:pPr>
        <w:spacing w:after="0"/>
        <w:jc w:val="center"/>
        <w:rPr>
          <w:rFonts w:cstheme="minorHAnsi"/>
          <w:b/>
          <w:i/>
          <w:sz w:val="20"/>
          <w:szCs w:val="20"/>
        </w:rPr>
      </w:pPr>
      <w:proofErr w:type="gramStart"/>
      <w:r w:rsidRPr="009B47F5">
        <w:rPr>
          <w:rFonts w:cstheme="minorHAnsi"/>
          <w:b/>
          <w:i/>
          <w:sz w:val="20"/>
          <w:szCs w:val="20"/>
        </w:rPr>
        <w:t>no</w:t>
      </w:r>
      <w:proofErr w:type="gramEnd"/>
      <w:r w:rsidRPr="009B47F5">
        <w:rPr>
          <w:rFonts w:cstheme="minorHAnsi"/>
          <w:b/>
          <w:i/>
          <w:sz w:val="20"/>
          <w:szCs w:val="20"/>
        </w:rPr>
        <w:t xml:space="preserve"> son los que yo creía,</w:t>
      </w:r>
    </w:p>
    <w:p w:rsidR="00BD7AA9" w:rsidRDefault="00CA7A01" w:rsidP="00CA7A01">
      <w:pPr>
        <w:spacing w:after="0"/>
        <w:jc w:val="center"/>
        <w:rPr>
          <w:rFonts w:cstheme="minorHAnsi"/>
          <w:b/>
          <w:i/>
          <w:sz w:val="20"/>
          <w:szCs w:val="20"/>
        </w:rPr>
      </w:pPr>
      <w:proofErr w:type="gramStart"/>
      <w:r>
        <w:rPr>
          <w:rFonts w:cstheme="minorHAnsi"/>
          <w:b/>
          <w:i/>
          <w:sz w:val="20"/>
          <w:szCs w:val="20"/>
        </w:rPr>
        <w:t>no</w:t>
      </w:r>
      <w:proofErr w:type="gramEnd"/>
      <w:r>
        <w:rPr>
          <w:rFonts w:cstheme="minorHAnsi"/>
          <w:b/>
          <w:i/>
          <w:sz w:val="20"/>
          <w:szCs w:val="20"/>
        </w:rPr>
        <w:t xml:space="preserve"> son los que imaginaba ...”</w:t>
      </w:r>
    </w:p>
    <w:p w:rsidR="00C4119E" w:rsidRPr="00CA7A01" w:rsidRDefault="00C4119E" w:rsidP="00CA7A01">
      <w:pPr>
        <w:spacing w:after="0"/>
        <w:jc w:val="center"/>
        <w:rPr>
          <w:rFonts w:cstheme="minorHAnsi"/>
          <w:b/>
          <w:i/>
          <w:sz w:val="20"/>
          <w:szCs w:val="20"/>
        </w:rPr>
      </w:pPr>
    </w:p>
    <w:p w:rsidR="00BD7AA9" w:rsidRDefault="00BD7AA9" w:rsidP="00433772">
      <w:pPr>
        <w:spacing w:after="0"/>
        <w:ind w:firstLine="708"/>
        <w:jc w:val="both"/>
        <w:rPr>
          <w:rFonts w:cstheme="minorHAnsi"/>
          <w:sz w:val="20"/>
          <w:szCs w:val="20"/>
        </w:rPr>
      </w:pPr>
      <w:r w:rsidRPr="003E06FD">
        <w:rPr>
          <w:rFonts w:cstheme="minorHAnsi"/>
          <w:sz w:val="20"/>
          <w:szCs w:val="20"/>
        </w:rPr>
        <w:t>Responder a las preguntas ¿Cómo soy? ¿Qué</w:t>
      </w:r>
      <w:r w:rsidR="00C14D44">
        <w:rPr>
          <w:rFonts w:cstheme="minorHAnsi"/>
          <w:sz w:val="20"/>
          <w:szCs w:val="20"/>
        </w:rPr>
        <w:t xml:space="preserve"> es lo que más me gusta hacer? </w:t>
      </w:r>
      <w:r w:rsidRPr="003E06FD">
        <w:rPr>
          <w:rFonts w:cstheme="minorHAnsi"/>
          <w:sz w:val="20"/>
          <w:szCs w:val="20"/>
        </w:rPr>
        <w:t>¿Qué es lo que puedo hacer? ¿Con qué herramienta</w:t>
      </w:r>
      <w:r w:rsidR="00C14D44">
        <w:rPr>
          <w:rFonts w:cstheme="minorHAnsi"/>
          <w:sz w:val="20"/>
          <w:szCs w:val="20"/>
        </w:rPr>
        <w:t xml:space="preserve">s cuento? ¿Qué espero lograr a </w:t>
      </w:r>
      <w:r w:rsidRPr="003E06FD">
        <w:rPr>
          <w:rFonts w:cstheme="minorHAnsi"/>
          <w:sz w:val="20"/>
          <w:szCs w:val="20"/>
        </w:rPr>
        <w:t xml:space="preserve">través de una carrera? ¿Qué aprendizajes serán </w:t>
      </w:r>
      <w:r w:rsidR="00C14D44">
        <w:rPr>
          <w:rFonts w:cstheme="minorHAnsi"/>
          <w:sz w:val="20"/>
          <w:szCs w:val="20"/>
        </w:rPr>
        <w:t xml:space="preserve">necesarios adquirir? etc., nos </w:t>
      </w:r>
      <w:r w:rsidRPr="003E06FD">
        <w:rPr>
          <w:rFonts w:cstheme="minorHAnsi"/>
          <w:sz w:val="20"/>
          <w:szCs w:val="20"/>
        </w:rPr>
        <w:t xml:space="preserve">movilizan a informarnos, comparar, reflexionar sobre nosotros mismos y el contexto. </w:t>
      </w:r>
    </w:p>
    <w:p w:rsidR="002C3335" w:rsidRDefault="002C3335" w:rsidP="00C4119E">
      <w:pPr>
        <w:spacing w:after="0"/>
        <w:ind w:firstLine="708"/>
        <w:rPr>
          <w:rFonts w:cstheme="minorHAnsi"/>
          <w:sz w:val="20"/>
          <w:szCs w:val="20"/>
        </w:rPr>
      </w:pPr>
    </w:p>
    <w:p w:rsidR="002C3335" w:rsidRPr="003E06FD" w:rsidRDefault="002C3335" w:rsidP="002C3335">
      <w:pPr>
        <w:spacing w:after="0"/>
        <w:rPr>
          <w:rFonts w:cstheme="minorHAnsi"/>
          <w:sz w:val="20"/>
          <w:szCs w:val="20"/>
        </w:rPr>
      </w:pPr>
      <w:r>
        <w:rPr>
          <w:rFonts w:cstheme="minorHAnsi"/>
          <w:sz w:val="20"/>
          <w:szCs w:val="20"/>
        </w:rPr>
        <w:t>*****************************************************************************************</w:t>
      </w:r>
    </w:p>
    <w:p w:rsidR="002C3335" w:rsidRDefault="00BD7AA9" w:rsidP="002C3335">
      <w:pPr>
        <w:spacing w:after="0"/>
        <w:ind w:firstLine="708"/>
        <w:rPr>
          <w:rFonts w:cstheme="minorHAnsi"/>
          <w:b/>
          <w:sz w:val="8"/>
          <w:szCs w:val="8"/>
        </w:rPr>
      </w:pPr>
      <w:r w:rsidRPr="00C14D44">
        <w:rPr>
          <w:rFonts w:cstheme="minorHAnsi"/>
          <w:b/>
          <w:sz w:val="20"/>
          <w:szCs w:val="20"/>
        </w:rPr>
        <w:t>Es muy importante que te asumas como protagoni</w:t>
      </w:r>
      <w:r w:rsidR="00C14D44" w:rsidRPr="00C14D44">
        <w:rPr>
          <w:rFonts w:cstheme="minorHAnsi"/>
          <w:b/>
          <w:sz w:val="20"/>
          <w:szCs w:val="20"/>
        </w:rPr>
        <w:t xml:space="preserve">sta, poniendo en movimiento la </w:t>
      </w:r>
      <w:r w:rsidRPr="00C14D44">
        <w:rPr>
          <w:rFonts w:cstheme="minorHAnsi"/>
          <w:b/>
          <w:sz w:val="20"/>
          <w:szCs w:val="20"/>
        </w:rPr>
        <w:t>voluntad y el deseo de crecer, para superar los peq</w:t>
      </w:r>
      <w:r w:rsidR="00C14D44" w:rsidRPr="00C14D44">
        <w:rPr>
          <w:rFonts w:cstheme="minorHAnsi"/>
          <w:b/>
          <w:sz w:val="20"/>
          <w:szCs w:val="20"/>
        </w:rPr>
        <w:t xml:space="preserve">ueños o grandes obstáculos con </w:t>
      </w:r>
      <w:r w:rsidRPr="00C14D44">
        <w:rPr>
          <w:rFonts w:cstheme="minorHAnsi"/>
          <w:b/>
          <w:sz w:val="20"/>
          <w:szCs w:val="20"/>
        </w:rPr>
        <w:t>los que te puedas encontrar, para acercarte a los obje</w:t>
      </w:r>
      <w:r w:rsidR="00C14D44" w:rsidRPr="00C14D44">
        <w:rPr>
          <w:rFonts w:cstheme="minorHAnsi"/>
          <w:b/>
          <w:sz w:val="20"/>
          <w:szCs w:val="20"/>
        </w:rPr>
        <w:t xml:space="preserve">tivos que te vayas proponiendo </w:t>
      </w:r>
      <w:r w:rsidRPr="00C14D44">
        <w:rPr>
          <w:rFonts w:cstheme="minorHAnsi"/>
          <w:b/>
          <w:sz w:val="20"/>
          <w:szCs w:val="20"/>
        </w:rPr>
        <w:t xml:space="preserve">en esta etapa de la vida.  </w:t>
      </w:r>
    </w:p>
    <w:p w:rsidR="002C3335" w:rsidRPr="002C3335" w:rsidRDefault="002C3335" w:rsidP="002C3335">
      <w:pPr>
        <w:spacing w:after="0"/>
        <w:ind w:firstLine="708"/>
        <w:rPr>
          <w:rFonts w:cstheme="minorHAnsi"/>
          <w:b/>
          <w:sz w:val="8"/>
          <w:szCs w:val="8"/>
        </w:rPr>
      </w:pPr>
    </w:p>
    <w:p w:rsidR="002C3335" w:rsidRDefault="002C3335" w:rsidP="002C3335">
      <w:pPr>
        <w:spacing w:after="0"/>
        <w:rPr>
          <w:rFonts w:cstheme="minorHAnsi"/>
          <w:b/>
          <w:sz w:val="20"/>
          <w:szCs w:val="20"/>
        </w:rPr>
      </w:pPr>
      <w:r>
        <w:rPr>
          <w:rFonts w:cstheme="minorHAnsi"/>
          <w:b/>
          <w:sz w:val="20"/>
          <w:szCs w:val="20"/>
        </w:rPr>
        <w:t>******************************************************************************************</w:t>
      </w:r>
    </w:p>
    <w:p w:rsidR="002C3335" w:rsidRDefault="002C3335" w:rsidP="00433772">
      <w:pPr>
        <w:spacing w:after="0"/>
        <w:ind w:firstLine="708"/>
        <w:jc w:val="both"/>
        <w:rPr>
          <w:rFonts w:cstheme="minorHAnsi"/>
          <w:sz w:val="20"/>
          <w:szCs w:val="20"/>
        </w:rPr>
      </w:pPr>
    </w:p>
    <w:p w:rsidR="00453DBE" w:rsidRDefault="00BD7AA9" w:rsidP="00433772">
      <w:pPr>
        <w:spacing w:after="0"/>
        <w:ind w:firstLine="708"/>
        <w:jc w:val="both"/>
        <w:rPr>
          <w:rFonts w:cstheme="minorHAnsi"/>
          <w:sz w:val="20"/>
          <w:szCs w:val="20"/>
        </w:rPr>
      </w:pPr>
      <w:r w:rsidRPr="003E06FD">
        <w:rPr>
          <w:rFonts w:cstheme="minorHAnsi"/>
          <w:sz w:val="20"/>
          <w:szCs w:val="20"/>
        </w:rPr>
        <w:t>Hoy ya has tomado la decisión de iniciar l</w:t>
      </w:r>
      <w:r w:rsidR="00C14D44">
        <w:rPr>
          <w:rFonts w:cstheme="minorHAnsi"/>
          <w:sz w:val="20"/>
          <w:szCs w:val="20"/>
        </w:rPr>
        <w:t>os estudios para continuar una carrera de nivel superior (terciaria)</w:t>
      </w:r>
      <w:r w:rsidR="00453DBE">
        <w:rPr>
          <w:rFonts w:cstheme="minorHAnsi"/>
          <w:sz w:val="20"/>
          <w:szCs w:val="20"/>
        </w:rPr>
        <w:t xml:space="preserve"> y te has convertido en</w:t>
      </w:r>
      <w:r w:rsidRPr="003E06FD">
        <w:rPr>
          <w:rFonts w:cstheme="minorHAnsi"/>
          <w:sz w:val="20"/>
          <w:szCs w:val="20"/>
        </w:rPr>
        <w:t xml:space="preserve"> </w:t>
      </w:r>
      <w:r w:rsidR="00453DBE">
        <w:rPr>
          <w:rFonts w:cstheme="minorHAnsi"/>
          <w:sz w:val="20"/>
          <w:szCs w:val="20"/>
        </w:rPr>
        <w:t>el hacedor de tu propio destino. Y</w:t>
      </w:r>
      <w:r w:rsidRPr="003E06FD">
        <w:rPr>
          <w:rFonts w:cstheme="minorHAnsi"/>
          <w:sz w:val="20"/>
          <w:szCs w:val="20"/>
        </w:rPr>
        <w:t>a</w:t>
      </w:r>
      <w:r w:rsidR="00C14D44">
        <w:rPr>
          <w:rFonts w:cstheme="minorHAnsi"/>
          <w:sz w:val="20"/>
          <w:szCs w:val="20"/>
        </w:rPr>
        <w:t xml:space="preserve"> no están tus padres, hermanos </w:t>
      </w:r>
      <w:r w:rsidRPr="003E06FD">
        <w:rPr>
          <w:rFonts w:cstheme="minorHAnsi"/>
          <w:sz w:val="20"/>
          <w:szCs w:val="20"/>
        </w:rPr>
        <w:t xml:space="preserve">mayores, tíos o algún adulto que te obligue a ir a la </w:t>
      </w:r>
      <w:r w:rsidR="00C14D44">
        <w:rPr>
          <w:rFonts w:cstheme="minorHAnsi"/>
          <w:sz w:val="20"/>
          <w:szCs w:val="20"/>
        </w:rPr>
        <w:t xml:space="preserve">escuela y tampoco un preceptor </w:t>
      </w:r>
      <w:r w:rsidRPr="003E06FD">
        <w:rPr>
          <w:rFonts w:cstheme="minorHAnsi"/>
          <w:sz w:val="20"/>
          <w:szCs w:val="20"/>
        </w:rPr>
        <w:t xml:space="preserve">que controle tus faltas y tardanzas. Ahora </w:t>
      </w:r>
      <w:proofErr w:type="spellStart"/>
      <w:r w:rsidRPr="003E06FD">
        <w:rPr>
          <w:rFonts w:cstheme="minorHAnsi"/>
          <w:sz w:val="20"/>
          <w:szCs w:val="20"/>
        </w:rPr>
        <w:t>sos</w:t>
      </w:r>
      <w:proofErr w:type="spellEnd"/>
      <w:r w:rsidRPr="003E06FD">
        <w:rPr>
          <w:rFonts w:cstheme="minorHAnsi"/>
          <w:sz w:val="20"/>
          <w:szCs w:val="20"/>
        </w:rPr>
        <w:t xml:space="preserve"> vos el que se responsabiliza de la</w:t>
      </w:r>
      <w:r w:rsidR="00C14D44">
        <w:rPr>
          <w:rFonts w:cstheme="minorHAnsi"/>
          <w:sz w:val="20"/>
          <w:szCs w:val="20"/>
        </w:rPr>
        <w:t xml:space="preserve"> </w:t>
      </w:r>
      <w:r w:rsidRPr="003E06FD">
        <w:rPr>
          <w:rFonts w:cstheme="minorHAnsi"/>
          <w:sz w:val="20"/>
          <w:szCs w:val="20"/>
        </w:rPr>
        <w:t>asistencia a clase, del estudio diario, de tener el material</w:t>
      </w:r>
      <w:r w:rsidR="00C14D44">
        <w:rPr>
          <w:rFonts w:cstheme="minorHAnsi"/>
          <w:sz w:val="20"/>
          <w:szCs w:val="20"/>
        </w:rPr>
        <w:t xml:space="preserve"> de estudio. En fin empiezas a </w:t>
      </w:r>
      <w:r w:rsidRPr="003E06FD">
        <w:rPr>
          <w:rFonts w:cstheme="minorHAnsi"/>
          <w:sz w:val="20"/>
          <w:szCs w:val="20"/>
        </w:rPr>
        <w:t xml:space="preserve">manejar vos solo tu propia vida, manejar tus tiempos, tus responsabilidades. </w:t>
      </w:r>
      <w:r w:rsidR="005F3E12">
        <w:rPr>
          <w:rFonts w:cstheme="minorHAnsi"/>
          <w:sz w:val="20"/>
          <w:szCs w:val="20"/>
        </w:rPr>
        <w:t xml:space="preserve"> </w:t>
      </w:r>
    </w:p>
    <w:p w:rsidR="00BD7AA9" w:rsidRPr="003E06FD" w:rsidRDefault="00BD7AA9" w:rsidP="00433772">
      <w:pPr>
        <w:spacing w:after="0"/>
        <w:ind w:firstLine="708"/>
        <w:jc w:val="both"/>
        <w:rPr>
          <w:rFonts w:cstheme="minorHAnsi"/>
          <w:sz w:val="20"/>
          <w:szCs w:val="20"/>
        </w:rPr>
      </w:pPr>
      <w:r w:rsidRPr="003E06FD">
        <w:rPr>
          <w:rFonts w:cstheme="minorHAnsi"/>
          <w:sz w:val="20"/>
          <w:szCs w:val="20"/>
        </w:rPr>
        <w:t>Para ello necesitas organizarte y adquirir un mé</w:t>
      </w:r>
      <w:r w:rsidR="00453DBE">
        <w:rPr>
          <w:rFonts w:cstheme="minorHAnsi"/>
          <w:sz w:val="20"/>
          <w:szCs w:val="20"/>
        </w:rPr>
        <w:t xml:space="preserve">todo personal para el estudio. </w:t>
      </w:r>
      <w:r w:rsidRPr="003E06FD">
        <w:rPr>
          <w:rFonts w:cstheme="minorHAnsi"/>
          <w:sz w:val="20"/>
          <w:szCs w:val="20"/>
        </w:rPr>
        <w:t>Método entendido éste como un modo de obrar o d</w:t>
      </w:r>
      <w:r w:rsidR="00453DBE">
        <w:rPr>
          <w:rFonts w:cstheme="minorHAnsi"/>
          <w:sz w:val="20"/>
          <w:szCs w:val="20"/>
        </w:rPr>
        <w:t xml:space="preserve">e proceder que cada uno tiene. </w:t>
      </w:r>
      <w:r w:rsidRPr="003E06FD">
        <w:rPr>
          <w:rFonts w:cstheme="minorHAnsi"/>
          <w:sz w:val="20"/>
          <w:szCs w:val="20"/>
        </w:rPr>
        <w:t>Permite organizar el pensamiento para lograr un obje</w:t>
      </w:r>
      <w:r w:rsidR="00453DBE">
        <w:rPr>
          <w:rFonts w:cstheme="minorHAnsi"/>
          <w:sz w:val="20"/>
          <w:szCs w:val="20"/>
        </w:rPr>
        <w:t xml:space="preserve">tivo en forma eficiente. En el </w:t>
      </w:r>
      <w:r w:rsidRPr="003E06FD">
        <w:rPr>
          <w:rFonts w:cstheme="minorHAnsi"/>
          <w:sz w:val="20"/>
          <w:szCs w:val="20"/>
        </w:rPr>
        <w:t>estudio significa formar costumbre de estudiar, crear</w:t>
      </w:r>
      <w:r w:rsidR="00453DBE">
        <w:rPr>
          <w:rFonts w:cstheme="minorHAnsi"/>
          <w:sz w:val="20"/>
          <w:szCs w:val="20"/>
        </w:rPr>
        <w:t xml:space="preserve"> un “cultura estudiantil”  que </w:t>
      </w:r>
      <w:r w:rsidRPr="003E06FD">
        <w:rPr>
          <w:rFonts w:cstheme="minorHAnsi"/>
          <w:sz w:val="20"/>
          <w:szCs w:val="20"/>
        </w:rPr>
        <w:t xml:space="preserve">permita responsabilizarte de tu propia empresa. A </w:t>
      </w:r>
      <w:r w:rsidR="00453DBE">
        <w:rPr>
          <w:rFonts w:cstheme="minorHAnsi"/>
          <w:sz w:val="20"/>
          <w:szCs w:val="20"/>
        </w:rPr>
        <w:t xml:space="preserve">través de esta cultura, puedes </w:t>
      </w:r>
      <w:r w:rsidRPr="003E06FD">
        <w:rPr>
          <w:rFonts w:cstheme="minorHAnsi"/>
          <w:sz w:val="20"/>
          <w:szCs w:val="20"/>
        </w:rPr>
        <w:t>vislumbrar que el estudio, la calidad del estudio d</w:t>
      </w:r>
      <w:r w:rsidR="00453DBE">
        <w:rPr>
          <w:rFonts w:cstheme="minorHAnsi"/>
          <w:sz w:val="20"/>
          <w:szCs w:val="20"/>
        </w:rPr>
        <w:t xml:space="preserve">epende de vos; vos decides. La </w:t>
      </w:r>
      <w:r w:rsidRPr="003E06FD">
        <w:rPr>
          <w:rFonts w:cstheme="minorHAnsi"/>
          <w:sz w:val="20"/>
          <w:szCs w:val="20"/>
        </w:rPr>
        <w:t>fuerza, el talento y la voluntad están en vos.</w:t>
      </w:r>
      <w:r w:rsidR="005F3E12">
        <w:rPr>
          <w:rFonts w:cstheme="minorHAnsi"/>
          <w:sz w:val="20"/>
          <w:szCs w:val="20"/>
        </w:rPr>
        <w:t xml:space="preserve"> </w:t>
      </w:r>
    </w:p>
    <w:p w:rsidR="00AD4AE9" w:rsidRDefault="005F3E12" w:rsidP="00C00D4D">
      <w:pPr>
        <w:spacing w:after="0"/>
        <w:ind w:firstLine="708"/>
        <w:jc w:val="both"/>
        <w:rPr>
          <w:rFonts w:cstheme="minorHAnsi"/>
          <w:sz w:val="20"/>
          <w:szCs w:val="20"/>
        </w:rPr>
      </w:pPr>
      <w:r>
        <w:rPr>
          <w:rFonts w:cstheme="minorHAnsi"/>
          <w:sz w:val="20"/>
          <w:szCs w:val="20"/>
        </w:rPr>
        <w:t xml:space="preserve">Este cuadernillo </w:t>
      </w:r>
      <w:r w:rsidR="00BD7AA9" w:rsidRPr="00453DBE">
        <w:rPr>
          <w:rFonts w:cstheme="minorHAnsi"/>
          <w:sz w:val="20"/>
          <w:szCs w:val="20"/>
        </w:rPr>
        <w:t xml:space="preserve"> pretende brindarte herramientas básic</w:t>
      </w:r>
      <w:r w:rsidR="00453DBE" w:rsidRPr="00453DBE">
        <w:rPr>
          <w:rFonts w:cstheme="minorHAnsi"/>
          <w:sz w:val="20"/>
          <w:szCs w:val="20"/>
        </w:rPr>
        <w:t xml:space="preserve">as para el estudio para que </w:t>
      </w:r>
      <w:r w:rsidR="00BD7AA9" w:rsidRPr="00453DBE">
        <w:rPr>
          <w:rFonts w:cstheme="minorHAnsi"/>
          <w:sz w:val="20"/>
          <w:szCs w:val="20"/>
        </w:rPr>
        <w:t xml:space="preserve">puedas comenzar a caminar con firmeza uno </w:t>
      </w:r>
      <w:r w:rsidR="00453DBE" w:rsidRPr="00453DBE">
        <w:rPr>
          <w:rFonts w:cstheme="minorHAnsi"/>
          <w:sz w:val="20"/>
          <w:szCs w:val="20"/>
        </w:rPr>
        <w:t xml:space="preserve">de los más lindos e importante </w:t>
      </w:r>
      <w:r w:rsidR="00BD7AA9" w:rsidRPr="00453DBE">
        <w:rPr>
          <w:rFonts w:cstheme="minorHAnsi"/>
          <w:sz w:val="20"/>
          <w:szCs w:val="20"/>
        </w:rPr>
        <w:t>momentos de tu vida: la preparación para tu vida profesional.</w:t>
      </w:r>
      <w:r>
        <w:rPr>
          <w:rFonts w:cstheme="minorHAnsi"/>
          <w:sz w:val="20"/>
          <w:szCs w:val="20"/>
        </w:rPr>
        <w:t xml:space="preserve"> </w:t>
      </w:r>
      <w:r w:rsidR="00BD7AA9" w:rsidRPr="003E06FD">
        <w:rPr>
          <w:rFonts w:cstheme="minorHAnsi"/>
          <w:sz w:val="20"/>
          <w:szCs w:val="20"/>
        </w:rPr>
        <w:t xml:space="preserve">La tarea del estudiante, su gran empresa, por </w:t>
      </w:r>
      <w:r w:rsidR="00453DBE">
        <w:rPr>
          <w:rFonts w:cstheme="minorHAnsi"/>
          <w:sz w:val="20"/>
          <w:szCs w:val="20"/>
        </w:rPr>
        <w:t xml:space="preserve">un largo período de su vida es </w:t>
      </w:r>
      <w:r w:rsidR="00BD7AA9" w:rsidRPr="003E06FD">
        <w:rPr>
          <w:rFonts w:cstheme="minorHAnsi"/>
          <w:sz w:val="20"/>
          <w:szCs w:val="20"/>
        </w:rPr>
        <w:t xml:space="preserve">estudiar y a estudiar se aprende. </w:t>
      </w:r>
    </w:p>
    <w:p w:rsidR="000E0D31" w:rsidRDefault="000E0D31" w:rsidP="00C00D4D">
      <w:pPr>
        <w:spacing w:after="0"/>
        <w:ind w:firstLine="708"/>
        <w:jc w:val="both"/>
        <w:rPr>
          <w:rFonts w:cstheme="minorHAnsi"/>
          <w:sz w:val="20"/>
          <w:szCs w:val="20"/>
        </w:rPr>
      </w:pPr>
    </w:p>
    <w:p w:rsidR="000E0D31" w:rsidRDefault="000E0D31" w:rsidP="00C00D4D">
      <w:pPr>
        <w:spacing w:after="0"/>
        <w:ind w:firstLine="708"/>
        <w:jc w:val="both"/>
        <w:rPr>
          <w:rFonts w:cstheme="minorHAnsi"/>
          <w:sz w:val="20"/>
          <w:szCs w:val="20"/>
        </w:rPr>
      </w:pPr>
    </w:p>
    <w:p w:rsidR="000E0D31" w:rsidRDefault="000E0D31" w:rsidP="00C00D4D">
      <w:pPr>
        <w:spacing w:after="0"/>
        <w:ind w:firstLine="708"/>
        <w:jc w:val="both"/>
        <w:rPr>
          <w:rFonts w:cstheme="minorHAnsi"/>
          <w:sz w:val="20"/>
          <w:szCs w:val="20"/>
        </w:rPr>
      </w:pPr>
    </w:p>
    <w:p w:rsidR="000E0D31" w:rsidRDefault="000E0D31" w:rsidP="00C00D4D">
      <w:pPr>
        <w:spacing w:after="0"/>
        <w:ind w:firstLine="708"/>
        <w:jc w:val="both"/>
        <w:rPr>
          <w:rFonts w:cstheme="minorHAnsi"/>
          <w:sz w:val="20"/>
          <w:szCs w:val="20"/>
        </w:rPr>
      </w:pPr>
    </w:p>
    <w:p w:rsidR="000E0D31" w:rsidRDefault="000E0D31" w:rsidP="00C00D4D">
      <w:pPr>
        <w:spacing w:after="0"/>
        <w:ind w:firstLine="708"/>
        <w:jc w:val="both"/>
        <w:rPr>
          <w:rFonts w:cstheme="minorHAnsi"/>
          <w:sz w:val="20"/>
          <w:szCs w:val="20"/>
        </w:rPr>
      </w:pPr>
    </w:p>
    <w:p w:rsidR="000E0D31" w:rsidRDefault="000E0D31" w:rsidP="00C00D4D">
      <w:pPr>
        <w:spacing w:after="0"/>
        <w:ind w:firstLine="708"/>
        <w:jc w:val="both"/>
        <w:rPr>
          <w:rFonts w:cstheme="minorHAnsi"/>
          <w:sz w:val="20"/>
          <w:szCs w:val="20"/>
        </w:rPr>
      </w:pPr>
    </w:p>
    <w:p w:rsidR="000E0D31" w:rsidRDefault="000E0D31" w:rsidP="00C00D4D">
      <w:pPr>
        <w:spacing w:after="0"/>
        <w:ind w:firstLine="708"/>
        <w:jc w:val="both"/>
        <w:rPr>
          <w:rFonts w:cstheme="minorHAnsi"/>
          <w:sz w:val="20"/>
          <w:szCs w:val="20"/>
        </w:rPr>
      </w:pPr>
    </w:p>
    <w:p w:rsidR="000E0D31" w:rsidRDefault="000E0D31" w:rsidP="00C00D4D">
      <w:pPr>
        <w:spacing w:after="0"/>
        <w:ind w:firstLine="708"/>
        <w:jc w:val="both"/>
        <w:rPr>
          <w:rFonts w:cstheme="minorHAnsi"/>
          <w:sz w:val="20"/>
          <w:szCs w:val="20"/>
        </w:rPr>
      </w:pPr>
    </w:p>
    <w:p w:rsidR="000E0D31" w:rsidRDefault="000E0D31" w:rsidP="00C00D4D">
      <w:pPr>
        <w:spacing w:after="0"/>
        <w:ind w:firstLine="708"/>
        <w:jc w:val="both"/>
        <w:rPr>
          <w:rFonts w:cstheme="minorHAnsi"/>
          <w:sz w:val="20"/>
          <w:szCs w:val="20"/>
        </w:rPr>
      </w:pPr>
    </w:p>
    <w:p w:rsidR="000E0D31" w:rsidRDefault="000E0D31" w:rsidP="00C00D4D">
      <w:pPr>
        <w:spacing w:after="0"/>
        <w:ind w:firstLine="708"/>
        <w:jc w:val="both"/>
        <w:rPr>
          <w:rFonts w:cstheme="minorHAnsi"/>
          <w:sz w:val="20"/>
          <w:szCs w:val="20"/>
        </w:rPr>
      </w:pPr>
    </w:p>
    <w:p w:rsidR="000E0D31" w:rsidRDefault="000E0D31" w:rsidP="00C00D4D">
      <w:pPr>
        <w:spacing w:after="0"/>
        <w:ind w:firstLine="708"/>
        <w:jc w:val="both"/>
        <w:rPr>
          <w:rFonts w:cstheme="minorHAnsi"/>
          <w:sz w:val="20"/>
          <w:szCs w:val="20"/>
        </w:rPr>
      </w:pPr>
    </w:p>
    <w:p w:rsidR="000E0D31" w:rsidRDefault="000E0D31" w:rsidP="00C00D4D">
      <w:pPr>
        <w:spacing w:after="0"/>
        <w:ind w:firstLine="708"/>
        <w:jc w:val="both"/>
        <w:rPr>
          <w:rFonts w:cstheme="minorHAnsi"/>
          <w:sz w:val="20"/>
          <w:szCs w:val="20"/>
        </w:rPr>
      </w:pPr>
    </w:p>
    <w:p w:rsidR="000E0D31" w:rsidRDefault="000E0D31" w:rsidP="00C00D4D">
      <w:pPr>
        <w:spacing w:after="0"/>
        <w:ind w:firstLine="708"/>
        <w:jc w:val="both"/>
        <w:rPr>
          <w:rFonts w:cstheme="minorHAnsi"/>
          <w:sz w:val="20"/>
          <w:szCs w:val="20"/>
        </w:rPr>
      </w:pPr>
    </w:p>
    <w:p w:rsidR="00F40F8C" w:rsidRDefault="00F40F8C" w:rsidP="00C00D4D">
      <w:pPr>
        <w:spacing w:after="0"/>
        <w:ind w:firstLine="708"/>
        <w:jc w:val="both"/>
        <w:rPr>
          <w:rFonts w:cstheme="minorHAnsi"/>
          <w:sz w:val="20"/>
          <w:szCs w:val="20"/>
        </w:rPr>
      </w:pPr>
    </w:p>
    <w:p w:rsidR="00F40F8C" w:rsidRDefault="00F40F8C" w:rsidP="00C00D4D">
      <w:pPr>
        <w:spacing w:after="0"/>
        <w:ind w:firstLine="708"/>
        <w:jc w:val="both"/>
        <w:rPr>
          <w:rFonts w:cstheme="minorHAnsi"/>
          <w:sz w:val="20"/>
          <w:szCs w:val="20"/>
        </w:rPr>
      </w:pPr>
    </w:p>
    <w:p w:rsidR="00C00D4D" w:rsidRPr="00C00D4D" w:rsidRDefault="00C00D4D" w:rsidP="00C00D4D">
      <w:pPr>
        <w:spacing w:after="0"/>
        <w:ind w:firstLine="708"/>
        <w:jc w:val="both"/>
        <w:rPr>
          <w:rFonts w:cstheme="minorHAnsi"/>
          <w:sz w:val="20"/>
          <w:szCs w:val="20"/>
        </w:rPr>
      </w:pPr>
    </w:p>
    <w:p w:rsidR="000E0D31" w:rsidRDefault="000E0D31" w:rsidP="00106613">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sidRPr="00664E2E">
        <w:rPr>
          <w:rFonts w:cstheme="minorHAnsi"/>
          <w:b/>
          <w:color w:val="1F497D" w:themeColor="text2"/>
          <w:sz w:val="32"/>
          <w:szCs w:val="32"/>
          <w14:shadow w14:blurRad="50800" w14:dist="38100" w14:dir="2700000" w14:sx="100000" w14:sy="100000" w14:kx="0" w14:ky="0" w14:algn="tl">
            <w14:srgbClr w14:val="000000">
              <w14:alpha w14:val="60000"/>
            </w14:srgbClr>
          </w14:shadow>
        </w:rPr>
        <w:lastRenderedPageBreak/>
        <w:t>R</w:t>
      </w:r>
      <w:r>
        <w:rPr>
          <w:rFonts w:cstheme="minorHAnsi"/>
          <w:b/>
          <w:color w:val="1F497D" w:themeColor="text2"/>
          <w:sz w:val="32"/>
          <w:szCs w:val="32"/>
          <w14:shadow w14:blurRad="50800" w14:dist="38100" w14:dir="2700000" w14:sx="100000" w14:sy="100000" w14:kx="0" w14:ky="0" w14:algn="tl">
            <w14:srgbClr w14:val="000000">
              <w14:alpha w14:val="60000"/>
            </w14:srgbClr>
          </w14:shadow>
        </w:rPr>
        <w:t>EGLAMENTACIÓN QUE ORGANIZA LA VIDA INSTITUCIONAL</w:t>
      </w:r>
    </w:p>
    <w:p w:rsidR="005F3E12" w:rsidRPr="00DF1DBE" w:rsidRDefault="00625FE9" w:rsidP="00DF1DBE">
      <w:pPr>
        <w:spacing w:after="0"/>
        <w:ind w:firstLine="708"/>
        <w:rPr>
          <w:rFonts w:cstheme="minorHAnsi"/>
          <w:sz w:val="20"/>
          <w:szCs w:val="20"/>
        </w:rPr>
      </w:pPr>
      <w:r w:rsidRPr="00DF1DBE">
        <w:rPr>
          <w:rFonts w:cstheme="minorHAnsi"/>
          <w:sz w:val="20"/>
          <w:szCs w:val="20"/>
        </w:rPr>
        <w:t>Ingresar al nivel superior supone que como estudiante tendrás que atravesar una nueva organización académica e institucional, conocer otras  reglas, relaciones, códigos de comunicación propias del ámbito académico, que difieren en gran medida de las características de la escuela secundaria.</w:t>
      </w:r>
    </w:p>
    <w:p w:rsidR="00DF1DBE" w:rsidRDefault="00DF1DBE" w:rsidP="00DF1DBE">
      <w:pPr>
        <w:spacing w:after="0"/>
        <w:ind w:firstLine="360"/>
        <w:rPr>
          <w:sz w:val="20"/>
          <w:szCs w:val="20"/>
        </w:rPr>
      </w:pPr>
      <w:r w:rsidRPr="00DF1DBE">
        <w:rPr>
          <w:sz w:val="20"/>
          <w:szCs w:val="20"/>
        </w:rPr>
        <w:t xml:space="preserve">Este Instituto de Formación Docente se rige por las regulaciones de la Ley Nº 26.206 (Ley de Educación Nacional), la Ley N° 24.521 (Ley de Educación Superior), la Ley N° 9890 (Ley de Educación Provincial). Y en este marco consta de tres reglamentos institucionales que organizan y regulan la vida dentro del instituto:  </w:t>
      </w:r>
    </w:p>
    <w:p w:rsidR="00BC11B3" w:rsidRPr="00DF1DBE" w:rsidRDefault="00BC11B3" w:rsidP="00DF1DBE">
      <w:pPr>
        <w:spacing w:after="0"/>
        <w:ind w:firstLine="360"/>
        <w:rPr>
          <w:sz w:val="20"/>
          <w:szCs w:val="20"/>
        </w:rPr>
      </w:pPr>
    </w:p>
    <w:p w:rsidR="00DF1DBE" w:rsidRDefault="00DF1DBE" w:rsidP="00DF1DBE">
      <w:pPr>
        <w:pStyle w:val="Prrafodelista"/>
        <w:numPr>
          <w:ilvl w:val="0"/>
          <w:numId w:val="19"/>
        </w:numPr>
        <w:spacing w:after="0"/>
        <w:rPr>
          <w:rFonts w:cstheme="minorHAnsi"/>
          <w:b/>
          <w:sz w:val="20"/>
          <w:szCs w:val="20"/>
        </w:rPr>
      </w:pPr>
      <w:r>
        <w:rPr>
          <w:rFonts w:cstheme="minorHAnsi"/>
          <w:b/>
          <w:sz w:val="20"/>
          <w:szCs w:val="20"/>
        </w:rPr>
        <w:t>El Reglamento Orgánico Institucional (R.O.I.)</w:t>
      </w:r>
    </w:p>
    <w:p w:rsidR="00BC0848" w:rsidRDefault="00DF1DBE" w:rsidP="00CA7A01">
      <w:pPr>
        <w:pStyle w:val="Prrafodelista"/>
        <w:numPr>
          <w:ilvl w:val="0"/>
          <w:numId w:val="19"/>
        </w:numPr>
        <w:spacing w:after="0"/>
        <w:rPr>
          <w:rFonts w:cstheme="minorHAnsi"/>
          <w:b/>
          <w:sz w:val="20"/>
          <w:szCs w:val="20"/>
        </w:rPr>
      </w:pPr>
      <w:r>
        <w:rPr>
          <w:rFonts w:cstheme="minorHAnsi"/>
          <w:b/>
          <w:sz w:val="20"/>
          <w:szCs w:val="20"/>
        </w:rPr>
        <w:t>El Reglamento Académico Institucional (R.A.I.)</w:t>
      </w:r>
    </w:p>
    <w:p w:rsidR="00CA7A01" w:rsidRDefault="00DF1DBE" w:rsidP="00CA7A01">
      <w:pPr>
        <w:pStyle w:val="Prrafodelista"/>
        <w:numPr>
          <w:ilvl w:val="0"/>
          <w:numId w:val="19"/>
        </w:numPr>
        <w:spacing w:after="0"/>
        <w:rPr>
          <w:rFonts w:cstheme="minorHAnsi"/>
          <w:b/>
          <w:sz w:val="20"/>
          <w:szCs w:val="20"/>
        </w:rPr>
      </w:pPr>
      <w:r>
        <w:rPr>
          <w:rFonts w:cstheme="minorHAnsi"/>
          <w:b/>
          <w:sz w:val="20"/>
          <w:szCs w:val="20"/>
        </w:rPr>
        <w:t>El Acuerdo de Convivencia (A.C.)</w:t>
      </w:r>
    </w:p>
    <w:p w:rsidR="00BC11B3" w:rsidRPr="00C500A5" w:rsidRDefault="00BC11B3" w:rsidP="00BC11B3">
      <w:pPr>
        <w:pStyle w:val="Prrafodelista"/>
        <w:spacing w:after="0"/>
        <w:rPr>
          <w:rFonts w:cstheme="minorHAnsi"/>
          <w:b/>
          <w:sz w:val="20"/>
          <w:szCs w:val="20"/>
        </w:rPr>
      </w:pPr>
    </w:p>
    <w:p w:rsidR="002C3335" w:rsidRDefault="002C3335" w:rsidP="00DB16BA">
      <w:pPr>
        <w:spacing w:after="0"/>
        <w:jc w:val="center"/>
        <w:rPr>
          <w:rFonts w:cstheme="minorHAnsi"/>
          <w:b/>
          <w:sz w:val="20"/>
          <w:szCs w:val="20"/>
        </w:rPr>
      </w:pPr>
    </w:p>
    <w:p w:rsidR="002C3335" w:rsidRPr="00F40F8C" w:rsidRDefault="00C500A5" w:rsidP="00DB16BA">
      <w:pPr>
        <w:spacing w:after="0"/>
        <w:jc w:val="center"/>
        <w:rPr>
          <w:rFonts w:cstheme="minorHAnsi"/>
          <w:b/>
          <w:sz w:val="28"/>
          <w:szCs w:val="28"/>
        </w:rPr>
      </w:pPr>
      <w:r w:rsidRPr="00F40F8C">
        <w:rPr>
          <w:rFonts w:cstheme="minorHAnsi"/>
          <w:b/>
          <w:sz w:val="28"/>
          <w:szCs w:val="28"/>
        </w:rPr>
        <w:t>REGLAMENTO ORGÁNICO INSTITUCIONAL</w:t>
      </w:r>
    </w:p>
    <w:p w:rsidR="00C500A5" w:rsidRPr="00282BA2" w:rsidRDefault="00C500A5" w:rsidP="00C500A5">
      <w:pPr>
        <w:spacing w:after="0"/>
        <w:rPr>
          <w:rFonts w:cstheme="minorHAnsi"/>
          <w:sz w:val="20"/>
          <w:szCs w:val="20"/>
        </w:rPr>
      </w:pPr>
      <w:r w:rsidRPr="00282BA2">
        <w:rPr>
          <w:rFonts w:cstheme="minorHAnsi"/>
          <w:sz w:val="20"/>
          <w:szCs w:val="20"/>
        </w:rPr>
        <w:t>Es el instrumento que permite la gestión democrática de esta Institución, que contempla y promueve la autonomía, la interdependencia y la participación democrática de los distintos integrantes de la Comunidad Educativa.</w:t>
      </w:r>
      <w:r w:rsidR="0010777E" w:rsidRPr="00282BA2">
        <w:rPr>
          <w:rFonts w:cstheme="minorHAnsi"/>
          <w:sz w:val="20"/>
          <w:szCs w:val="20"/>
        </w:rPr>
        <w:t xml:space="preserve"> Contiene el organigrama institucional, las funciones  y los derechos de cada miembro de la institución.</w:t>
      </w:r>
    </w:p>
    <w:p w:rsidR="00E2440C" w:rsidRDefault="00E2440C" w:rsidP="003D1A42">
      <w:pPr>
        <w:spacing w:after="0"/>
        <w:rPr>
          <w:rFonts w:cstheme="minorHAnsi"/>
          <w:b/>
          <w:sz w:val="20"/>
          <w:szCs w:val="20"/>
        </w:rPr>
      </w:pPr>
    </w:p>
    <w:p w:rsidR="00931362" w:rsidRDefault="00BC11B3" w:rsidP="003D1A42">
      <w:pPr>
        <w:spacing w:after="0"/>
        <w:rPr>
          <w:rFonts w:cstheme="minorHAnsi"/>
          <w:b/>
          <w:sz w:val="20"/>
          <w:szCs w:val="20"/>
        </w:rPr>
      </w:pPr>
      <w:r>
        <w:rPr>
          <w:rFonts w:cstheme="minorHAnsi"/>
          <w:b/>
          <w:noProof/>
          <w:sz w:val="20"/>
          <w:szCs w:val="20"/>
          <w:lang w:eastAsia="es-AR"/>
        </w:rPr>
        <w:drawing>
          <wp:inline distT="0" distB="0" distL="0" distR="0">
            <wp:extent cx="5760720" cy="3834088"/>
            <wp:effectExtent l="0" t="0" r="0" b="0"/>
            <wp:docPr id="358" name="Imagen 358" descr="C:\Documents and Settings\Administrador\Mis documentos\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dor\Mis documentos\Organigram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34088"/>
                    </a:xfrm>
                    <a:prstGeom prst="rect">
                      <a:avLst/>
                    </a:prstGeom>
                    <a:noFill/>
                    <a:ln>
                      <a:noFill/>
                    </a:ln>
                  </pic:spPr>
                </pic:pic>
              </a:graphicData>
            </a:graphic>
          </wp:inline>
        </w:drawing>
      </w:r>
    </w:p>
    <w:p w:rsidR="00931362" w:rsidRDefault="00931362" w:rsidP="003D1A42">
      <w:pPr>
        <w:spacing w:after="0"/>
        <w:rPr>
          <w:rFonts w:cstheme="minorHAnsi"/>
          <w:b/>
          <w:sz w:val="20"/>
          <w:szCs w:val="20"/>
        </w:rPr>
      </w:pPr>
    </w:p>
    <w:p w:rsidR="00931362" w:rsidRDefault="00931362" w:rsidP="003D1A42">
      <w:pPr>
        <w:spacing w:after="0"/>
        <w:rPr>
          <w:rFonts w:cstheme="minorHAnsi"/>
          <w:b/>
          <w:sz w:val="20"/>
          <w:szCs w:val="20"/>
        </w:rPr>
      </w:pPr>
    </w:p>
    <w:p w:rsidR="00931362" w:rsidRDefault="00931362" w:rsidP="003D1A42">
      <w:pPr>
        <w:spacing w:after="0"/>
        <w:rPr>
          <w:rFonts w:cstheme="minorHAnsi"/>
          <w:b/>
          <w:sz w:val="20"/>
          <w:szCs w:val="20"/>
        </w:rPr>
      </w:pPr>
    </w:p>
    <w:p w:rsidR="00931362" w:rsidRDefault="00931362" w:rsidP="003D1A42">
      <w:pPr>
        <w:spacing w:after="0"/>
        <w:rPr>
          <w:rFonts w:cstheme="minorHAnsi"/>
          <w:b/>
          <w:sz w:val="20"/>
          <w:szCs w:val="20"/>
        </w:rPr>
      </w:pPr>
    </w:p>
    <w:p w:rsidR="00931362" w:rsidRDefault="00931362" w:rsidP="003D1A42">
      <w:pPr>
        <w:spacing w:after="0"/>
        <w:rPr>
          <w:rFonts w:cstheme="minorHAnsi"/>
          <w:b/>
          <w:sz w:val="20"/>
          <w:szCs w:val="20"/>
        </w:rPr>
      </w:pPr>
    </w:p>
    <w:p w:rsidR="00931362" w:rsidRDefault="00931362" w:rsidP="003D1A42">
      <w:pPr>
        <w:spacing w:after="0"/>
        <w:rPr>
          <w:rFonts w:cstheme="minorHAnsi"/>
          <w:sz w:val="20"/>
          <w:szCs w:val="20"/>
        </w:rPr>
      </w:pPr>
    </w:p>
    <w:p w:rsidR="00E2440C" w:rsidRPr="009A0804" w:rsidRDefault="00E2440C" w:rsidP="00E2440C">
      <w:pPr>
        <w:suppressOverlap/>
        <w:jc w:val="right"/>
        <w:rPr>
          <w:b/>
          <w:bCs/>
          <w:color w:val="1F497D" w:themeColor="text2"/>
          <w:spacing w:val="60"/>
          <w:sz w:val="20"/>
          <w:szCs w:val="20"/>
        </w:rPr>
      </w:pPr>
      <w:r w:rsidRPr="00E2440C">
        <w:rPr>
          <w:rFonts w:cstheme="minorHAnsi"/>
          <w:b/>
          <w:i/>
          <w:sz w:val="20"/>
          <w:szCs w:val="20"/>
        </w:rPr>
        <w:t xml:space="preserve">Para conocer </w:t>
      </w:r>
      <w:r w:rsidR="000E0D31">
        <w:rPr>
          <w:rFonts w:cstheme="minorHAnsi"/>
          <w:b/>
          <w:i/>
          <w:sz w:val="20"/>
          <w:szCs w:val="20"/>
        </w:rPr>
        <w:t xml:space="preserve">en detalle </w:t>
      </w:r>
      <w:r w:rsidRPr="00E2440C">
        <w:rPr>
          <w:rFonts w:cstheme="minorHAnsi"/>
          <w:b/>
          <w:i/>
          <w:sz w:val="20"/>
          <w:szCs w:val="20"/>
        </w:rPr>
        <w:t>las funciones, deberes y derechos de cada miembro de la institución consultar el ROI completo en la p</w:t>
      </w:r>
      <w:r>
        <w:rPr>
          <w:rFonts w:cstheme="minorHAnsi"/>
          <w:b/>
          <w:i/>
          <w:sz w:val="20"/>
          <w:szCs w:val="20"/>
        </w:rPr>
        <w:t xml:space="preserve">ágina web </w:t>
      </w:r>
      <w:r w:rsidRPr="009A0804">
        <w:rPr>
          <w:b/>
          <w:bCs/>
          <w:color w:val="1F497D" w:themeColor="text2"/>
          <w:spacing w:val="60"/>
          <w:sz w:val="20"/>
          <w:szCs w:val="20"/>
        </w:rPr>
        <w:t>http://csjmestrada.ers.infd.edu.ar/sitio/index.cgi</w:t>
      </w:r>
    </w:p>
    <w:p w:rsidR="00282BA2" w:rsidRPr="00F40F8C" w:rsidRDefault="00282BA2" w:rsidP="00282BA2">
      <w:pPr>
        <w:spacing w:after="0"/>
        <w:jc w:val="center"/>
        <w:rPr>
          <w:rFonts w:cstheme="minorHAnsi"/>
          <w:b/>
          <w:sz w:val="28"/>
          <w:szCs w:val="28"/>
        </w:rPr>
      </w:pPr>
      <w:r w:rsidRPr="00F40F8C">
        <w:rPr>
          <w:rFonts w:cstheme="minorHAnsi"/>
          <w:b/>
          <w:sz w:val="28"/>
          <w:szCs w:val="28"/>
        </w:rPr>
        <w:lastRenderedPageBreak/>
        <w:t>REGLAMENTO ACADÉMICO INSTITUCIONAL</w:t>
      </w:r>
    </w:p>
    <w:p w:rsidR="00E2440C" w:rsidRPr="004508B9" w:rsidRDefault="00E2440C" w:rsidP="004508B9">
      <w:pPr>
        <w:spacing w:after="0"/>
        <w:rPr>
          <w:sz w:val="20"/>
          <w:szCs w:val="20"/>
          <w:lang w:val="es-ES_tradnl"/>
        </w:rPr>
      </w:pPr>
      <w:r w:rsidRPr="004508B9">
        <w:rPr>
          <w:sz w:val="20"/>
          <w:szCs w:val="20"/>
          <w:lang w:val="es-ES_tradnl"/>
        </w:rPr>
        <w:t>Este instrumento institucional pretende acompañar y sostener el recorrido académico de los estudiantes, estableciendo aspectos definidos institucionalmente e incorporando  especificaciones y particularidades propias de la realidad escolar.</w:t>
      </w:r>
    </w:p>
    <w:p w:rsidR="00E2440C" w:rsidRPr="004508B9" w:rsidRDefault="00E2440C" w:rsidP="004508B9">
      <w:pPr>
        <w:spacing w:after="0"/>
        <w:rPr>
          <w:sz w:val="20"/>
          <w:szCs w:val="20"/>
          <w:lang w:val="es-ES_tradnl"/>
        </w:rPr>
      </w:pPr>
    </w:p>
    <w:p w:rsidR="00E2440C" w:rsidRPr="004508B9" w:rsidRDefault="00E2440C" w:rsidP="004508B9">
      <w:pPr>
        <w:spacing w:after="0"/>
        <w:rPr>
          <w:rFonts w:cstheme="minorHAnsi"/>
          <w:sz w:val="20"/>
          <w:szCs w:val="20"/>
        </w:rPr>
      </w:pPr>
      <w:r w:rsidRPr="004508B9">
        <w:rPr>
          <w:rFonts w:cstheme="minorHAnsi"/>
          <w:sz w:val="20"/>
          <w:szCs w:val="20"/>
        </w:rPr>
        <w:t>Alguna cuestiones imp</w:t>
      </w:r>
      <w:r w:rsidR="004508B9" w:rsidRPr="004508B9">
        <w:rPr>
          <w:rFonts w:cstheme="minorHAnsi"/>
          <w:sz w:val="20"/>
          <w:szCs w:val="20"/>
        </w:rPr>
        <w:t xml:space="preserve">ortantes que debes conocer y que están en </w:t>
      </w:r>
      <w:r w:rsidRPr="004508B9">
        <w:rPr>
          <w:rFonts w:cstheme="minorHAnsi"/>
          <w:sz w:val="20"/>
          <w:szCs w:val="20"/>
        </w:rPr>
        <w:t xml:space="preserve"> el RAI.</w:t>
      </w:r>
    </w:p>
    <w:p w:rsidR="00E2440C" w:rsidRPr="004508B9" w:rsidRDefault="00E2440C" w:rsidP="004508B9">
      <w:pPr>
        <w:spacing w:after="0"/>
        <w:rPr>
          <w:rFonts w:cstheme="minorHAnsi"/>
          <w:sz w:val="20"/>
          <w:szCs w:val="20"/>
        </w:rPr>
      </w:pPr>
    </w:p>
    <w:p w:rsidR="004508B9" w:rsidRDefault="004508B9" w:rsidP="004508B9">
      <w:pPr>
        <w:pStyle w:val="Prrafodelista"/>
        <w:numPr>
          <w:ilvl w:val="0"/>
          <w:numId w:val="20"/>
        </w:numPr>
        <w:tabs>
          <w:tab w:val="left" w:pos="426"/>
        </w:tabs>
        <w:spacing w:after="0"/>
        <w:ind w:left="0" w:firstLine="0"/>
        <w:rPr>
          <w:rFonts w:cstheme="minorHAnsi"/>
          <w:b/>
          <w:sz w:val="20"/>
          <w:szCs w:val="20"/>
        </w:rPr>
        <w:sectPr w:rsidR="004508B9" w:rsidSect="003D1C11">
          <w:headerReference w:type="default" r:id="rId13"/>
          <w:footerReference w:type="default" r:id="rId14"/>
          <w:pgSz w:w="11907" w:h="16839" w:code="9"/>
          <w:pgMar w:top="284" w:right="1134" w:bottom="567" w:left="1701" w:header="567" w:footer="567" w:gutter="0"/>
          <w:pgNumType w:start="0"/>
          <w:cols w:space="708"/>
          <w:titlePg/>
          <w:docGrid w:linePitch="360"/>
        </w:sectPr>
      </w:pPr>
    </w:p>
    <w:p w:rsidR="00791A9A" w:rsidRPr="004508B9" w:rsidRDefault="00791A9A" w:rsidP="004508B9">
      <w:pPr>
        <w:pStyle w:val="Prrafodelista"/>
        <w:numPr>
          <w:ilvl w:val="0"/>
          <w:numId w:val="20"/>
        </w:numPr>
        <w:tabs>
          <w:tab w:val="left" w:pos="426"/>
        </w:tabs>
        <w:spacing w:after="0"/>
        <w:ind w:left="0" w:firstLine="0"/>
        <w:rPr>
          <w:rFonts w:cstheme="minorHAnsi"/>
          <w:b/>
          <w:sz w:val="20"/>
          <w:szCs w:val="20"/>
        </w:rPr>
      </w:pPr>
      <w:r w:rsidRPr="004508B9">
        <w:rPr>
          <w:rFonts w:cstheme="minorHAnsi"/>
          <w:b/>
          <w:sz w:val="20"/>
          <w:szCs w:val="20"/>
        </w:rPr>
        <w:lastRenderedPageBreak/>
        <w:t>¿Qué es el ciclo académico?</w:t>
      </w:r>
    </w:p>
    <w:p w:rsidR="00505110" w:rsidRDefault="00505110" w:rsidP="004508B9">
      <w:pPr>
        <w:pStyle w:val="Prrafodelista"/>
        <w:tabs>
          <w:tab w:val="left" w:pos="426"/>
        </w:tabs>
        <w:spacing w:after="0"/>
        <w:ind w:left="0"/>
        <w:rPr>
          <w:rFonts w:cstheme="minorHAnsi"/>
          <w:sz w:val="20"/>
          <w:szCs w:val="20"/>
        </w:rPr>
      </w:pPr>
      <w:r w:rsidRPr="004508B9">
        <w:rPr>
          <w:rFonts w:cstheme="minorHAnsi"/>
          <w:sz w:val="20"/>
          <w:szCs w:val="20"/>
        </w:rPr>
        <w:t xml:space="preserve">El ciclo académico empieza en Marzo  de este año y termina en  Marzo del año próximo. </w:t>
      </w:r>
    </w:p>
    <w:p w:rsidR="004508B9" w:rsidRPr="004508B9" w:rsidRDefault="004508B9" w:rsidP="004508B9">
      <w:pPr>
        <w:pStyle w:val="Prrafodelista"/>
        <w:tabs>
          <w:tab w:val="left" w:pos="426"/>
        </w:tabs>
        <w:spacing w:after="0"/>
        <w:ind w:left="0"/>
        <w:rPr>
          <w:rFonts w:cstheme="minorHAnsi"/>
          <w:sz w:val="20"/>
          <w:szCs w:val="20"/>
        </w:rPr>
      </w:pPr>
    </w:p>
    <w:p w:rsidR="00791A9A" w:rsidRPr="004508B9" w:rsidRDefault="00791A9A" w:rsidP="004508B9">
      <w:pPr>
        <w:pStyle w:val="Prrafodelista"/>
        <w:numPr>
          <w:ilvl w:val="0"/>
          <w:numId w:val="20"/>
        </w:numPr>
        <w:tabs>
          <w:tab w:val="left" w:pos="426"/>
        </w:tabs>
        <w:spacing w:after="0"/>
        <w:ind w:left="0" w:firstLine="0"/>
        <w:rPr>
          <w:rFonts w:cstheme="minorHAnsi"/>
          <w:b/>
          <w:sz w:val="20"/>
          <w:szCs w:val="20"/>
        </w:rPr>
      </w:pPr>
      <w:r w:rsidRPr="004508B9">
        <w:rPr>
          <w:rFonts w:cstheme="minorHAnsi"/>
          <w:b/>
          <w:sz w:val="20"/>
          <w:szCs w:val="20"/>
        </w:rPr>
        <w:t xml:space="preserve">¿Qué sucede si no </w:t>
      </w:r>
      <w:proofErr w:type="spellStart"/>
      <w:r w:rsidRPr="004508B9">
        <w:rPr>
          <w:rFonts w:cstheme="minorHAnsi"/>
          <w:b/>
          <w:sz w:val="20"/>
          <w:szCs w:val="20"/>
        </w:rPr>
        <w:t>tenés</w:t>
      </w:r>
      <w:proofErr w:type="spellEnd"/>
      <w:r w:rsidRPr="004508B9">
        <w:rPr>
          <w:rFonts w:cstheme="minorHAnsi"/>
          <w:b/>
          <w:sz w:val="20"/>
          <w:szCs w:val="20"/>
        </w:rPr>
        <w:t xml:space="preserve"> aprobado el secundario?</w:t>
      </w:r>
    </w:p>
    <w:p w:rsidR="00E01501" w:rsidRDefault="00141FCD" w:rsidP="004508B9">
      <w:pPr>
        <w:pStyle w:val="Prrafodelista"/>
        <w:tabs>
          <w:tab w:val="left" w:pos="426"/>
        </w:tabs>
        <w:spacing w:after="0"/>
        <w:ind w:left="0"/>
        <w:rPr>
          <w:rFonts w:cstheme="minorHAnsi"/>
          <w:sz w:val="20"/>
          <w:szCs w:val="20"/>
        </w:rPr>
      </w:pPr>
      <w:r w:rsidRPr="004508B9">
        <w:rPr>
          <w:rFonts w:cstheme="minorHAnsi"/>
          <w:sz w:val="20"/>
          <w:szCs w:val="20"/>
        </w:rPr>
        <w:t xml:space="preserve">El instituto te espera hasta Septiembre para regularizar tu situación. </w:t>
      </w:r>
      <w:r w:rsidR="00E01501" w:rsidRPr="004508B9">
        <w:rPr>
          <w:rFonts w:cstheme="minorHAnsi"/>
          <w:sz w:val="20"/>
          <w:szCs w:val="20"/>
        </w:rPr>
        <w:t xml:space="preserve">Si no </w:t>
      </w:r>
      <w:proofErr w:type="spellStart"/>
      <w:r w:rsidR="00E01501" w:rsidRPr="004508B9">
        <w:rPr>
          <w:rFonts w:cstheme="minorHAnsi"/>
          <w:sz w:val="20"/>
          <w:szCs w:val="20"/>
        </w:rPr>
        <w:t>aprobás</w:t>
      </w:r>
      <w:proofErr w:type="spellEnd"/>
      <w:r w:rsidR="00E01501" w:rsidRPr="004508B9">
        <w:rPr>
          <w:rFonts w:cstheme="minorHAnsi"/>
          <w:sz w:val="20"/>
          <w:szCs w:val="20"/>
        </w:rPr>
        <w:t xml:space="preserve"> antes del 15 de Septiembre las materias que </w:t>
      </w:r>
      <w:proofErr w:type="spellStart"/>
      <w:r w:rsidR="00E01501" w:rsidRPr="004508B9">
        <w:rPr>
          <w:rFonts w:cstheme="minorHAnsi"/>
          <w:sz w:val="20"/>
          <w:szCs w:val="20"/>
        </w:rPr>
        <w:t>adeudás</w:t>
      </w:r>
      <w:proofErr w:type="spellEnd"/>
      <w:r w:rsidR="00E01501" w:rsidRPr="004508B9">
        <w:rPr>
          <w:rFonts w:cstheme="minorHAnsi"/>
          <w:sz w:val="20"/>
          <w:szCs w:val="20"/>
        </w:rPr>
        <w:t xml:space="preserve"> de la secundaria, </w:t>
      </w:r>
      <w:proofErr w:type="spellStart"/>
      <w:r w:rsidR="00E01501" w:rsidRPr="004508B9">
        <w:rPr>
          <w:rFonts w:cstheme="minorHAnsi"/>
          <w:sz w:val="20"/>
          <w:szCs w:val="20"/>
        </w:rPr>
        <w:t>perdés</w:t>
      </w:r>
      <w:proofErr w:type="spellEnd"/>
      <w:r w:rsidR="00E01501" w:rsidRPr="004508B9">
        <w:rPr>
          <w:rFonts w:cstheme="minorHAnsi"/>
          <w:sz w:val="20"/>
          <w:szCs w:val="20"/>
        </w:rPr>
        <w:t xml:space="preserve"> el año.</w:t>
      </w:r>
    </w:p>
    <w:p w:rsidR="004508B9" w:rsidRPr="004508B9" w:rsidRDefault="004508B9" w:rsidP="004508B9">
      <w:pPr>
        <w:pStyle w:val="Prrafodelista"/>
        <w:tabs>
          <w:tab w:val="left" w:pos="426"/>
        </w:tabs>
        <w:spacing w:after="0"/>
        <w:ind w:left="0"/>
        <w:rPr>
          <w:rFonts w:cstheme="minorHAnsi"/>
          <w:sz w:val="20"/>
          <w:szCs w:val="20"/>
        </w:rPr>
      </w:pPr>
    </w:p>
    <w:p w:rsidR="00791A9A" w:rsidRPr="004508B9" w:rsidRDefault="00791A9A" w:rsidP="004508B9">
      <w:pPr>
        <w:pStyle w:val="Prrafodelista"/>
        <w:numPr>
          <w:ilvl w:val="0"/>
          <w:numId w:val="20"/>
        </w:numPr>
        <w:tabs>
          <w:tab w:val="left" w:pos="426"/>
        </w:tabs>
        <w:spacing w:after="0"/>
        <w:ind w:left="0" w:firstLine="0"/>
        <w:rPr>
          <w:rFonts w:cstheme="minorHAnsi"/>
          <w:b/>
          <w:sz w:val="20"/>
          <w:szCs w:val="20"/>
        </w:rPr>
      </w:pPr>
      <w:r w:rsidRPr="004508B9">
        <w:rPr>
          <w:rFonts w:cstheme="minorHAnsi"/>
          <w:b/>
          <w:sz w:val="20"/>
          <w:szCs w:val="20"/>
        </w:rPr>
        <w:t xml:space="preserve">¿Cuándo te </w:t>
      </w:r>
      <w:proofErr w:type="spellStart"/>
      <w:r w:rsidRPr="004508B9">
        <w:rPr>
          <w:rFonts w:cstheme="minorHAnsi"/>
          <w:b/>
          <w:sz w:val="20"/>
          <w:szCs w:val="20"/>
        </w:rPr>
        <w:t>tenés</w:t>
      </w:r>
      <w:proofErr w:type="spellEnd"/>
      <w:r w:rsidRPr="004508B9">
        <w:rPr>
          <w:rFonts w:cstheme="minorHAnsi"/>
          <w:b/>
          <w:sz w:val="20"/>
          <w:szCs w:val="20"/>
        </w:rPr>
        <w:t xml:space="preserve"> que inscribir?</w:t>
      </w:r>
    </w:p>
    <w:p w:rsidR="00791A9A" w:rsidRPr="004508B9" w:rsidRDefault="00791A9A" w:rsidP="004508B9">
      <w:pPr>
        <w:pStyle w:val="Prrafodelista"/>
        <w:tabs>
          <w:tab w:val="left" w:pos="426"/>
        </w:tabs>
        <w:spacing w:after="0"/>
        <w:ind w:left="0"/>
        <w:rPr>
          <w:rFonts w:cstheme="minorHAnsi"/>
          <w:sz w:val="20"/>
          <w:szCs w:val="20"/>
        </w:rPr>
      </w:pPr>
      <w:proofErr w:type="spellStart"/>
      <w:r w:rsidRPr="004508B9">
        <w:rPr>
          <w:rFonts w:cstheme="minorHAnsi"/>
          <w:sz w:val="20"/>
          <w:szCs w:val="20"/>
        </w:rPr>
        <w:t>Tené</w:t>
      </w:r>
      <w:proofErr w:type="spellEnd"/>
      <w:r w:rsidRPr="004508B9">
        <w:rPr>
          <w:rFonts w:cstheme="minorHAnsi"/>
          <w:sz w:val="20"/>
          <w:szCs w:val="20"/>
        </w:rPr>
        <w:t xml:space="preserve"> presente que la Inscripción para cursar las materias del 1º año, son automáticas sólo por única vez. Para las materias del 2º año y posteriores, deberás inscribirte en </w:t>
      </w:r>
      <w:proofErr w:type="spellStart"/>
      <w:r w:rsidRPr="004508B9">
        <w:rPr>
          <w:rFonts w:cstheme="minorHAnsi"/>
          <w:sz w:val="20"/>
          <w:szCs w:val="20"/>
        </w:rPr>
        <w:t>Preceptoría</w:t>
      </w:r>
      <w:proofErr w:type="spellEnd"/>
      <w:r w:rsidRPr="004508B9">
        <w:rPr>
          <w:rFonts w:cstheme="minorHAnsi"/>
          <w:sz w:val="20"/>
          <w:szCs w:val="20"/>
        </w:rPr>
        <w:t>.</w:t>
      </w:r>
    </w:p>
    <w:p w:rsidR="00505110" w:rsidRPr="004508B9" w:rsidRDefault="00282BA2" w:rsidP="004508B9">
      <w:pPr>
        <w:pStyle w:val="Prrafodelista"/>
        <w:tabs>
          <w:tab w:val="left" w:pos="426"/>
        </w:tabs>
        <w:spacing w:after="0"/>
        <w:ind w:left="0"/>
        <w:rPr>
          <w:rFonts w:cstheme="minorHAnsi"/>
          <w:sz w:val="20"/>
          <w:szCs w:val="20"/>
        </w:rPr>
      </w:pPr>
      <w:r w:rsidRPr="004508B9">
        <w:rPr>
          <w:rFonts w:cstheme="minorHAnsi"/>
          <w:sz w:val="20"/>
          <w:szCs w:val="20"/>
        </w:rPr>
        <w:t>Es necesario que conozcas los</w:t>
      </w:r>
      <w:r w:rsidR="00E2440C" w:rsidRPr="004508B9">
        <w:rPr>
          <w:rFonts w:cstheme="minorHAnsi"/>
          <w:sz w:val="20"/>
          <w:szCs w:val="20"/>
        </w:rPr>
        <w:t xml:space="preserve"> </w:t>
      </w:r>
      <w:r w:rsidRPr="004508B9">
        <w:rPr>
          <w:rFonts w:cstheme="minorHAnsi"/>
          <w:sz w:val="20"/>
          <w:szCs w:val="20"/>
        </w:rPr>
        <w:t>períodos de inscripción al cursado y</w:t>
      </w:r>
      <w:r w:rsidR="00E2440C" w:rsidRPr="004508B9">
        <w:rPr>
          <w:rFonts w:cstheme="minorHAnsi"/>
          <w:sz w:val="20"/>
          <w:szCs w:val="20"/>
        </w:rPr>
        <w:t xml:space="preserve"> </w:t>
      </w:r>
      <w:r w:rsidRPr="004508B9">
        <w:rPr>
          <w:rFonts w:cstheme="minorHAnsi"/>
          <w:sz w:val="20"/>
          <w:szCs w:val="20"/>
        </w:rPr>
        <w:t>exámenes establecidos en el Calendario</w:t>
      </w:r>
      <w:r w:rsidR="00E2440C" w:rsidRPr="004508B9">
        <w:rPr>
          <w:rFonts w:cstheme="minorHAnsi"/>
          <w:sz w:val="20"/>
          <w:szCs w:val="20"/>
        </w:rPr>
        <w:t xml:space="preserve"> </w:t>
      </w:r>
      <w:r w:rsidRPr="004508B9">
        <w:rPr>
          <w:rFonts w:cstheme="minorHAnsi"/>
          <w:sz w:val="20"/>
          <w:szCs w:val="20"/>
        </w:rPr>
        <w:t>Académico. Para eso podrás consultar el</w:t>
      </w:r>
      <w:r w:rsidR="00E2440C" w:rsidRPr="004508B9">
        <w:rPr>
          <w:rFonts w:cstheme="minorHAnsi"/>
          <w:sz w:val="20"/>
          <w:szCs w:val="20"/>
        </w:rPr>
        <w:t xml:space="preserve"> </w:t>
      </w:r>
      <w:r w:rsidRPr="004508B9">
        <w:rPr>
          <w:rFonts w:cstheme="minorHAnsi"/>
          <w:sz w:val="20"/>
          <w:szCs w:val="20"/>
        </w:rPr>
        <w:t>calendario académico desde la página web</w:t>
      </w:r>
      <w:r w:rsidR="00E2440C" w:rsidRPr="004508B9">
        <w:rPr>
          <w:rFonts w:cstheme="minorHAnsi"/>
          <w:sz w:val="20"/>
          <w:szCs w:val="20"/>
        </w:rPr>
        <w:t xml:space="preserve"> </w:t>
      </w:r>
      <w:r w:rsidRPr="004508B9">
        <w:rPr>
          <w:rFonts w:cstheme="minorHAnsi"/>
          <w:sz w:val="20"/>
          <w:szCs w:val="20"/>
        </w:rPr>
        <w:t>y mantenerte informado con</w:t>
      </w:r>
      <w:r w:rsidR="00E2440C" w:rsidRPr="004508B9">
        <w:rPr>
          <w:rFonts w:cstheme="minorHAnsi"/>
          <w:sz w:val="20"/>
          <w:szCs w:val="20"/>
        </w:rPr>
        <w:t xml:space="preserve"> </w:t>
      </w:r>
      <w:r w:rsidRPr="004508B9">
        <w:rPr>
          <w:rFonts w:cstheme="minorHAnsi"/>
          <w:sz w:val="20"/>
          <w:szCs w:val="20"/>
        </w:rPr>
        <w:t>las novedades que ahí se publican.</w:t>
      </w:r>
      <w:r w:rsidR="00E2440C" w:rsidRPr="004508B9">
        <w:rPr>
          <w:rFonts w:cstheme="minorHAnsi"/>
          <w:sz w:val="20"/>
          <w:szCs w:val="20"/>
        </w:rPr>
        <w:t xml:space="preserve"> </w:t>
      </w:r>
    </w:p>
    <w:p w:rsidR="00E01501" w:rsidRPr="004508B9" w:rsidRDefault="00505110" w:rsidP="004508B9">
      <w:pPr>
        <w:pStyle w:val="Prrafodelista"/>
        <w:tabs>
          <w:tab w:val="left" w:pos="426"/>
        </w:tabs>
        <w:spacing w:after="0"/>
        <w:ind w:left="0"/>
        <w:rPr>
          <w:rFonts w:cstheme="minorHAnsi"/>
          <w:sz w:val="20"/>
          <w:szCs w:val="20"/>
        </w:rPr>
      </w:pPr>
      <w:r w:rsidRPr="004508B9">
        <w:rPr>
          <w:rFonts w:cstheme="minorHAnsi"/>
          <w:sz w:val="20"/>
          <w:szCs w:val="20"/>
        </w:rPr>
        <w:tab/>
      </w:r>
      <w:r w:rsidR="00E01501" w:rsidRPr="004508B9">
        <w:rPr>
          <w:rFonts w:cstheme="minorHAnsi"/>
          <w:sz w:val="20"/>
          <w:szCs w:val="20"/>
          <w:u w:val="single"/>
        </w:rPr>
        <w:t>Cursado de clases:</w:t>
      </w:r>
      <w:r w:rsidR="00E01501" w:rsidRPr="004508B9">
        <w:rPr>
          <w:rFonts w:cstheme="minorHAnsi"/>
          <w:sz w:val="20"/>
          <w:szCs w:val="20"/>
        </w:rPr>
        <w:t xml:space="preserve"> empieza en la última semana de Marzo y finaliza en la última semana de Noviembre.</w:t>
      </w:r>
    </w:p>
    <w:p w:rsidR="0052340A" w:rsidRDefault="00E01501" w:rsidP="004508B9">
      <w:pPr>
        <w:pStyle w:val="Prrafodelista"/>
        <w:tabs>
          <w:tab w:val="left" w:pos="426"/>
        </w:tabs>
        <w:spacing w:after="0"/>
        <w:ind w:left="0"/>
        <w:rPr>
          <w:rFonts w:cstheme="minorHAnsi"/>
          <w:sz w:val="20"/>
          <w:szCs w:val="20"/>
        </w:rPr>
      </w:pPr>
      <w:r w:rsidRPr="004508B9">
        <w:rPr>
          <w:rFonts w:cstheme="minorHAnsi"/>
          <w:sz w:val="20"/>
          <w:szCs w:val="20"/>
        </w:rPr>
        <w:tab/>
      </w:r>
      <w:r w:rsidR="00505110" w:rsidRPr="004508B9">
        <w:rPr>
          <w:rFonts w:cstheme="minorHAnsi"/>
          <w:sz w:val="20"/>
          <w:szCs w:val="20"/>
          <w:u w:val="single"/>
        </w:rPr>
        <w:t>Mesas examinadoras</w:t>
      </w:r>
      <w:r w:rsidR="00505110" w:rsidRPr="004508B9">
        <w:rPr>
          <w:rFonts w:cstheme="minorHAnsi"/>
          <w:sz w:val="20"/>
          <w:szCs w:val="20"/>
        </w:rPr>
        <w:t>:</w:t>
      </w:r>
    </w:p>
    <w:p w:rsidR="005461ED" w:rsidRPr="004508B9" w:rsidRDefault="00505110" w:rsidP="005461ED">
      <w:pPr>
        <w:pStyle w:val="Prrafodelista"/>
        <w:tabs>
          <w:tab w:val="left" w:pos="426"/>
        </w:tabs>
        <w:spacing w:after="0"/>
        <w:ind w:left="0"/>
        <w:rPr>
          <w:rFonts w:cstheme="minorHAnsi"/>
          <w:sz w:val="20"/>
          <w:szCs w:val="20"/>
        </w:rPr>
      </w:pPr>
      <w:r w:rsidRPr="004508B9">
        <w:rPr>
          <w:rFonts w:cstheme="minorHAnsi"/>
          <w:sz w:val="20"/>
          <w:szCs w:val="20"/>
        </w:rPr>
        <w:t xml:space="preserve">1° </w:t>
      </w:r>
      <w:r w:rsidR="005461ED" w:rsidRPr="004508B9">
        <w:rPr>
          <w:rFonts w:cstheme="minorHAnsi"/>
          <w:sz w:val="20"/>
          <w:szCs w:val="20"/>
        </w:rPr>
        <w:t>Turno  Diciembre  (dos llamados)</w:t>
      </w:r>
    </w:p>
    <w:p w:rsidR="005461ED" w:rsidRDefault="00505110" w:rsidP="005461ED">
      <w:pPr>
        <w:pStyle w:val="Prrafodelista"/>
        <w:tabs>
          <w:tab w:val="left" w:pos="426"/>
        </w:tabs>
        <w:spacing w:after="0"/>
        <w:ind w:left="0"/>
        <w:rPr>
          <w:rFonts w:cstheme="minorHAnsi"/>
          <w:sz w:val="20"/>
          <w:szCs w:val="20"/>
        </w:rPr>
      </w:pPr>
      <w:r w:rsidRPr="004508B9">
        <w:rPr>
          <w:rFonts w:cstheme="minorHAnsi"/>
          <w:sz w:val="20"/>
          <w:szCs w:val="20"/>
        </w:rPr>
        <w:t xml:space="preserve">2° </w:t>
      </w:r>
      <w:r w:rsidR="005461ED" w:rsidRPr="004508B9">
        <w:rPr>
          <w:rFonts w:cstheme="minorHAnsi"/>
          <w:sz w:val="20"/>
          <w:szCs w:val="20"/>
        </w:rPr>
        <w:t>Turno A</w:t>
      </w:r>
      <w:r w:rsidR="005461ED">
        <w:rPr>
          <w:rFonts w:cstheme="minorHAnsi"/>
          <w:sz w:val="20"/>
          <w:szCs w:val="20"/>
        </w:rPr>
        <w:t>gosto-Septiembre (un llamado)</w:t>
      </w:r>
    </w:p>
    <w:p w:rsidR="00505110" w:rsidRDefault="00505110" w:rsidP="004508B9">
      <w:pPr>
        <w:pStyle w:val="Prrafodelista"/>
        <w:tabs>
          <w:tab w:val="left" w:pos="426"/>
        </w:tabs>
        <w:spacing w:after="0"/>
        <w:ind w:left="0"/>
        <w:rPr>
          <w:rFonts w:cstheme="minorHAnsi"/>
          <w:sz w:val="20"/>
          <w:szCs w:val="20"/>
        </w:rPr>
      </w:pPr>
      <w:r w:rsidRPr="004508B9">
        <w:rPr>
          <w:rFonts w:cstheme="minorHAnsi"/>
          <w:sz w:val="20"/>
          <w:szCs w:val="20"/>
        </w:rPr>
        <w:t>3° Turno Febrero – Marzo (dos llamados)</w:t>
      </w:r>
    </w:p>
    <w:p w:rsidR="0052340A" w:rsidRPr="004508B9" w:rsidRDefault="0052340A" w:rsidP="004508B9">
      <w:pPr>
        <w:pStyle w:val="Prrafodelista"/>
        <w:tabs>
          <w:tab w:val="left" w:pos="426"/>
        </w:tabs>
        <w:spacing w:after="0"/>
        <w:ind w:left="0"/>
        <w:rPr>
          <w:rFonts w:cstheme="minorHAnsi"/>
          <w:sz w:val="20"/>
          <w:szCs w:val="20"/>
        </w:rPr>
      </w:pPr>
    </w:p>
    <w:p w:rsidR="00791A9A" w:rsidRPr="004508B9" w:rsidRDefault="00791A9A" w:rsidP="004508B9">
      <w:pPr>
        <w:pStyle w:val="Prrafodelista"/>
        <w:numPr>
          <w:ilvl w:val="0"/>
          <w:numId w:val="20"/>
        </w:numPr>
        <w:tabs>
          <w:tab w:val="left" w:pos="426"/>
        </w:tabs>
        <w:spacing w:after="0"/>
        <w:ind w:left="0" w:firstLine="0"/>
        <w:rPr>
          <w:rFonts w:cstheme="minorHAnsi"/>
          <w:b/>
          <w:sz w:val="20"/>
          <w:szCs w:val="20"/>
        </w:rPr>
      </w:pPr>
      <w:r w:rsidRPr="004508B9">
        <w:rPr>
          <w:rFonts w:cstheme="minorHAnsi"/>
          <w:b/>
          <w:sz w:val="20"/>
          <w:szCs w:val="20"/>
        </w:rPr>
        <w:t>¿Qué son las correlatividades?</w:t>
      </w:r>
    </w:p>
    <w:p w:rsidR="00505110" w:rsidRDefault="003B4676" w:rsidP="004508B9">
      <w:pPr>
        <w:pStyle w:val="Prrafodelista"/>
        <w:tabs>
          <w:tab w:val="left" w:pos="426"/>
        </w:tabs>
        <w:spacing w:after="0"/>
        <w:ind w:left="0"/>
        <w:rPr>
          <w:rFonts w:cstheme="minorHAnsi"/>
          <w:sz w:val="20"/>
          <w:szCs w:val="20"/>
        </w:rPr>
      </w:pPr>
      <w:r w:rsidRPr="004508B9">
        <w:rPr>
          <w:rFonts w:cstheme="minorHAnsi"/>
          <w:sz w:val="20"/>
          <w:szCs w:val="20"/>
        </w:rPr>
        <w:t xml:space="preserve">Para inscribirte </w:t>
      </w:r>
      <w:r w:rsidR="00505110" w:rsidRPr="004508B9">
        <w:rPr>
          <w:rFonts w:cstheme="minorHAnsi"/>
          <w:sz w:val="20"/>
          <w:szCs w:val="20"/>
        </w:rPr>
        <w:t>a las cátedras</w:t>
      </w:r>
      <w:r w:rsidRPr="004508B9">
        <w:rPr>
          <w:rFonts w:cstheme="minorHAnsi"/>
          <w:sz w:val="20"/>
          <w:szCs w:val="20"/>
        </w:rPr>
        <w:t>, como alumno</w:t>
      </w:r>
      <w:r w:rsidR="00A24C7F" w:rsidRPr="004508B9">
        <w:rPr>
          <w:rFonts w:cstheme="minorHAnsi"/>
          <w:sz w:val="20"/>
          <w:szCs w:val="20"/>
        </w:rPr>
        <w:t xml:space="preserve"> regular, condicional o libre – sólo </w:t>
      </w:r>
      <w:r w:rsidR="00E01501" w:rsidRPr="004508B9">
        <w:rPr>
          <w:rFonts w:cstheme="minorHAnsi"/>
          <w:sz w:val="20"/>
          <w:szCs w:val="20"/>
        </w:rPr>
        <w:t>en las que se admiten</w:t>
      </w:r>
      <w:r w:rsidR="00A24C7F" w:rsidRPr="004508B9">
        <w:rPr>
          <w:rFonts w:cstheme="minorHAnsi"/>
          <w:sz w:val="20"/>
          <w:szCs w:val="20"/>
        </w:rPr>
        <w:t xml:space="preserve">-) </w:t>
      </w:r>
      <w:proofErr w:type="spellStart"/>
      <w:r w:rsidR="00A24C7F" w:rsidRPr="004508B9">
        <w:rPr>
          <w:rFonts w:cstheme="minorHAnsi"/>
          <w:sz w:val="20"/>
          <w:szCs w:val="20"/>
        </w:rPr>
        <w:t>tenés</w:t>
      </w:r>
      <w:proofErr w:type="spellEnd"/>
      <w:r w:rsidR="00A24C7F" w:rsidRPr="004508B9">
        <w:rPr>
          <w:rFonts w:cstheme="minorHAnsi"/>
          <w:sz w:val="20"/>
          <w:szCs w:val="20"/>
        </w:rPr>
        <w:t xml:space="preserve"> que conocer muy bien el sistema  de correlatividades.</w:t>
      </w:r>
      <w:r w:rsidR="00791A9A" w:rsidRPr="004508B9">
        <w:rPr>
          <w:rFonts w:cstheme="minorHAnsi"/>
          <w:sz w:val="20"/>
          <w:szCs w:val="20"/>
        </w:rPr>
        <w:t xml:space="preserve"> Éste hace referencia a las cátedras que son necesarias aprobar para llevar la carrera al día (hay cátedras que si no se aprueban te impiden cursar otras).</w:t>
      </w:r>
    </w:p>
    <w:p w:rsidR="002D47F4" w:rsidRPr="004508B9" w:rsidRDefault="002D47F4" w:rsidP="004508B9">
      <w:pPr>
        <w:pStyle w:val="Prrafodelista"/>
        <w:tabs>
          <w:tab w:val="left" w:pos="426"/>
        </w:tabs>
        <w:spacing w:after="0"/>
        <w:ind w:left="0"/>
        <w:rPr>
          <w:rFonts w:cstheme="minorHAnsi"/>
          <w:sz w:val="20"/>
          <w:szCs w:val="20"/>
        </w:rPr>
      </w:pPr>
    </w:p>
    <w:p w:rsidR="00505110" w:rsidRDefault="003B4676" w:rsidP="004508B9">
      <w:pPr>
        <w:pStyle w:val="Prrafodelista"/>
        <w:numPr>
          <w:ilvl w:val="0"/>
          <w:numId w:val="20"/>
        </w:numPr>
        <w:tabs>
          <w:tab w:val="left" w:pos="426"/>
        </w:tabs>
        <w:spacing w:after="0"/>
        <w:ind w:left="0" w:firstLine="0"/>
        <w:rPr>
          <w:rFonts w:cstheme="minorHAnsi"/>
          <w:b/>
          <w:sz w:val="20"/>
          <w:szCs w:val="20"/>
        </w:rPr>
      </w:pPr>
      <w:r w:rsidRPr="002D47F4">
        <w:rPr>
          <w:rFonts w:cstheme="minorHAnsi"/>
          <w:b/>
          <w:sz w:val="20"/>
          <w:szCs w:val="20"/>
        </w:rPr>
        <w:t>Una vez inscripto, necesitas saber que en las cátedras se puede</w:t>
      </w:r>
      <w:r w:rsidR="00E01501" w:rsidRPr="002D47F4">
        <w:rPr>
          <w:rFonts w:cstheme="minorHAnsi"/>
          <w:b/>
          <w:sz w:val="20"/>
          <w:szCs w:val="20"/>
        </w:rPr>
        <w:t xml:space="preserve"> PROMOCIONAR, REGULARIZAR o</w:t>
      </w:r>
      <w:r w:rsidRPr="002D47F4">
        <w:rPr>
          <w:rFonts w:cstheme="minorHAnsi"/>
          <w:b/>
          <w:sz w:val="20"/>
          <w:szCs w:val="20"/>
        </w:rPr>
        <w:t xml:space="preserve"> quedar LIBRE. ¿Cómo?</w:t>
      </w:r>
    </w:p>
    <w:p w:rsidR="002D47F4" w:rsidRPr="002D47F4" w:rsidRDefault="002D47F4" w:rsidP="002D47F4">
      <w:pPr>
        <w:pStyle w:val="Prrafodelista"/>
        <w:tabs>
          <w:tab w:val="left" w:pos="426"/>
        </w:tabs>
        <w:spacing w:after="0"/>
        <w:ind w:left="0"/>
        <w:rPr>
          <w:rFonts w:cstheme="minorHAnsi"/>
          <w:b/>
          <w:sz w:val="20"/>
          <w:szCs w:val="20"/>
        </w:rPr>
      </w:pPr>
    </w:p>
    <w:p w:rsidR="00F40F8C" w:rsidRDefault="00E37B2C" w:rsidP="004508B9">
      <w:pPr>
        <w:pStyle w:val="Prrafodelista"/>
        <w:tabs>
          <w:tab w:val="left" w:pos="426"/>
        </w:tabs>
        <w:spacing w:after="0"/>
        <w:ind w:left="0"/>
        <w:rPr>
          <w:rFonts w:cstheme="minorHAnsi"/>
          <w:sz w:val="20"/>
          <w:szCs w:val="20"/>
        </w:rPr>
      </w:pPr>
      <w:r w:rsidRPr="004508B9">
        <w:rPr>
          <w:rFonts w:cstheme="minorHAnsi"/>
          <w:sz w:val="20"/>
          <w:szCs w:val="20"/>
        </w:rPr>
        <w:tab/>
      </w:r>
    </w:p>
    <w:p w:rsidR="002B68D9" w:rsidRPr="004508B9" w:rsidRDefault="003B4676" w:rsidP="004508B9">
      <w:pPr>
        <w:pStyle w:val="Prrafodelista"/>
        <w:tabs>
          <w:tab w:val="left" w:pos="426"/>
        </w:tabs>
        <w:spacing w:after="0"/>
        <w:ind w:left="0"/>
        <w:rPr>
          <w:rFonts w:cstheme="minorHAnsi"/>
          <w:b/>
          <w:sz w:val="20"/>
          <w:szCs w:val="20"/>
        </w:rPr>
      </w:pPr>
      <w:r w:rsidRPr="004508B9">
        <w:rPr>
          <w:rFonts w:cstheme="minorHAnsi"/>
          <w:b/>
          <w:sz w:val="20"/>
          <w:szCs w:val="20"/>
        </w:rPr>
        <w:lastRenderedPageBreak/>
        <w:t>Para PROMOCIONAR</w:t>
      </w:r>
      <w:r w:rsidR="00E37B2C" w:rsidRPr="004508B9">
        <w:rPr>
          <w:rFonts w:cstheme="minorHAnsi"/>
          <w:b/>
          <w:sz w:val="20"/>
          <w:szCs w:val="20"/>
        </w:rPr>
        <w:t xml:space="preserve"> una asignatura</w:t>
      </w:r>
      <w:r w:rsidRPr="004508B9">
        <w:rPr>
          <w:rFonts w:cstheme="minorHAnsi"/>
          <w:b/>
          <w:sz w:val="20"/>
          <w:szCs w:val="20"/>
        </w:rPr>
        <w:t xml:space="preserve"> </w:t>
      </w:r>
      <w:proofErr w:type="spellStart"/>
      <w:r w:rsidRPr="004508B9">
        <w:rPr>
          <w:rFonts w:cstheme="minorHAnsi"/>
          <w:b/>
          <w:sz w:val="20"/>
          <w:szCs w:val="20"/>
        </w:rPr>
        <w:t>tenés</w:t>
      </w:r>
      <w:proofErr w:type="spellEnd"/>
      <w:r w:rsidRPr="004508B9">
        <w:rPr>
          <w:rFonts w:cstheme="minorHAnsi"/>
          <w:b/>
          <w:sz w:val="20"/>
          <w:szCs w:val="20"/>
        </w:rPr>
        <w:t xml:space="preserve"> que:</w:t>
      </w:r>
    </w:p>
    <w:p w:rsidR="002B68D9" w:rsidRPr="004508B9" w:rsidRDefault="002B68D9" w:rsidP="004508B9">
      <w:pPr>
        <w:pStyle w:val="Prrafodelista"/>
        <w:tabs>
          <w:tab w:val="left" w:pos="426"/>
        </w:tabs>
        <w:spacing w:after="0"/>
        <w:ind w:left="0"/>
        <w:rPr>
          <w:rFonts w:cs="Arial"/>
          <w:sz w:val="20"/>
          <w:szCs w:val="20"/>
        </w:rPr>
      </w:pPr>
      <w:r w:rsidRPr="004508B9">
        <w:rPr>
          <w:rFonts w:cstheme="minorHAnsi"/>
          <w:sz w:val="20"/>
          <w:szCs w:val="20"/>
        </w:rPr>
        <w:tab/>
      </w:r>
      <w:r w:rsidR="00E37B2C" w:rsidRPr="004508B9">
        <w:rPr>
          <w:rFonts w:cs="Arial"/>
          <w:sz w:val="20"/>
          <w:szCs w:val="20"/>
        </w:rPr>
        <w:t>-Tener aprobada la correlativa (si la tuviera).</w:t>
      </w:r>
    </w:p>
    <w:p w:rsidR="002B68D9" w:rsidRPr="004508B9" w:rsidRDefault="002B68D9" w:rsidP="004508B9">
      <w:pPr>
        <w:pStyle w:val="Prrafodelista"/>
        <w:tabs>
          <w:tab w:val="left" w:pos="426"/>
        </w:tabs>
        <w:spacing w:after="0"/>
        <w:ind w:left="0"/>
        <w:rPr>
          <w:rFonts w:cs="Arial"/>
          <w:sz w:val="20"/>
          <w:szCs w:val="20"/>
        </w:rPr>
      </w:pPr>
      <w:r w:rsidRPr="004508B9">
        <w:rPr>
          <w:rFonts w:cs="Arial"/>
          <w:sz w:val="20"/>
          <w:szCs w:val="20"/>
        </w:rPr>
        <w:tab/>
        <w:t>-</w:t>
      </w:r>
      <w:r w:rsidR="00E37B2C" w:rsidRPr="004508B9">
        <w:rPr>
          <w:rFonts w:cs="Arial"/>
          <w:sz w:val="20"/>
          <w:szCs w:val="20"/>
        </w:rPr>
        <w:t>Aprobar el examen parcial con nota 7 (siete) o más,</w:t>
      </w:r>
    </w:p>
    <w:p w:rsidR="002B68D9" w:rsidRPr="004508B9" w:rsidRDefault="002B68D9" w:rsidP="004508B9">
      <w:pPr>
        <w:pStyle w:val="Prrafodelista"/>
        <w:tabs>
          <w:tab w:val="left" w:pos="426"/>
        </w:tabs>
        <w:spacing w:after="0"/>
        <w:ind w:left="0"/>
        <w:rPr>
          <w:rFonts w:cs="Arial"/>
          <w:sz w:val="20"/>
          <w:szCs w:val="20"/>
        </w:rPr>
      </w:pPr>
      <w:r w:rsidRPr="004508B9">
        <w:rPr>
          <w:rFonts w:cs="Arial"/>
          <w:sz w:val="20"/>
          <w:szCs w:val="20"/>
        </w:rPr>
        <w:tab/>
      </w:r>
      <w:r w:rsidR="00E37B2C" w:rsidRPr="004508B9">
        <w:rPr>
          <w:rFonts w:cs="Arial"/>
          <w:sz w:val="20"/>
          <w:szCs w:val="20"/>
        </w:rPr>
        <w:t>-Aprobar los trabajos prácticos o su recuperatorio con 7 o más,</w:t>
      </w:r>
    </w:p>
    <w:p w:rsidR="002B68D9" w:rsidRPr="004508B9" w:rsidRDefault="002B68D9" w:rsidP="004508B9">
      <w:pPr>
        <w:pStyle w:val="Prrafodelista"/>
        <w:tabs>
          <w:tab w:val="left" w:pos="426"/>
        </w:tabs>
        <w:spacing w:after="0"/>
        <w:ind w:left="0"/>
        <w:rPr>
          <w:rFonts w:cs="Arial"/>
          <w:sz w:val="20"/>
          <w:szCs w:val="20"/>
        </w:rPr>
      </w:pPr>
      <w:r w:rsidRPr="004508B9">
        <w:rPr>
          <w:rFonts w:cs="Arial"/>
          <w:sz w:val="20"/>
          <w:szCs w:val="20"/>
        </w:rPr>
        <w:tab/>
      </w:r>
      <w:r w:rsidR="00E37B2C" w:rsidRPr="004508B9">
        <w:rPr>
          <w:rFonts w:cs="Arial"/>
          <w:sz w:val="20"/>
          <w:szCs w:val="20"/>
        </w:rPr>
        <w:t>-Tener e</w:t>
      </w:r>
      <w:r w:rsidRPr="004508B9">
        <w:rPr>
          <w:rFonts w:cs="Arial"/>
          <w:sz w:val="20"/>
          <w:szCs w:val="20"/>
        </w:rPr>
        <w:t>l 80% de asistencia a clases (</w:t>
      </w:r>
      <w:r w:rsidR="00E37B2C" w:rsidRPr="004508B9">
        <w:rPr>
          <w:rFonts w:cs="Arial"/>
          <w:sz w:val="20"/>
          <w:szCs w:val="20"/>
        </w:rPr>
        <w:t>el 70% para el que presentó certificado de trabajo/embarazo)</w:t>
      </w:r>
    </w:p>
    <w:p w:rsidR="00E37B2C" w:rsidRPr="004508B9" w:rsidRDefault="002B68D9" w:rsidP="004508B9">
      <w:pPr>
        <w:pStyle w:val="Prrafodelista"/>
        <w:tabs>
          <w:tab w:val="left" w:pos="426"/>
        </w:tabs>
        <w:spacing w:after="0"/>
        <w:ind w:left="0"/>
        <w:rPr>
          <w:rFonts w:cs="Arial"/>
          <w:sz w:val="20"/>
          <w:szCs w:val="20"/>
        </w:rPr>
      </w:pPr>
      <w:r w:rsidRPr="004508B9">
        <w:rPr>
          <w:rFonts w:cs="Arial"/>
          <w:sz w:val="20"/>
          <w:szCs w:val="20"/>
        </w:rPr>
        <w:tab/>
      </w:r>
      <w:r w:rsidR="00E37B2C" w:rsidRPr="004508B9">
        <w:rPr>
          <w:rFonts w:cs="Arial"/>
          <w:sz w:val="20"/>
          <w:szCs w:val="20"/>
        </w:rPr>
        <w:t xml:space="preserve">-Esto te permite acceder a la INSTANCIA FINAL INTEGRADORA. </w:t>
      </w:r>
      <w:r w:rsidRPr="004508B9">
        <w:rPr>
          <w:rFonts w:cs="Arial"/>
          <w:sz w:val="20"/>
          <w:szCs w:val="20"/>
        </w:rPr>
        <w:t>(</w:t>
      </w:r>
      <w:r w:rsidR="00E37B2C" w:rsidRPr="004508B9">
        <w:rPr>
          <w:rFonts w:cs="Arial"/>
          <w:sz w:val="20"/>
          <w:szCs w:val="20"/>
        </w:rPr>
        <w:t xml:space="preserve">Si no </w:t>
      </w:r>
      <w:proofErr w:type="spellStart"/>
      <w:r w:rsidR="00E37B2C" w:rsidRPr="004508B9">
        <w:rPr>
          <w:rFonts w:cs="Arial"/>
          <w:sz w:val="20"/>
          <w:szCs w:val="20"/>
        </w:rPr>
        <w:t>aprobás</w:t>
      </w:r>
      <w:proofErr w:type="spellEnd"/>
      <w:r w:rsidR="00E37B2C" w:rsidRPr="004508B9">
        <w:rPr>
          <w:rFonts w:cs="Arial"/>
          <w:sz w:val="20"/>
          <w:szCs w:val="20"/>
        </w:rPr>
        <w:t xml:space="preserve"> o no te </w:t>
      </w:r>
      <w:proofErr w:type="spellStart"/>
      <w:r w:rsidR="00E37B2C" w:rsidRPr="004508B9">
        <w:rPr>
          <w:rFonts w:cs="Arial"/>
          <w:sz w:val="20"/>
          <w:szCs w:val="20"/>
        </w:rPr>
        <w:t>presentás</w:t>
      </w:r>
      <w:proofErr w:type="spellEnd"/>
      <w:r w:rsidR="00E37B2C" w:rsidRPr="004508B9">
        <w:rPr>
          <w:rFonts w:cs="Arial"/>
          <w:sz w:val="20"/>
          <w:szCs w:val="20"/>
        </w:rPr>
        <w:t xml:space="preserve"> a la misma </w:t>
      </w:r>
      <w:proofErr w:type="spellStart"/>
      <w:r w:rsidR="00E37B2C" w:rsidRPr="004508B9">
        <w:rPr>
          <w:rFonts w:cs="Arial"/>
          <w:sz w:val="20"/>
          <w:szCs w:val="20"/>
        </w:rPr>
        <w:t>podés</w:t>
      </w:r>
      <w:proofErr w:type="spellEnd"/>
      <w:r w:rsidR="00E37B2C" w:rsidRPr="004508B9">
        <w:rPr>
          <w:rFonts w:cs="Arial"/>
          <w:sz w:val="20"/>
          <w:szCs w:val="20"/>
        </w:rPr>
        <w:t xml:space="preserve"> hacerla en mesa examinadora hasta que termine el ciclo académico. Pero luego perderás la condición de promoción y deberás rendirla en mesa examinadora como alumno “regular”</w:t>
      </w:r>
      <w:r w:rsidRPr="004508B9">
        <w:rPr>
          <w:rFonts w:cs="Arial"/>
          <w:sz w:val="20"/>
          <w:szCs w:val="20"/>
        </w:rPr>
        <w:t>)</w:t>
      </w:r>
      <w:r w:rsidR="00E37B2C" w:rsidRPr="004508B9">
        <w:rPr>
          <w:rFonts w:cs="Arial"/>
          <w:sz w:val="20"/>
          <w:szCs w:val="20"/>
        </w:rPr>
        <w:t>.</w:t>
      </w:r>
    </w:p>
    <w:p w:rsidR="00E37B2C" w:rsidRPr="004508B9" w:rsidRDefault="00E37B2C" w:rsidP="004508B9">
      <w:pPr>
        <w:spacing w:after="0"/>
        <w:rPr>
          <w:rFonts w:cs="Arial"/>
          <w:sz w:val="20"/>
          <w:szCs w:val="20"/>
        </w:rPr>
      </w:pPr>
      <w:r w:rsidRPr="004508B9">
        <w:rPr>
          <w:rFonts w:cs="Arial"/>
          <w:sz w:val="20"/>
          <w:szCs w:val="20"/>
        </w:rPr>
        <w:t xml:space="preserve">        En el caso de “TALLERES, SEMINARIOS Y SEMINARIOS-TALLERES” se debe cumplir los </w:t>
      </w:r>
      <w:r w:rsidR="0008039A" w:rsidRPr="004508B9">
        <w:rPr>
          <w:rFonts w:cs="Arial"/>
          <w:sz w:val="20"/>
          <w:szCs w:val="20"/>
        </w:rPr>
        <w:t>mismos</w:t>
      </w:r>
      <w:r w:rsidRPr="004508B9">
        <w:rPr>
          <w:rFonts w:cs="Arial"/>
          <w:sz w:val="20"/>
          <w:szCs w:val="20"/>
        </w:rPr>
        <w:t xml:space="preserve"> requisitos excepto que en vez de parcial hay otras instancias de </w:t>
      </w:r>
      <w:r w:rsidR="0008039A" w:rsidRPr="004508B9">
        <w:rPr>
          <w:rFonts w:cs="Arial"/>
          <w:sz w:val="20"/>
          <w:szCs w:val="20"/>
        </w:rPr>
        <w:t xml:space="preserve">evaluación y que si no se aprueba la instancia integradora se debe </w:t>
      </w:r>
      <w:proofErr w:type="spellStart"/>
      <w:r w:rsidR="0008039A" w:rsidRPr="004508B9">
        <w:rPr>
          <w:rFonts w:cs="Arial"/>
          <w:sz w:val="20"/>
          <w:szCs w:val="20"/>
        </w:rPr>
        <w:t>recursar</w:t>
      </w:r>
      <w:proofErr w:type="spellEnd"/>
      <w:r w:rsidR="0008039A" w:rsidRPr="004508B9">
        <w:rPr>
          <w:rFonts w:cs="Arial"/>
          <w:sz w:val="20"/>
          <w:szCs w:val="20"/>
        </w:rPr>
        <w:t xml:space="preserve"> la cátedra porque queda en condición de alumno “libre”.</w:t>
      </w:r>
    </w:p>
    <w:p w:rsidR="002B68D9" w:rsidRPr="004508B9" w:rsidRDefault="00E37B2C" w:rsidP="004508B9">
      <w:pPr>
        <w:pStyle w:val="Prrafodelista"/>
        <w:tabs>
          <w:tab w:val="left" w:pos="426"/>
        </w:tabs>
        <w:spacing w:after="0"/>
        <w:ind w:left="0"/>
        <w:rPr>
          <w:rFonts w:cs="Times New Roman"/>
          <w:b/>
          <w:sz w:val="20"/>
          <w:szCs w:val="20"/>
        </w:rPr>
      </w:pPr>
      <w:r w:rsidRPr="004508B9">
        <w:rPr>
          <w:rFonts w:cs="Times New Roman"/>
          <w:sz w:val="20"/>
          <w:szCs w:val="20"/>
        </w:rPr>
        <w:tab/>
      </w:r>
      <w:r w:rsidRPr="004508B9">
        <w:rPr>
          <w:rFonts w:cs="Times New Roman"/>
          <w:b/>
          <w:sz w:val="20"/>
          <w:szCs w:val="20"/>
        </w:rPr>
        <w:t xml:space="preserve">Para REGULARIZAR </w:t>
      </w:r>
      <w:r w:rsidR="0008039A" w:rsidRPr="004508B9">
        <w:rPr>
          <w:rFonts w:cs="Times New Roman"/>
          <w:b/>
          <w:sz w:val="20"/>
          <w:szCs w:val="20"/>
        </w:rPr>
        <w:t xml:space="preserve">una asignatura </w:t>
      </w:r>
      <w:proofErr w:type="spellStart"/>
      <w:r w:rsidRPr="004508B9">
        <w:rPr>
          <w:rFonts w:cs="Times New Roman"/>
          <w:b/>
          <w:sz w:val="20"/>
          <w:szCs w:val="20"/>
        </w:rPr>
        <w:t>tenés</w:t>
      </w:r>
      <w:proofErr w:type="spellEnd"/>
      <w:r w:rsidRPr="004508B9">
        <w:rPr>
          <w:rFonts w:cs="Times New Roman"/>
          <w:b/>
          <w:sz w:val="20"/>
          <w:szCs w:val="20"/>
        </w:rPr>
        <w:t xml:space="preserve"> que:</w:t>
      </w:r>
    </w:p>
    <w:p w:rsidR="002B68D9" w:rsidRPr="004508B9" w:rsidRDefault="002B68D9" w:rsidP="004508B9">
      <w:pPr>
        <w:pStyle w:val="Prrafodelista"/>
        <w:tabs>
          <w:tab w:val="left" w:pos="426"/>
        </w:tabs>
        <w:spacing w:after="0"/>
        <w:ind w:left="0"/>
        <w:rPr>
          <w:rFonts w:cs="Arial"/>
          <w:sz w:val="20"/>
          <w:szCs w:val="20"/>
        </w:rPr>
      </w:pPr>
      <w:r w:rsidRPr="004508B9">
        <w:rPr>
          <w:rFonts w:cs="Times New Roman"/>
          <w:sz w:val="20"/>
          <w:szCs w:val="20"/>
        </w:rPr>
        <w:tab/>
        <w:t>-</w:t>
      </w:r>
      <w:r w:rsidRPr="004508B9">
        <w:rPr>
          <w:rFonts w:cs="Arial"/>
          <w:sz w:val="20"/>
          <w:szCs w:val="20"/>
        </w:rPr>
        <w:t>Tener aprobada la correlativa (si la tuviera).</w:t>
      </w:r>
    </w:p>
    <w:p w:rsidR="002B68D9" w:rsidRPr="004508B9" w:rsidRDefault="002B68D9" w:rsidP="004508B9">
      <w:pPr>
        <w:pStyle w:val="Prrafodelista"/>
        <w:tabs>
          <w:tab w:val="left" w:pos="426"/>
        </w:tabs>
        <w:spacing w:after="0"/>
        <w:ind w:left="0"/>
        <w:rPr>
          <w:rFonts w:cs="Arial"/>
          <w:sz w:val="20"/>
          <w:szCs w:val="20"/>
        </w:rPr>
      </w:pPr>
      <w:r w:rsidRPr="004508B9">
        <w:rPr>
          <w:rFonts w:cs="Arial"/>
          <w:sz w:val="20"/>
          <w:szCs w:val="20"/>
        </w:rPr>
        <w:tab/>
        <w:t xml:space="preserve">-Aprobar el examen parcial con nota 6 (seis) o sus </w:t>
      </w:r>
      <w:r w:rsidR="00791A9A" w:rsidRPr="004508B9">
        <w:rPr>
          <w:rFonts w:cs="Arial"/>
          <w:sz w:val="20"/>
          <w:szCs w:val="20"/>
        </w:rPr>
        <w:t>recuperatorio</w:t>
      </w:r>
      <w:r w:rsidRPr="004508B9">
        <w:rPr>
          <w:rFonts w:cs="Arial"/>
          <w:sz w:val="20"/>
          <w:szCs w:val="20"/>
        </w:rPr>
        <w:t xml:space="preserve"> con nota no inferior a 6 (seis).</w:t>
      </w:r>
    </w:p>
    <w:p w:rsidR="002B68D9" w:rsidRPr="004508B9" w:rsidRDefault="002B68D9" w:rsidP="004508B9">
      <w:pPr>
        <w:pStyle w:val="Prrafodelista"/>
        <w:tabs>
          <w:tab w:val="left" w:pos="426"/>
        </w:tabs>
        <w:spacing w:after="0"/>
        <w:ind w:left="0"/>
        <w:rPr>
          <w:rFonts w:cs="Arial"/>
          <w:sz w:val="20"/>
          <w:szCs w:val="20"/>
        </w:rPr>
      </w:pPr>
      <w:r w:rsidRPr="004508B9">
        <w:rPr>
          <w:rFonts w:cs="Arial"/>
          <w:sz w:val="20"/>
          <w:szCs w:val="20"/>
        </w:rPr>
        <w:tab/>
        <w:t>-Aprobar  el 100% de los trabajos prácticos o su recuperatorio.</w:t>
      </w:r>
    </w:p>
    <w:p w:rsidR="002B68D9" w:rsidRPr="004508B9" w:rsidRDefault="002B68D9" w:rsidP="004508B9">
      <w:pPr>
        <w:pStyle w:val="Prrafodelista"/>
        <w:tabs>
          <w:tab w:val="left" w:pos="426"/>
        </w:tabs>
        <w:spacing w:after="0"/>
        <w:ind w:left="0"/>
        <w:rPr>
          <w:rFonts w:cs="Arial"/>
          <w:sz w:val="20"/>
          <w:szCs w:val="20"/>
        </w:rPr>
      </w:pPr>
      <w:r w:rsidRPr="004508B9">
        <w:rPr>
          <w:rFonts w:cs="Arial"/>
          <w:sz w:val="20"/>
          <w:szCs w:val="20"/>
        </w:rPr>
        <w:tab/>
        <w:t>-Tener el 80% de asistencia a clases (o el 70% para el que presentó certificado de trabajo/embarazo)</w:t>
      </w:r>
    </w:p>
    <w:p w:rsidR="003B4676" w:rsidRDefault="002B68D9" w:rsidP="004508B9">
      <w:pPr>
        <w:pStyle w:val="Prrafodelista"/>
        <w:tabs>
          <w:tab w:val="left" w:pos="426"/>
        </w:tabs>
        <w:spacing w:after="0"/>
        <w:ind w:left="0"/>
        <w:rPr>
          <w:rFonts w:cs="Arial"/>
          <w:sz w:val="20"/>
          <w:szCs w:val="20"/>
        </w:rPr>
      </w:pPr>
      <w:r w:rsidRPr="004508B9">
        <w:rPr>
          <w:rFonts w:cs="Arial"/>
          <w:sz w:val="20"/>
          <w:szCs w:val="20"/>
        </w:rPr>
        <w:t>Habiendo cumplido con estos requisitos podrás rendir en mesa examinadora y aprobar el examen (oral o escrito) con 6 (seis). Además, esta condición te permite comenzar a cursar la cátedra correlativa</w:t>
      </w:r>
      <w:r w:rsidR="002D47F4">
        <w:rPr>
          <w:rFonts w:cs="Arial"/>
          <w:sz w:val="20"/>
          <w:szCs w:val="20"/>
        </w:rPr>
        <w:t>.</w:t>
      </w:r>
    </w:p>
    <w:p w:rsidR="002D47F4" w:rsidRPr="004508B9" w:rsidRDefault="002D47F4" w:rsidP="004508B9">
      <w:pPr>
        <w:pStyle w:val="Prrafodelista"/>
        <w:tabs>
          <w:tab w:val="left" w:pos="426"/>
        </w:tabs>
        <w:spacing w:after="0"/>
        <w:ind w:left="0"/>
        <w:rPr>
          <w:rFonts w:cs="Arial"/>
          <w:sz w:val="20"/>
          <w:szCs w:val="20"/>
        </w:rPr>
      </w:pPr>
    </w:p>
    <w:p w:rsidR="003B4676" w:rsidRPr="004508B9" w:rsidRDefault="003C63B3" w:rsidP="004508B9">
      <w:pPr>
        <w:pStyle w:val="Prrafodelista"/>
        <w:numPr>
          <w:ilvl w:val="0"/>
          <w:numId w:val="20"/>
        </w:numPr>
        <w:tabs>
          <w:tab w:val="left" w:pos="426"/>
        </w:tabs>
        <w:spacing w:after="0"/>
        <w:ind w:left="0" w:firstLine="0"/>
        <w:rPr>
          <w:rFonts w:cstheme="minorHAnsi"/>
          <w:b/>
          <w:sz w:val="20"/>
          <w:szCs w:val="20"/>
        </w:rPr>
      </w:pPr>
      <w:r w:rsidRPr="004508B9">
        <w:rPr>
          <w:rFonts w:cstheme="minorHAnsi"/>
          <w:b/>
          <w:sz w:val="20"/>
          <w:szCs w:val="20"/>
        </w:rPr>
        <w:t>¿Qué significa “quedar LIBRE”?</w:t>
      </w:r>
    </w:p>
    <w:p w:rsidR="00234885" w:rsidRDefault="003C63B3" w:rsidP="004508B9">
      <w:pPr>
        <w:pStyle w:val="Prrafodelista"/>
        <w:tabs>
          <w:tab w:val="left" w:pos="426"/>
        </w:tabs>
        <w:spacing w:after="0"/>
        <w:ind w:left="0"/>
        <w:rPr>
          <w:rFonts w:cstheme="minorHAnsi"/>
          <w:sz w:val="20"/>
          <w:szCs w:val="20"/>
        </w:rPr>
      </w:pPr>
      <w:r w:rsidRPr="004508B9">
        <w:rPr>
          <w:rFonts w:cstheme="minorHAnsi"/>
          <w:sz w:val="20"/>
          <w:szCs w:val="20"/>
        </w:rPr>
        <w:t xml:space="preserve">No haber cumplido con todos los requisitos antes mencionados para promocionar o para regularizar. Esta condición </w:t>
      </w:r>
      <w:r w:rsidRPr="004508B9">
        <w:rPr>
          <w:rFonts w:cstheme="minorHAnsi"/>
          <w:sz w:val="20"/>
          <w:szCs w:val="20"/>
          <w:u w:val="single"/>
        </w:rPr>
        <w:t>no permite cursar la cátedra correlativa.</w:t>
      </w:r>
      <w:r w:rsidRPr="004508B9">
        <w:rPr>
          <w:rFonts w:cstheme="minorHAnsi"/>
          <w:sz w:val="20"/>
          <w:szCs w:val="20"/>
        </w:rPr>
        <w:t xml:space="preserve"> </w:t>
      </w:r>
    </w:p>
    <w:p w:rsidR="002D47F4" w:rsidRPr="004508B9" w:rsidRDefault="002D47F4" w:rsidP="004508B9">
      <w:pPr>
        <w:pStyle w:val="Prrafodelista"/>
        <w:tabs>
          <w:tab w:val="left" w:pos="426"/>
        </w:tabs>
        <w:spacing w:after="0"/>
        <w:ind w:left="0"/>
        <w:rPr>
          <w:rFonts w:cstheme="minorHAnsi"/>
          <w:sz w:val="20"/>
          <w:szCs w:val="20"/>
        </w:rPr>
      </w:pPr>
    </w:p>
    <w:p w:rsidR="00234885" w:rsidRPr="004508B9" w:rsidRDefault="00234885" w:rsidP="004508B9">
      <w:pPr>
        <w:pStyle w:val="Prrafodelista"/>
        <w:numPr>
          <w:ilvl w:val="0"/>
          <w:numId w:val="20"/>
        </w:numPr>
        <w:tabs>
          <w:tab w:val="left" w:pos="426"/>
        </w:tabs>
        <w:spacing w:after="0"/>
        <w:ind w:left="0" w:firstLine="0"/>
        <w:rPr>
          <w:rFonts w:cstheme="minorHAnsi"/>
          <w:b/>
          <w:sz w:val="20"/>
          <w:szCs w:val="20"/>
        </w:rPr>
      </w:pPr>
      <w:r w:rsidRPr="004508B9">
        <w:rPr>
          <w:rFonts w:cstheme="minorHAnsi"/>
          <w:b/>
          <w:sz w:val="20"/>
          <w:szCs w:val="20"/>
        </w:rPr>
        <w:t>¿Qué significa CURSAR como alumno LIBRE?</w:t>
      </w:r>
    </w:p>
    <w:p w:rsidR="00234885" w:rsidRDefault="00234885" w:rsidP="004508B9">
      <w:pPr>
        <w:pStyle w:val="Prrafodelista"/>
        <w:tabs>
          <w:tab w:val="left" w:pos="426"/>
        </w:tabs>
        <w:spacing w:after="0"/>
        <w:ind w:left="0"/>
        <w:rPr>
          <w:rFonts w:cstheme="minorHAnsi"/>
          <w:sz w:val="20"/>
          <w:szCs w:val="20"/>
        </w:rPr>
      </w:pPr>
      <w:r w:rsidRPr="004508B9">
        <w:rPr>
          <w:rFonts w:cstheme="minorHAnsi"/>
          <w:sz w:val="20"/>
          <w:szCs w:val="20"/>
        </w:rPr>
        <w:t xml:space="preserve">Que te inscribís en esa condición en una cátedra.  No </w:t>
      </w:r>
      <w:proofErr w:type="spellStart"/>
      <w:r w:rsidRPr="004508B9">
        <w:rPr>
          <w:rFonts w:cstheme="minorHAnsi"/>
          <w:sz w:val="20"/>
          <w:szCs w:val="20"/>
        </w:rPr>
        <w:t>necesitás</w:t>
      </w:r>
      <w:proofErr w:type="spellEnd"/>
      <w:r w:rsidRPr="004508B9">
        <w:rPr>
          <w:rFonts w:cstheme="minorHAnsi"/>
          <w:sz w:val="20"/>
          <w:szCs w:val="20"/>
        </w:rPr>
        <w:t xml:space="preserve"> cursar todo el año pero </w:t>
      </w:r>
      <w:proofErr w:type="spellStart"/>
      <w:r w:rsidRPr="004508B9">
        <w:rPr>
          <w:rFonts w:cstheme="minorHAnsi"/>
          <w:sz w:val="20"/>
          <w:szCs w:val="20"/>
        </w:rPr>
        <w:t>debés</w:t>
      </w:r>
      <w:proofErr w:type="spellEnd"/>
      <w:r w:rsidRPr="004508B9">
        <w:rPr>
          <w:rFonts w:cstheme="minorHAnsi"/>
          <w:sz w:val="20"/>
          <w:szCs w:val="20"/>
        </w:rPr>
        <w:t xml:space="preserve"> cumplir con los requisitos que te pida el docente para poder rendir en mesa examinadora.   Sólo se puede hacer con algunas cátedras del campo general. </w:t>
      </w:r>
    </w:p>
    <w:p w:rsidR="002D47F4" w:rsidRPr="004508B9" w:rsidRDefault="002D47F4" w:rsidP="004508B9">
      <w:pPr>
        <w:pStyle w:val="Prrafodelista"/>
        <w:tabs>
          <w:tab w:val="left" w:pos="426"/>
        </w:tabs>
        <w:spacing w:after="0"/>
        <w:ind w:left="0"/>
        <w:rPr>
          <w:rFonts w:cstheme="minorHAnsi"/>
          <w:sz w:val="20"/>
          <w:szCs w:val="20"/>
        </w:rPr>
      </w:pPr>
    </w:p>
    <w:p w:rsidR="003C63B3" w:rsidRPr="004508B9" w:rsidRDefault="003C63B3" w:rsidP="004508B9">
      <w:pPr>
        <w:pStyle w:val="Prrafodelista"/>
        <w:numPr>
          <w:ilvl w:val="0"/>
          <w:numId w:val="20"/>
        </w:numPr>
        <w:tabs>
          <w:tab w:val="left" w:pos="426"/>
        </w:tabs>
        <w:spacing w:after="0"/>
        <w:ind w:left="0" w:firstLine="0"/>
        <w:rPr>
          <w:rFonts w:cstheme="minorHAnsi"/>
          <w:b/>
          <w:sz w:val="20"/>
          <w:szCs w:val="20"/>
        </w:rPr>
      </w:pPr>
      <w:r w:rsidRPr="004508B9">
        <w:rPr>
          <w:rFonts w:cstheme="minorHAnsi"/>
          <w:b/>
          <w:sz w:val="20"/>
          <w:szCs w:val="20"/>
        </w:rPr>
        <w:t>¿Qué significa ser “estudiante CONDI</w:t>
      </w:r>
      <w:r w:rsidR="00791A9A" w:rsidRPr="004508B9">
        <w:rPr>
          <w:rFonts w:cstheme="minorHAnsi"/>
          <w:b/>
          <w:sz w:val="20"/>
          <w:szCs w:val="20"/>
        </w:rPr>
        <w:t>CI</w:t>
      </w:r>
      <w:r w:rsidRPr="004508B9">
        <w:rPr>
          <w:rFonts w:cstheme="minorHAnsi"/>
          <w:b/>
          <w:sz w:val="20"/>
          <w:szCs w:val="20"/>
        </w:rPr>
        <w:t>ONAL?</w:t>
      </w:r>
    </w:p>
    <w:p w:rsidR="003C63B3" w:rsidRDefault="003C63B3" w:rsidP="004508B9">
      <w:pPr>
        <w:pStyle w:val="Prrafodelista"/>
        <w:tabs>
          <w:tab w:val="left" w:pos="426"/>
        </w:tabs>
        <w:spacing w:after="0"/>
        <w:ind w:left="0"/>
        <w:rPr>
          <w:rFonts w:cstheme="minorHAnsi"/>
          <w:sz w:val="20"/>
          <w:szCs w:val="20"/>
        </w:rPr>
      </w:pPr>
      <w:r w:rsidRPr="004508B9">
        <w:rPr>
          <w:rFonts w:cstheme="minorHAnsi"/>
          <w:sz w:val="20"/>
          <w:szCs w:val="20"/>
        </w:rPr>
        <w:t xml:space="preserve">Es el que regularizó una cátedra y puede comenzar a cursar la correlativa </w:t>
      </w:r>
      <w:r w:rsidRPr="004508B9">
        <w:rPr>
          <w:rFonts w:cstheme="minorHAnsi"/>
          <w:sz w:val="20"/>
          <w:szCs w:val="20"/>
          <w:u w:val="single"/>
        </w:rPr>
        <w:t xml:space="preserve">aunque no puede promocionarla </w:t>
      </w:r>
      <w:r w:rsidRPr="004508B9">
        <w:rPr>
          <w:rFonts w:cstheme="minorHAnsi"/>
          <w:b/>
          <w:sz w:val="20"/>
          <w:szCs w:val="20"/>
          <w:u w:val="single"/>
        </w:rPr>
        <w:t>si no aprueba</w:t>
      </w:r>
      <w:r w:rsidRPr="004508B9">
        <w:rPr>
          <w:rFonts w:cstheme="minorHAnsi"/>
          <w:sz w:val="20"/>
          <w:szCs w:val="20"/>
          <w:u w:val="single"/>
        </w:rPr>
        <w:t xml:space="preserve"> la cátedra adeudada antes en el turno de Agosto</w:t>
      </w:r>
      <w:r w:rsidRPr="004508B9">
        <w:rPr>
          <w:rFonts w:cstheme="minorHAnsi"/>
          <w:sz w:val="20"/>
          <w:szCs w:val="20"/>
        </w:rPr>
        <w:t>.  Sólo podrá regularizar la correlativa aunque obtenga 7 (siete) o más en las evaluaciones.</w:t>
      </w:r>
    </w:p>
    <w:p w:rsidR="00822AE5" w:rsidRPr="004508B9" w:rsidRDefault="00822AE5" w:rsidP="004508B9">
      <w:pPr>
        <w:pStyle w:val="Prrafodelista"/>
        <w:tabs>
          <w:tab w:val="left" w:pos="426"/>
        </w:tabs>
        <w:spacing w:after="0"/>
        <w:ind w:left="0"/>
        <w:rPr>
          <w:rFonts w:cstheme="minorHAnsi"/>
          <w:sz w:val="20"/>
          <w:szCs w:val="20"/>
        </w:rPr>
      </w:pPr>
    </w:p>
    <w:p w:rsidR="003C63B3" w:rsidRDefault="00791A9A" w:rsidP="004508B9">
      <w:pPr>
        <w:pStyle w:val="Prrafodelista"/>
        <w:numPr>
          <w:ilvl w:val="0"/>
          <w:numId w:val="20"/>
        </w:numPr>
        <w:tabs>
          <w:tab w:val="left" w:pos="426"/>
        </w:tabs>
        <w:spacing w:after="0"/>
        <w:ind w:left="0" w:firstLine="0"/>
        <w:rPr>
          <w:rFonts w:cstheme="minorHAnsi"/>
          <w:sz w:val="20"/>
          <w:szCs w:val="20"/>
        </w:rPr>
      </w:pPr>
      <w:r w:rsidRPr="004508B9">
        <w:rPr>
          <w:rFonts w:cstheme="minorHAnsi"/>
          <w:sz w:val="20"/>
          <w:szCs w:val="20"/>
        </w:rPr>
        <w:t xml:space="preserve">Para rendir el Primer Parcial </w:t>
      </w:r>
      <w:proofErr w:type="spellStart"/>
      <w:r w:rsidRPr="004508B9">
        <w:rPr>
          <w:rFonts w:cstheme="minorHAnsi"/>
          <w:sz w:val="20"/>
          <w:szCs w:val="20"/>
        </w:rPr>
        <w:t>debés</w:t>
      </w:r>
      <w:proofErr w:type="spellEnd"/>
      <w:r w:rsidRPr="004508B9">
        <w:rPr>
          <w:rFonts w:cstheme="minorHAnsi"/>
          <w:sz w:val="20"/>
          <w:szCs w:val="20"/>
        </w:rPr>
        <w:t xml:space="preserve"> haber presentado toda la documentación al día.</w:t>
      </w:r>
    </w:p>
    <w:p w:rsidR="00822AE5" w:rsidRPr="004508B9" w:rsidRDefault="00822AE5" w:rsidP="00822AE5">
      <w:pPr>
        <w:pStyle w:val="Prrafodelista"/>
        <w:tabs>
          <w:tab w:val="left" w:pos="426"/>
        </w:tabs>
        <w:spacing w:after="0"/>
        <w:ind w:left="0"/>
        <w:rPr>
          <w:rFonts w:cstheme="minorHAnsi"/>
          <w:sz w:val="20"/>
          <w:szCs w:val="20"/>
        </w:rPr>
      </w:pPr>
    </w:p>
    <w:p w:rsidR="00791A9A" w:rsidRDefault="00791A9A" w:rsidP="004508B9">
      <w:pPr>
        <w:pStyle w:val="Prrafodelista"/>
        <w:numPr>
          <w:ilvl w:val="0"/>
          <w:numId w:val="20"/>
        </w:numPr>
        <w:tabs>
          <w:tab w:val="left" w:pos="426"/>
        </w:tabs>
        <w:spacing w:after="0"/>
        <w:ind w:left="0" w:firstLine="0"/>
        <w:rPr>
          <w:rFonts w:cstheme="minorHAnsi"/>
          <w:sz w:val="20"/>
          <w:szCs w:val="20"/>
        </w:rPr>
      </w:pPr>
      <w:r w:rsidRPr="004508B9">
        <w:rPr>
          <w:rFonts w:cstheme="minorHAnsi"/>
          <w:sz w:val="20"/>
          <w:szCs w:val="20"/>
        </w:rPr>
        <w:t>A clases se asiste en forma puntual, con uniforme.   A mesas examinadoras, también, pero además con la libreta.</w:t>
      </w:r>
    </w:p>
    <w:p w:rsidR="002D47F4" w:rsidRPr="004508B9" w:rsidRDefault="002D47F4" w:rsidP="002D47F4">
      <w:pPr>
        <w:pStyle w:val="Prrafodelista"/>
        <w:tabs>
          <w:tab w:val="left" w:pos="426"/>
        </w:tabs>
        <w:spacing w:after="0"/>
        <w:ind w:left="0"/>
        <w:rPr>
          <w:rFonts w:cstheme="minorHAnsi"/>
          <w:sz w:val="20"/>
          <w:szCs w:val="20"/>
        </w:rPr>
      </w:pPr>
    </w:p>
    <w:p w:rsidR="00791A9A" w:rsidRPr="004508B9" w:rsidRDefault="00791A9A" w:rsidP="004508B9">
      <w:pPr>
        <w:pStyle w:val="Prrafodelista"/>
        <w:numPr>
          <w:ilvl w:val="0"/>
          <w:numId w:val="20"/>
        </w:numPr>
        <w:tabs>
          <w:tab w:val="left" w:pos="426"/>
        </w:tabs>
        <w:spacing w:after="0"/>
        <w:ind w:left="0" w:firstLine="0"/>
        <w:rPr>
          <w:rFonts w:cstheme="minorHAnsi"/>
          <w:b/>
          <w:sz w:val="20"/>
          <w:szCs w:val="20"/>
        </w:rPr>
      </w:pPr>
      <w:r w:rsidRPr="004508B9">
        <w:rPr>
          <w:rFonts w:cstheme="minorHAnsi"/>
          <w:b/>
          <w:sz w:val="20"/>
          <w:szCs w:val="20"/>
        </w:rPr>
        <w:t>¿Qué pasa si me inscribí a una mesa examinadora y decido no presentarme?</w:t>
      </w:r>
    </w:p>
    <w:p w:rsidR="002D47F4" w:rsidRDefault="00791A9A" w:rsidP="004508B9">
      <w:pPr>
        <w:pStyle w:val="Prrafodelista"/>
        <w:tabs>
          <w:tab w:val="left" w:pos="426"/>
        </w:tabs>
        <w:spacing w:after="0"/>
        <w:ind w:left="0"/>
        <w:rPr>
          <w:rFonts w:cstheme="minorHAnsi"/>
          <w:sz w:val="20"/>
          <w:szCs w:val="20"/>
        </w:rPr>
      </w:pPr>
      <w:proofErr w:type="spellStart"/>
      <w:r w:rsidRPr="004508B9">
        <w:rPr>
          <w:rFonts w:cstheme="minorHAnsi"/>
          <w:sz w:val="20"/>
          <w:szCs w:val="20"/>
        </w:rPr>
        <w:t>Tenés</w:t>
      </w:r>
      <w:proofErr w:type="spellEnd"/>
      <w:r w:rsidRPr="004508B9">
        <w:rPr>
          <w:rFonts w:cstheme="minorHAnsi"/>
          <w:sz w:val="20"/>
          <w:szCs w:val="20"/>
        </w:rPr>
        <w:t xml:space="preserve"> que </w:t>
      </w:r>
      <w:r w:rsidRPr="004508B9">
        <w:rPr>
          <w:rFonts w:cstheme="minorHAnsi"/>
          <w:sz w:val="20"/>
          <w:szCs w:val="20"/>
          <w:u w:val="single"/>
        </w:rPr>
        <w:t>borrarte 48 hs. antes</w:t>
      </w:r>
      <w:r w:rsidR="00540CB4" w:rsidRPr="004508B9">
        <w:rPr>
          <w:rFonts w:cstheme="minorHAnsi"/>
          <w:sz w:val="20"/>
          <w:szCs w:val="20"/>
        </w:rPr>
        <w:t xml:space="preserve">. De lo contrario, si no te </w:t>
      </w:r>
      <w:proofErr w:type="spellStart"/>
      <w:r w:rsidR="00540CB4" w:rsidRPr="004508B9">
        <w:rPr>
          <w:rFonts w:cstheme="minorHAnsi"/>
          <w:sz w:val="20"/>
          <w:szCs w:val="20"/>
        </w:rPr>
        <w:t>presentás</w:t>
      </w:r>
      <w:proofErr w:type="spellEnd"/>
      <w:r w:rsidR="00540CB4" w:rsidRPr="004508B9">
        <w:rPr>
          <w:rFonts w:cstheme="minorHAnsi"/>
          <w:sz w:val="20"/>
          <w:szCs w:val="20"/>
        </w:rPr>
        <w:t xml:space="preserve"> a la mesa, </w:t>
      </w:r>
      <w:proofErr w:type="spellStart"/>
      <w:r w:rsidR="00540CB4" w:rsidRPr="004508B9">
        <w:rPr>
          <w:rFonts w:cstheme="minorHAnsi"/>
          <w:sz w:val="20"/>
          <w:szCs w:val="20"/>
        </w:rPr>
        <w:t>perdés</w:t>
      </w:r>
      <w:proofErr w:type="spellEnd"/>
      <w:r w:rsidR="00540CB4" w:rsidRPr="004508B9">
        <w:rPr>
          <w:rFonts w:cstheme="minorHAnsi"/>
          <w:sz w:val="20"/>
          <w:szCs w:val="20"/>
        </w:rPr>
        <w:t xml:space="preserve"> el turno siguiente para esa cátedra.  Si </w:t>
      </w:r>
      <w:proofErr w:type="spellStart"/>
      <w:r w:rsidR="00540CB4" w:rsidRPr="004508B9">
        <w:rPr>
          <w:rFonts w:cstheme="minorHAnsi"/>
          <w:sz w:val="20"/>
          <w:szCs w:val="20"/>
        </w:rPr>
        <w:t>presentás</w:t>
      </w:r>
      <w:proofErr w:type="spellEnd"/>
      <w:r w:rsidR="00540CB4" w:rsidRPr="004508B9">
        <w:rPr>
          <w:rFonts w:cstheme="minorHAnsi"/>
          <w:sz w:val="20"/>
          <w:szCs w:val="20"/>
        </w:rPr>
        <w:t xml:space="preserve"> certificado médico antes de que empiece la mesa, podrás rendir en el próximo llamado.  No  se puede mandar avisar con nadie ni llamar por teléfono. </w:t>
      </w:r>
    </w:p>
    <w:p w:rsidR="00791A9A" w:rsidRPr="004508B9" w:rsidRDefault="00540CB4" w:rsidP="004508B9">
      <w:pPr>
        <w:pStyle w:val="Prrafodelista"/>
        <w:tabs>
          <w:tab w:val="left" w:pos="426"/>
        </w:tabs>
        <w:spacing w:after="0"/>
        <w:ind w:left="0"/>
        <w:rPr>
          <w:rFonts w:cstheme="minorHAnsi"/>
          <w:sz w:val="20"/>
          <w:szCs w:val="20"/>
        </w:rPr>
      </w:pPr>
      <w:r w:rsidRPr="004508B9">
        <w:rPr>
          <w:rFonts w:cstheme="minorHAnsi"/>
          <w:sz w:val="20"/>
          <w:szCs w:val="20"/>
        </w:rPr>
        <w:lastRenderedPageBreak/>
        <w:t xml:space="preserve"> </w:t>
      </w:r>
    </w:p>
    <w:p w:rsidR="00791A9A" w:rsidRPr="004508B9" w:rsidRDefault="00141FCD" w:rsidP="004508B9">
      <w:pPr>
        <w:pStyle w:val="Prrafodelista"/>
        <w:numPr>
          <w:ilvl w:val="0"/>
          <w:numId w:val="20"/>
        </w:numPr>
        <w:tabs>
          <w:tab w:val="left" w:pos="426"/>
        </w:tabs>
        <w:spacing w:after="0"/>
        <w:ind w:left="0" w:firstLine="0"/>
        <w:rPr>
          <w:rFonts w:cstheme="minorHAnsi"/>
          <w:b/>
          <w:sz w:val="20"/>
          <w:szCs w:val="20"/>
        </w:rPr>
      </w:pPr>
      <w:r w:rsidRPr="004508B9">
        <w:rPr>
          <w:rFonts w:cstheme="minorHAnsi"/>
          <w:b/>
          <w:sz w:val="20"/>
          <w:szCs w:val="20"/>
        </w:rPr>
        <w:t>¿Cómo solicito una equivalencia?</w:t>
      </w:r>
    </w:p>
    <w:p w:rsidR="00141FCD" w:rsidRDefault="00141FCD" w:rsidP="004508B9">
      <w:pPr>
        <w:pStyle w:val="Prrafodelista"/>
        <w:tabs>
          <w:tab w:val="left" w:pos="426"/>
        </w:tabs>
        <w:spacing w:after="0"/>
        <w:ind w:left="0"/>
        <w:rPr>
          <w:rFonts w:cstheme="minorHAnsi"/>
          <w:sz w:val="20"/>
          <w:szCs w:val="20"/>
        </w:rPr>
      </w:pPr>
      <w:r w:rsidRPr="004508B9">
        <w:rPr>
          <w:rFonts w:cstheme="minorHAnsi"/>
          <w:sz w:val="20"/>
          <w:szCs w:val="20"/>
        </w:rPr>
        <w:t xml:space="preserve">Si ya </w:t>
      </w:r>
      <w:proofErr w:type="spellStart"/>
      <w:r w:rsidRPr="004508B9">
        <w:rPr>
          <w:rFonts w:cstheme="minorHAnsi"/>
          <w:sz w:val="20"/>
          <w:szCs w:val="20"/>
        </w:rPr>
        <w:t>tenés</w:t>
      </w:r>
      <w:proofErr w:type="spellEnd"/>
      <w:r w:rsidRPr="004508B9">
        <w:rPr>
          <w:rFonts w:cstheme="minorHAnsi"/>
          <w:sz w:val="20"/>
          <w:szCs w:val="20"/>
        </w:rPr>
        <w:t xml:space="preserve"> estudios superiores –terciarios o universitarios- o cátedras aprobados en este nivel, </w:t>
      </w:r>
      <w:proofErr w:type="spellStart"/>
      <w:r w:rsidRPr="004508B9">
        <w:rPr>
          <w:rFonts w:cstheme="minorHAnsi"/>
          <w:sz w:val="20"/>
          <w:szCs w:val="20"/>
        </w:rPr>
        <w:t>podés</w:t>
      </w:r>
      <w:proofErr w:type="spellEnd"/>
      <w:r w:rsidRPr="004508B9">
        <w:rPr>
          <w:rFonts w:cstheme="minorHAnsi"/>
          <w:sz w:val="20"/>
          <w:szCs w:val="20"/>
        </w:rPr>
        <w:t xml:space="preserve"> presentar un formulario solicitud de homologación, certificados analítico y programas de estudio solicitando que se te homologue las materias, pero siempre dentro del plazo establecido por este instituto. </w:t>
      </w:r>
    </w:p>
    <w:p w:rsidR="002D47F4" w:rsidRPr="004508B9" w:rsidRDefault="002D47F4" w:rsidP="004508B9">
      <w:pPr>
        <w:pStyle w:val="Prrafodelista"/>
        <w:tabs>
          <w:tab w:val="left" w:pos="426"/>
        </w:tabs>
        <w:spacing w:after="0"/>
        <w:ind w:left="0"/>
        <w:rPr>
          <w:rFonts w:cstheme="minorHAnsi"/>
          <w:sz w:val="20"/>
          <w:szCs w:val="20"/>
        </w:rPr>
      </w:pPr>
    </w:p>
    <w:p w:rsidR="00141FCD" w:rsidRDefault="004508B9" w:rsidP="004508B9">
      <w:pPr>
        <w:pStyle w:val="Prrafodelista"/>
        <w:numPr>
          <w:ilvl w:val="0"/>
          <w:numId w:val="20"/>
        </w:numPr>
        <w:tabs>
          <w:tab w:val="left" w:pos="426"/>
        </w:tabs>
        <w:spacing w:after="0"/>
        <w:ind w:left="0" w:firstLine="0"/>
        <w:rPr>
          <w:rFonts w:cstheme="minorHAnsi"/>
          <w:b/>
          <w:sz w:val="20"/>
          <w:szCs w:val="20"/>
        </w:rPr>
      </w:pPr>
      <w:r w:rsidRPr="004508B9">
        <w:rPr>
          <w:rFonts w:cstheme="minorHAnsi"/>
          <w:b/>
          <w:sz w:val="20"/>
          <w:szCs w:val="20"/>
        </w:rPr>
        <w:t>¿Cómo me entero cuando inscribirme a mesas examinadoras, al cursado de materias o alguna novedad académica?</w:t>
      </w:r>
    </w:p>
    <w:p w:rsidR="002D47F4" w:rsidRPr="002D47F4" w:rsidRDefault="002D47F4" w:rsidP="002D47F4">
      <w:pPr>
        <w:tabs>
          <w:tab w:val="left" w:pos="426"/>
        </w:tabs>
        <w:spacing w:after="0"/>
        <w:rPr>
          <w:rFonts w:cstheme="minorHAnsi"/>
          <w:sz w:val="20"/>
          <w:szCs w:val="20"/>
        </w:rPr>
      </w:pPr>
      <w:r w:rsidRPr="002D47F4">
        <w:rPr>
          <w:rFonts w:cstheme="minorHAnsi"/>
          <w:sz w:val="20"/>
          <w:szCs w:val="20"/>
        </w:rPr>
        <w:t xml:space="preserve">Leyendo periódicamente la </w:t>
      </w:r>
      <w:r w:rsidRPr="002D47F4">
        <w:rPr>
          <w:rFonts w:cstheme="minorHAnsi"/>
          <w:b/>
          <w:sz w:val="20"/>
          <w:szCs w:val="20"/>
        </w:rPr>
        <w:t>CARTELERA</w:t>
      </w:r>
      <w:r w:rsidRPr="002D47F4">
        <w:rPr>
          <w:rFonts w:cstheme="minorHAnsi"/>
          <w:sz w:val="20"/>
          <w:szCs w:val="20"/>
        </w:rPr>
        <w:t xml:space="preserve"> y el </w:t>
      </w:r>
      <w:r w:rsidRPr="002D47F4">
        <w:rPr>
          <w:rFonts w:cstheme="minorHAnsi"/>
          <w:b/>
          <w:sz w:val="20"/>
          <w:szCs w:val="20"/>
        </w:rPr>
        <w:t>SITIO WEB</w:t>
      </w:r>
      <w:r w:rsidRPr="002D47F4">
        <w:rPr>
          <w:rFonts w:cstheme="minorHAnsi"/>
          <w:sz w:val="20"/>
          <w:szCs w:val="20"/>
        </w:rPr>
        <w:t xml:space="preserve"> del instituto.</w:t>
      </w:r>
    </w:p>
    <w:p w:rsidR="002D47F4" w:rsidRDefault="002D47F4" w:rsidP="002D47F4">
      <w:pPr>
        <w:pStyle w:val="Prrafodelista"/>
        <w:tabs>
          <w:tab w:val="left" w:pos="426"/>
        </w:tabs>
        <w:spacing w:after="0"/>
        <w:ind w:left="0"/>
        <w:rPr>
          <w:rFonts w:cstheme="minorHAnsi"/>
          <w:b/>
          <w:sz w:val="20"/>
          <w:szCs w:val="20"/>
        </w:rPr>
      </w:pPr>
    </w:p>
    <w:p w:rsidR="002D47F4" w:rsidRDefault="002D47F4" w:rsidP="004508B9">
      <w:pPr>
        <w:pStyle w:val="Prrafodelista"/>
        <w:numPr>
          <w:ilvl w:val="0"/>
          <w:numId w:val="20"/>
        </w:numPr>
        <w:tabs>
          <w:tab w:val="left" w:pos="426"/>
        </w:tabs>
        <w:spacing w:after="0"/>
        <w:ind w:left="0" w:firstLine="0"/>
        <w:rPr>
          <w:rFonts w:cstheme="minorHAnsi"/>
          <w:b/>
          <w:sz w:val="20"/>
          <w:szCs w:val="20"/>
        </w:rPr>
      </w:pPr>
      <w:r>
        <w:rPr>
          <w:rFonts w:cstheme="minorHAnsi"/>
          <w:b/>
          <w:sz w:val="20"/>
          <w:szCs w:val="20"/>
        </w:rPr>
        <w:t>¿A quién solicito constancia de alumno regular, horarios, y cualquier otro trámite administrativo?</w:t>
      </w:r>
    </w:p>
    <w:p w:rsidR="002D47F4" w:rsidRPr="002D47F4" w:rsidRDefault="002D47F4" w:rsidP="002D47F4">
      <w:pPr>
        <w:pStyle w:val="Prrafodelista"/>
        <w:tabs>
          <w:tab w:val="left" w:pos="426"/>
        </w:tabs>
        <w:spacing w:after="0"/>
        <w:ind w:left="0"/>
        <w:rPr>
          <w:rFonts w:cstheme="minorHAnsi"/>
          <w:sz w:val="20"/>
          <w:szCs w:val="20"/>
        </w:rPr>
      </w:pPr>
      <w:r w:rsidRPr="002D47F4">
        <w:rPr>
          <w:rFonts w:cstheme="minorHAnsi"/>
          <w:sz w:val="20"/>
          <w:szCs w:val="20"/>
        </w:rPr>
        <w:t>Al Bedel o Preceptor según corresponda.</w:t>
      </w:r>
    </w:p>
    <w:p w:rsidR="002D47F4" w:rsidRDefault="002D47F4" w:rsidP="002D47F4">
      <w:pPr>
        <w:pStyle w:val="Prrafodelista"/>
        <w:tabs>
          <w:tab w:val="left" w:pos="426"/>
        </w:tabs>
        <w:spacing w:after="0"/>
        <w:ind w:left="0"/>
        <w:rPr>
          <w:rFonts w:cstheme="minorHAnsi"/>
          <w:b/>
          <w:sz w:val="20"/>
          <w:szCs w:val="20"/>
        </w:rPr>
      </w:pPr>
    </w:p>
    <w:p w:rsidR="00137E53" w:rsidRDefault="002D47F4" w:rsidP="002D47F4">
      <w:pPr>
        <w:pStyle w:val="Prrafodelista"/>
        <w:numPr>
          <w:ilvl w:val="0"/>
          <w:numId w:val="20"/>
        </w:numPr>
        <w:tabs>
          <w:tab w:val="left" w:pos="426"/>
        </w:tabs>
        <w:spacing w:after="0"/>
        <w:ind w:left="0" w:firstLine="0"/>
        <w:rPr>
          <w:rFonts w:cstheme="minorHAnsi"/>
          <w:b/>
          <w:sz w:val="20"/>
          <w:szCs w:val="20"/>
        </w:rPr>
      </w:pPr>
      <w:r>
        <w:rPr>
          <w:rFonts w:cstheme="minorHAnsi"/>
          <w:b/>
          <w:sz w:val="20"/>
          <w:szCs w:val="20"/>
        </w:rPr>
        <w:t>¿A quién me dirijo si tengo dudas sobre el régimen académico?</w:t>
      </w:r>
    </w:p>
    <w:p w:rsidR="002D47F4" w:rsidRDefault="002D47F4" w:rsidP="00126D36">
      <w:pPr>
        <w:pStyle w:val="Prrafodelista"/>
        <w:tabs>
          <w:tab w:val="left" w:pos="426"/>
        </w:tabs>
        <w:spacing w:after="0"/>
        <w:ind w:left="0"/>
        <w:rPr>
          <w:rFonts w:cstheme="minorHAnsi"/>
          <w:sz w:val="20"/>
          <w:szCs w:val="20"/>
        </w:rPr>
      </w:pPr>
      <w:r w:rsidRPr="00137E53">
        <w:rPr>
          <w:rFonts w:cstheme="minorHAnsi"/>
          <w:sz w:val="20"/>
          <w:szCs w:val="20"/>
        </w:rPr>
        <w:t xml:space="preserve">A la Secretaria Académica. </w:t>
      </w:r>
    </w:p>
    <w:p w:rsidR="00126D36" w:rsidRPr="00137E53" w:rsidRDefault="00126D36" w:rsidP="00126D36">
      <w:pPr>
        <w:pStyle w:val="Prrafodelista"/>
        <w:tabs>
          <w:tab w:val="left" w:pos="426"/>
        </w:tabs>
        <w:spacing w:after="0"/>
        <w:ind w:left="0"/>
        <w:rPr>
          <w:rFonts w:cstheme="minorHAnsi"/>
          <w:b/>
          <w:sz w:val="20"/>
          <w:szCs w:val="20"/>
        </w:rPr>
      </w:pPr>
    </w:p>
    <w:p w:rsidR="00137E53" w:rsidRPr="00137E53" w:rsidRDefault="00126D36" w:rsidP="002D47F4">
      <w:pPr>
        <w:pStyle w:val="Prrafodelista"/>
        <w:numPr>
          <w:ilvl w:val="0"/>
          <w:numId w:val="20"/>
        </w:numPr>
        <w:tabs>
          <w:tab w:val="left" w:pos="426"/>
        </w:tabs>
        <w:spacing w:after="0"/>
        <w:ind w:left="0" w:firstLine="0"/>
        <w:rPr>
          <w:rFonts w:cstheme="minorHAnsi"/>
          <w:b/>
          <w:sz w:val="20"/>
          <w:szCs w:val="20"/>
        </w:rPr>
      </w:pPr>
      <w:r>
        <w:rPr>
          <w:rFonts w:cstheme="minorHAnsi"/>
          <w:sz w:val="20"/>
          <w:szCs w:val="20"/>
        </w:rPr>
        <w:t xml:space="preserve">Además </w:t>
      </w:r>
      <w:proofErr w:type="spellStart"/>
      <w:r>
        <w:rPr>
          <w:rFonts w:cstheme="minorHAnsi"/>
          <w:sz w:val="20"/>
          <w:szCs w:val="20"/>
        </w:rPr>
        <w:t>recordá</w:t>
      </w:r>
      <w:proofErr w:type="spellEnd"/>
      <w:r>
        <w:rPr>
          <w:rFonts w:cstheme="minorHAnsi"/>
          <w:sz w:val="20"/>
          <w:szCs w:val="20"/>
        </w:rPr>
        <w:t xml:space="preserve"> que hay </w:t>
      </w:r>
      <w:r w:rsidRPr="00B86A83">
        <w:rPr>
          <w:rFonts w:cstheme="minorHAnsi"/>
          <w:sz w:val="28"/>
          <w:szCs w:val="28"/>
        </w:rPr>
        <w:t xml:space="preserve">un </w:t>
      </w:r>
      <w:r w:rsidR="00822AE5" w:rsidRPr="00B86A83">
        <w:rPr>
          <w:rFonts w:cstheme="minorHAnsi"/>
          <w:b/>
          <w:sz w:val="28"/>
          <w:szCs w:val="28"/>
        </w:rPr>
        <w:t xml:space="preserve">ACUERDO DE CONVIVENCIA </w:t>
      </w:r>
      <w:r w:rsidR="00822AE5">
        <w:rPr>
          <w:rFonts w:cstheme="minorHAnsi"/>
          <w:sz w:val="20"/>
          <w:szCs w:val="20"/>
        </w:rPr>
        <w:t xml:space="preserve">que ayuda a </w:t>
      </w:r>
      <w:r>
        <w:rPr>
          <w:rFonts w:cstheme="minorHAnsi"/>
          <w:sz w:val="20"/>
          <w:szCs w:val="20"/>
        </w:rPr>
        <w:t xml:space="preserve"> nuestra vida en comunidad.</w:t>
      </w:r>
    </w:p>
    <w:p w:rsidR="002D47F4" w:rsidRPr="00137E53" w:rsidRDefault="002D47F4" w:rsidP="00137E53">
      <w:pPr>
        <w:tabs>
          <w:tab w:val="left" w:pos="426"/>
        </w:tabs>
        <w:spacing w:after="0"/>
        <w:rPr>
          <w:rFonts w:cstheme="minorHAnsi"/>
          <w:sz w:val="20"/>
          <w:szCs w:val="20"/>
        </w:rPr>
      </w:pPr>
    </w:p>
    <w:p w:rsidR="004508B9" w:rsidRDefault="004508B9" w:rsidP="004508B9">
      <w:pPr>
        <w:pStyle w:val="Prrafodelista"/>
        <w:tabs>
          <w:tab w:val="left" w:pos="426"/>
        </w:tabs>
        <w:spacing w:after="0"/>
        <w:ind w:left="0"/>
        <w:rPr>
          <w:rFonts w:cstheme="minorHAnsi"/>
          <w:sz w:val="20"/>
          <w:szCs w:val="20"/>
        </w:rPr>
      </w:pPr>
    </w:p>
    <w:p w:rsidR="002D47F4" w:rsidRDefault="002D47F4" w:rsidP="004508B9">
      <w:pPr>
        <w:pStyle w:val="Prrafodelista"/>
        <w:tabs>
          <w:tab w:val="left" w:pos="426"/>
        </w:tabs>
        <w:spacing w:after="0"/>
        <w:ind w:left="0"/>
        <w:rPr>
          <w:rFonts w:cstheme="minorHAnsi"/>
          <w:sz w:val="20"/>
          <w:szCs w:val="20"/>
        </w:rPr>
        <w:sectPr w:rsidR="002D47F4" w:rsidSect="004508B9">
          <w:type w:val="continuous"/>
          <w:pgSz w:w="11907" w:h="16839" w:code="9"/>
          <w:pgMar w:top="284" w:right="1134" w:bottom="567" w:left="1701" w:header="709" w:footer="709" w:gutter="0"/>
          <w:pgNumType w:start="0"/>
          <w:cols w:num="2" w:space="708"/>
          <w:titlePg/>
          <w:docGrid w:linePitch="360"/>
        </w:sectPr>
      </w:pPr>
    </w:p>
    <w:p w:rsidR="004508B9" w:rsidRDefault="004508B9" w:rsidP="004508B9">
      <w:pPr>
        <w:pStyle w:val="Prrafodelista"/>
        <w:tabs>
          <w:tab w:val="left" w:pos="426"/>
        </w:tabs>
        <w:spacing w:after="0"/>
        <w:ind w:left="0"/>
        <w:rPr>
          <w:rFonts w:cstheme="minorHAnsi"/>
          <w:sz w:val="20"/>
          <w:szCs w:val="20"/>
        </w:rPr>
      </w:pPr>
    </w:p>
    <w:p w:rsidR="00822AE5" w:rsidRDefault="00822AE5" w:rsidP="004508B9">
      <w:pPr>
        <w:pStyle w:val="Prrafodelista"/>
        <w:tabs>
          <w:tab w:val="left" w:pos="426"/>
        </w:tabs>
        <w:spacing w:after="0"/>
        <w:ind w:left="0"/>
        <w:rPr>
          <w:rFonts w:cstheme="minorHAnsi"/>
          <w:sz w:val="20"/>
          <w:szCs w:val="20"/>
        </w:rPr>
      </w:pPr>
    </w:p>
    <w:p w:rsidR="00B86A83" w:rsidRDefault="00B86A83" w:rsidP="004508B9">
      <w:pPr>
        <w:pStyle w:val="Prrafodelista"/>
        <w:tabs>
          <w:tab w:val="left" w:pos="426"/>
        </w:tabs>
        <w:spacing w:after="0"/>
        <w:ind w:left="0"/>
        <w:rPr>
          <w:rFonts w:cstheme="minorHAnsi"/>
          <w:sz w:val="20"/>
          <w:szCs w:val="20"/>
        </w:rPr>
      </w:pPr>
    </w:p>
    <w:p w:rsidR="00B86A83" w:rsidRDefault="00B86A83" w:rsidP="004508B9">
      <w:pPr>
        <w:pStyle w:val="Prrafodelista"/>
        <w:tabs>
          <w:tab w:val="left" w:pos="426"/>
        </w:tabs>
        <w:spacing w:after="0"/>
        <w:ind w:left="0"/>
        <w:rPr>
          <w:rFonts w:cstheme="minorHAnsi"/>
          <w:sz w:val="20"/>
          <w:szCs w:val="20"/>
        </w:rPr>
      </w:pPr>
    </w:p>
    <w:p w:rsidR="00B86A83" w:rsidRDefault="00B86A83" w:rsidP="004508B9">
      <w:pPr>
        <w:pStyle w:val="Prrafodelista"/>
        <w:tabs>
          <w:tab w:val="left" w:pos="426"/>
        </w:tabs>
        <w:spacing w:after="0"/>
        <w:ind w:left="0"/>
        <w:rPr>
          <w:rFonts w:cstheme="minorHAnsi"/>
          <w:sz w:val="20"/>
          <w:szCs w:val="20"/>
        </w:rPr>
      </w:pPr>
    </w:p>
    <w:p w:rsidR="00B86A83" w:rsidRDefault="00B86A83" w:rsidP="004508B9">
      <w:pPr>
        <w:pStyle w:val="Prrafodelista"/>
        <w:tabs>
          <w:tab w:val="left" w:pos="426"/>
        </w:tabs>
        <w:spacing w:after="0"/>
        <w:ind w:left="0"/>
        <w:rPr>
          <w:rFonts w:cstheme="minorHAnsi"/>
          <w:sz w:val="20"/>
          <w:szCs w:val="20"/>
        </w:rPr>
      </w:pPr>
    </w:p>
    <w:p w:rsidR="00B86A83" w:rsidRDefault="00B86A83" w:rsidP="004508B9">
      <w:pPr>
        <w:pStyle w:val="Prrafodelista"/>
        <w:tabs>
          <w:tab w:val="left" w:pos="426"/>
        </w:tabs>
        <w:spacing w:after="0"/>
        <w:ind w:left="0"/>
        <w:rPr>
          <w:rFonts w:cstheme="minorHAnsi"/>
          <w:sz w:val="20"/>
          <w:szCs w:val="20"/>
        </w:rPr>
      </w:pPr>
    </w:p>
    <w:p w:rsidR="00B86A83" w:rsidRDefault="00B86A83" w:rsidP="004508B9">
      <w:pPr>
        <w:pStyle w:val="Prrafodelista"/>
        <w:tabs>
          <w:tab w:val="left" w:pos="426"/>
        </w:tabs>
        <w:spacing w:after="0"/>
        <w:ind w:left="0"/>
        <w:rPr>
          <w:rFonts w:cstheme="minorHAnsi"/>
          <w:sz w:val="20"/>
          <w:szCs w:val="20"/>
        </w:rPr>
      </w:pPr>
    </w:p>
    <w:p w:rsidR="00B86A83" w:rsidRDefault="00B86A83" w:rsidP="004508B9">
      <w:pPr>
        <w:pStyle w:val="Prrafodelista"/>
        <w:tabs>
          <w:tab w:val="left" w:pos="426"/>
        </w:tabs>
        <w:spacing w:after="0"/>
        <w:ind w:left="0"/>
        <w:rPr>
          <w:rFonts w:cstheme="minorHAnsi"/>
          <w:sz w:val="20"/>
          <w:szCs w:val="20"/>
        </w:rPr>
      </w:pPr>
    </w:p>
    <w:p w:rsidR="00B86A83" w:rsidRDefault="00B86A83" w:rsidP="004508B9">
      <w:pPr>
        <w:pStyle w:val="Prrafodelista"/>
        <w:tabs>
          <w:tab w:val="left" w:pos="426"/>
        </w:tabs>
        <w:spacing w:after="0"/>
        <w:ind w:left="0"/>
        <w:rPr>
          <w:rFonts w:cstheme="minorHAnsi"/>
          <w:sz w:val="20"/>
          <w:szCs w:val="20"/>
        </w:rPr>
      </w:pPr>
    </w:p>
    <w:p w:rsidR="00B86A83" w:rsidRDefault="00B86A83" w:rsidP="004508B9">
      <w:pPr>
        <w:pStyle w:val="Prrafodelista"/>
        <w:tabs>
          <w:tab w:val="left" w:pos="426"/>
        </w:tabs>
        <w:spacing w:after="0"/>
        <w:ind w:left="0"/>
        <w:rPr>
          <w:rFonts w:cstheme="minorHAnsi"/>
          <w:sz w:val="20"/>
          <w:szCs w:val="20"/>
        </w:rPr>
      </w:pPr>
    </w:p>
    <w:p w:rsidR="00DE441F" w:rsidRDefault="00DE441F" w:rsidP="004508B9">
      <w:pPr>
        <w:pStyle w:val="Prrafodelista"/>
        <w:tabs>
          <w:tab w:val="left" w:pos="426"/>
        </w:tabs>
        <w:spacing w:after="0"/>
        <w:ind w:left="0"/>
        <w:rPr>
          <w:rFonts w:cstheme="minorHAnsi"/>
          <w:sz w:val="20"/>
          <w:szCs w:val="20"/>
        </w:rPr>
      </w:pPr>
    </w:p>
    <w:p w:rsidR="00DE441F" w:rsidRDefault="00DE441F" w:rsidP="004508B9">
      <w:pPr>
        <w:pStyle w:val="Prrafodelista"/>
        <w:tabs>
          <w:tab w:val="left" w:pos="426"/>
        </w:tabs>
        <w:spacing w:after="0"/>
        <w:ind w:left="0"/>
        <w:rPr>
          <w:rFonts w:cstheme="minorHAnsi"/>
          <w:sz w:val="20"/>
          <w:szCs w:val="20"/>
        </w:rPr>
      </w:pPr>
    </w:p>
    <w:p w:rsidR="003D1A42" w:rsidRDefault="003D1A42" w:rsidP="00C500A5">
      <w:pPr>
        <w:spacing w:after="0"/>
        <w:rPr>
          <w:b/>
        </w:rPr>
      </w:pPr>
    </w:p>
    <w:p w:rsidR="00DE441F" w:rsidRPr="008B6C7A" w:rsidRDefault="00DE441F" w:rsidP="00C500A5">
      <w:pPr>
        <w:spacing w:after="0"/>
        <w:rPr>
          <w:b/>
        </w:rPr>
      </w:pPr>
    </w:p>
    <w:p w:rsidR="004508B9" w:rsidRPr="009A0804" w:rsidRDefault="004508B9" w:rsidP="004508B9">
      <w:pPr>
        <w:suppressOverlap/>
        <w:jc w:val="right"/>
        <w:rPr>
          <w:b/>
          <w:bCs/>
          <w:color w:val="1F497D" w:themeColor="text2"/>
          <w:spacing w:val="60"/>
          <w:sz w:val="20"/>
          <w:szCs w:val="20"/>
        </w:rPr>
      </w:pPr>
      <w:r w:rsidRPr="00E2440C">
        <w:rPr>
          <w:rFonts w:cstheme="minorHAnsi"/>
          <w:b/>
          <w:i/>
          <w:sz w:val="20"/>
          <w:szCs w:val="20"/>
        </w:rPr>
        <w:t xml:space="preserve">Para conocer </w:t>
      </w:r>
      <w:r>
        <w:rPr>
          <w:rFonts w:cstheme="minorHAnsi"/>
          <w:b/>
          <w:i/>
          <w:sz w:val="20"/>
          <w:szCs w:val="20"/>
        </w:rPr>
        <w:t xml:space="preserve">otras cuestiones que hacen a tu recorrido académico consultar el RAI </w:t>
      </w:r>
      <w:r w:rsidR="00822AE5">
        <w:rPr>
          <w:rFonts w:cstheme="minorHAnsi"/>
          <w:b/>
          <w:i/>
          <w:sz w:val="20"/>
          <w:szCs w:val="20"/>
        </w:rPr>
        <w:t xml:space="preserve">y AC </w:t>
      </w:r>
      <w:r w:rsidRPr="00E2440C">
        <w:rPr>
          <w:rFonts w:cstheme="minorHAnsi"/>
          <w:b/>
          <w:i/>
          <w:sz w:val="20"/>
          <w:szCs w:val="20"/>
        </w:rPr>
        <w:t>completo en la p</w:t>
      </w:r>
      <w:r>
        <w:rPr>
          <w:rFonts w:cstheme="minorHAnsi"/>
          <w:b/>
          <w:i/>
          <w:sz w:val="20"/>
          <w:szCs w:val="20"/>
        </w:rPr>
        <w:t xml:space="preserve">ágina web </w:t>
      </w:r>
      <w:r w:rsidRPr="009A0804">
        <w:rPr>
          <w:b/>
          <w:bCs/>
          <w:color w:val="1F497D" w:themeColor="text2"/>
          <w:spacing w:val="60"/>
          <w:sz w:val="20"/>
          <w:szCs w:val="20"/>
        </w:rPr>
        <w:t>http://csjmestrada.ers.infd.edu.ar/sitio/index.cgi</w:t>
      </w:r>
    </w:p>
    <w:p w:rsidR="00F40F8C" w:rsidRDefault="00DE441F" w:rsidP="00DE441F">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lastRenderedPageBreak/>
        <w:t>TODAS LAS VOCES, TODAS…</w:t>
      </w:r>
    </w:p>
    <w:p w:rsidR="00DE441F" w:rsidRDefault="00DE441F" w:rsidP="00DE441F">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t>Consejo Directivo</w:t>
      </w:r>
    </w:p>
    <w:p w:rsidR="00762B5F" w:rsidRDefault="00762B5F" w:rsidP="00DE441F">
      <w:pPr>
        <w:spacing w:after="0"/>
        <w:jc w:val="center"/>
        <w:rPr>
          <w:rFonts w:eastAsia="Times New Roman" w:cstheme="minorHAnsi"/>
          <w:color w:val="141823"/>
          <w:lang w:eastAsia="es-AR"/>
        </w:rPr>
      </w:pPr>
      <w:r>
        <w:rPr>
          <w:rFonts w:eastAsia="Times New Roman" w:cstheme="minorHAnsi"/>
          <w:color w:val="141823"/>
          <w:lang w:eastAsia="es-AR"/>
        </w:rPr>
        <w:t>Gestión 2013- 2015</w:t>
      </w:r>
    </w:p>
    <w:p w:rsidR="00762B5F" w:rsidRDefault="00762B5F" w:rsidP="00762B5F">
      <w:pPr>
        <w:spacing w:after="0"/>
        <w:jc w:val="center"/>
        <w:rPr>
          <w:rFonts w:eastAsia="Times New Roman" w:cstheme="minorHAnsi"/>
          <w:color w:val="141823"/>
          <w:lang w:eastAsia="es-AR"/>
        </w:rPr>
      </w:pPr>
      <w:r>
        <w:rPr>
          <w:rFonts w:eastAsia="Times New Roman" w:cstheme="minorHAnsi"/>
          <w:color w:val="141823"/>
          <w:lang w:eastAsia="es-AR"/>
        </w:rPr>
        <w:t>Presidente: Prof. Arrieta, Zulma</w:t>
      </w:r>
    </w:p>
    <w:p w:rsidR="00762B5F" w:rsidRDefault="00762B5F" w:rsidP="00471C21">
      <w:pPr>
        <w:spacing w:after="0" w:line="240" w:lineRule="auto"/>
        <w:jc w:val="center"/>
      </w:pPr>
      <w:r>
        <w:t>CONSEJEROS CLAUSTRO DOCENTE</w:t>
      </w:r>
    </w:p>
    <w:p w:rsidR="00762B5F" w:rsidRDefault="00762B5F" w:rsidP="00471C21">
      <w:pPr>
        <w:spacing w:after="0" w:line="240" w:lineRule="auto"/>
        <w:jc w:val="center"/>
      </w:pPr>
      <w:r>
        <w:t>CARRERA: Profesorado de Educación Primaria</w:t>
      </w:r>
    </w:p>
    <w:p w:rsidR="00762B5F" w:rsidRDefault="00762B5F" w:rsidP="00471C21">
      <w:pPr>
        <w:spacing w:after="0" w:line="240" w:lineRule="auto"/>
        <w:jc w:val="center"/>
      </w:pPr>
      <w:proofErr w:type="gramStart"/>
      <w:r>
        <w:t>1.GALVAN</w:t>
      </w:r>
      <w:proofErr w:type="gramEnd"/>
      <w:r>
        <w:t>, José Alfredo</w:t>
      </w:r>
    </w:p>
    <w:p w:rsidR="00762B5F" w:rsidRDefault="00762B5F" w:rsidP="00471C21">
      <w:pPr>
        <w:spacing w:after="0" w:line="240" w:lineRule="auto"/>
        <w:jc w:val="center"/>
      </w:pPr>
      <w:r>
        <w:t>CARRERA: Profesorado de Educación Especial</w:t>
      </w:r>
    </w:p>
    <w:p w:rsidR="00762B5F" w:rsidRDefault="00762B5F" w:rsidP="00471C21">
      <w:pPr>
        <w:spacing w:after="0" w:line="240" w:lineRule="auto"/>
        <w:jc w:val="center"/>
      </w:pPr>
      <w:proofErr w:type="gramStart"/>
      <w:r>
        <w:t>1.BRITOS</w:t>
      </w:r>
      <w:proofErr w:type="gramEnd"/>
      <w:r>
        <w:t>, Alexis</w:t>
      </w:r>
    </w:p>
    <w:p w:rsidR="00762B5F" w:rsidRDefault="00762B5F" w:rsidP="00471C21">
      <w:pPr>
        <w:spacing w:after="0" w:line="240" w:lineRule="auto"/>
        <w:jc w:val="center"/>
      </w:pPr>
      <w:r>
        <w:t>CARRERA: Profesorado de Educación Tecnológica</w:t>
      </w:r>
    </w:p>
    <w:p w:rsidR="00762B5F" w:rsidRDefault="00762B5F" w:rsidP="00471C21">
      <w:pPr>
        <w:spacing w:after="0" w:line="240" w:lineRule="auto"/>
        <w:jc w:val="center"/>
      </w:pPr>
      <w:proofErr w:type="gramStart"/>
      <w:r>
        <w:t>1.CONTADOR</w:t>
      </w:r>
      <w:proofErr w:type="gramEnd"/>
      <w:r>
        <w:t>, Mabel  Adriana</w:t>
      </w:r>
    </w:p>
    <w:p w:rsidR="00762B5F" w:rsidRDefault="00762B5F" w:rsidP="00471C21">
      <w:pPr>
        <w:spacing w:after="0" w:line="240" w:lineRule="auto"/>
        <w:jc w:val="center"/>
      </w:pPr>
      <w:r>
        <w:t>CARRERA: Profesorado de Educación Inicial</w:t>
      </w:r>
    </w:p>
    <w:p w:rsidR="00762B5F" w:rsidRDefault="00762B5F" w:rsidP="00471C21">
      <w:pPr>
        <w:spacing w:after="0" w:line="240" w:lineRule="auto"/>
        <w:jc w:val="center"/>
      </w:pPr>
      <w:proofErr w:type="gramStart"/>
      <w:r>
        <w:t>1.CASSE</w:t>
      </w:r>
      <w:proofErr w:type="gramEnd"/>
      <w:r>
        <w:t>, Rodolfo</w:t>
      </w:r>
    </w:p>
    <w:p w:rsidR="00762B5F" w:rsidRDefault="00762B5F" w:rsidP="00471C21">
      <w:pPr>
        <w:spacing w:after="0" w:line="240" w:lineRule="auto"/>
        <w:jc w:val="center"/>
      </w:pPr>
      <w:proofErr w:type="gramStart"/>
      <w:r>
        <w:t>2.GILLIG</w:t>
      </w:r>
      <w:proofErr w:type="gramEnd"/>
      <w:r>
        <w:t>, Zulema</w:t>
      </w:r>
    </w:p>
    <w:p w:rsidR="00762B5F" w:rsidRDefault="00762B5F" w:rsidP="00471C21">
      <w:pPr>
        <w:spacing w:after="0" w:line="240" w:lineRule="auto"/>
        <w:jc w:val="center"/>
      </w:pPr>
      <w:r>
        <w:t>CONSEJEROS CLAUSTRO ESTUDIANTES:</w:t>
      </w:r>
    </w:p>
    <w:p w:rsidR="00762B5F" w:rsidRDefault="00762B5F" w:rsidP="00471C21">
      <w:pPr>
        <w:spacing w:after="0" w:line="240" w:lineRule="auto"/>
        <w:jc w:val="center"/>
      </w:pPr>
      <w:r>
        <w:t>VILLALBA, Karen Rebeca</w:t>
      </w:r>
    </w:p>
    <w:p w:rsidR="00762B5F" w:rsidRDefault="00762B5F" w:rsidP="00471C21">
      <w:pPr>
        <w:spacing w:after="0" w:line="240" w:lineRule="auto"/>
        <w:jc w:val="center"/>
      </w:pPr>
      <w:r>
        <w:t>CONSEJEROS CLAUSTRO GRADUADOS:</w:t>
      </w:r>
    </w:p>
    <w:p w:rsidR="00762B5F" w:rsidRDefault="00762B5F" w:rsidP="00471C21">
      <w:pPr>
        <w:spacing w:after="0" w:line="240" w:lineRule="auto"/>
        <w:jc w:val="center"/>
      </w:pPr>
      <w:proofErr w:type="gramStart"/>
      <w:r>
        <w:t>1.BENITEZ</w:t>
      </w:r>
      <w:proofErr w:type="gramEnd"/>
      <w:r>
        <w:t>, Vanesa Ariana</w:t>
      </w:r>
    </w:p>
    <w:p w:rsidR="00471C21" w:rsidRDefault="00762B5F" w:rsidP="00471C21">
      <w:pPr>
        <w:spacing w:after="0" w:line="240" w:lineRule="auto"/>
        <w:jc w:val="center"/>
      </w:pPr>
      <w:proofErr w:type="gramStart"/>
      <w:r>
        <w:t>2.CARBALLO</w:t>
      </w:r>
      <w:proofErr w:type="gramEnd"/>
      <w:r>
        <w:t xml:space="preserve">, Elizabeth  </w:t>
      </w:r>
    </w:p>
    <w:p w:rsidR="00DA30CD" w:rsidRDefault="00DA30CD" w:rsidP="00471C21">
      <w:pPr>
        <w:spacing w:after="0" w:line="240" w:lineRule="auto"/>
        <w:jc w:val="center"/>
      </w:pPr>
    </w:p>
    <w:p w:rsidR="00DA30CD" w:rsidRDefault="00DA30CD" w:rsidP="00471C21">
      <w:pPr>
        <w:spacing w:after="0" w:line="240" w:lineRule="auto"/>
        <w:jc w:val="center"/>
      </w:pPr>
    </w:p>
    <w:p w:rsidR="00471C21" w:rsidRDefault="00DA30CD" w:rsidP="00471C21">
      <w:pPr>
        <w:spacing w:after="0" w:line="240" w:lineRule="auto"/>
        <w:jc w:val="center"/>
      </w:pPr>
      <w:r>
        <w:t xml:space="preserve">Leer la </w:t>
      </w:r>
      <w:r w:rsidR="00471C21">
        <w:t>Resoluci</w:t>
      </w:r>
      <w:r>
        <w:t>ón N° 2842/10 CGE</w:t>
      </w:r>
      <w:r w:rsidR="00762B5F">
        <w:t xml:space="preserve">                                                                                      </w:t>
      </w:r>
    </w:p>
    <w:p w:rsidR="00762B5F" w:rsidRDefault="00762B5F" w:rsidP="00762B5F">
      <w:pPr>
        <w:jc w:val="right"/>
      </w:pPr>
    </w:p>
    <w:p w:rsidR="00762B5F" w:rsidRPr="00762B5F" w:rsidRDefault="00762B5F" w:rsidP="00DA30CD">
      <w:pPr>
        <w:spacing w:after="0"/>
        <w:rPr>
          <w:rFonts w:eastAsia="Times New Roman" w:cstheme="minorHAnsi"/>
          <w:color w:val="141823"/>
          <w:lang w:eastAsia="es-AR"/>
        </w:rPr>
      </w:pPr>
    </w:p>
    <w:p w:rsidR="00DE441F" w:rsidRDefault="00DE441F" w:rsidP="00DE441F">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t>Centro de Estudiantes</w:t>
      </w:r>
    </w:p>
    <w:p w:rsidR="00F2757A" w:rsidRPr="00F2757A" w:rsidRDefault="00F2757A" w:rsidP="00F2757A">
      <w:pPr>
        <w:shd w:val="clear" w:color="auto" w:fill="FFFFFF"/>
        <w:spacing w:after="90" w:line="290" w:lineRule="atLeast"/>
        <w:jc w:val="center"/>
        <w:rPr>
          <w:rFonts w:eastAsia="Times New Roman" w:cstheme="minorHAnsi"/>
          <w:color w:val="141823"/>
          <w:lang w:eastAsia="es-AR"/>
        </w:rPr>
      </w:pPr>
      <w:r w:rsidRPr="00F2757A">
        <w:rPr>
          <w:rFonts w:eastAsia="Times New Roman" w:cstheme="minorHAnsi"/>
          <w:color w:val="141823"/>
          <w:lang w:eastAsia="es-AR"/>
        </w:rPr>
        <w:t>Gestión 2.014-2.015: Centro Estudiantil Estrada</w:t>
      </w:r>
      <w:r w:rsidRPr="00762B5F">
        <w:rPr>
          <w:rFonts w:eastAsia="Times New Roman" w:cstheme="minorHAnsi"/>
          <w:color w:val="141823"/>
          <w:lang w:eastAsia="es-AR"/>
        </w:rPr>
        <w:t xml:space="preserve"> (CEE)</w:t>
      </w:r>
    </w:p>
    <w:p w:rsidR="00F2757A" w:rsidRPr="00762B5F" w:rsidRDefault="00F2757A" w:rsidP="00762B5F">
      <w:pPr>
        <w:shd w:val="clear" w:color="auto" w:fill="FFFFFF"/>
        <w:spacing w:before="90" w:after="90" w:line="290" w:lineRule="atLeast"/>
        <w:jc w:val="center"/>
        <w:rPr>
          <w:rFonts w:eastAsia="Times New Roman" w:cstheme="minorHAnsi"/>
          <w:color w:val="141823"/>
          <w:lang w:eastAsia="es-AR"/>
        </w:rPr>
      </w:pPr>
      <w:r w:rsidRPr="00F2757A">
        <w:rPr>
          <w:rFonts w:eastAsia="Times New Roman" w:cstheme="minorHAnsi"/>
          <w:color w:val="141823"/>
          <w:lang w:eastAsia="es-AR"/>
        </w:rPr>
        <w:t>Presidente: Trinchero Carlos Rodrigo.</w:t>
      </w:r>
      <w:r w:rsidRPr="00F2757A">
        <w:rPr>
          <w:rFonts w:eastAsia="Times New Roman" w:cstheme="minorHAnsi"/>
          <w:color w:val="141823"/>
          <w:lang w:eastAsia="es-AR"/>
        </w:rPr>
        <w:br/>
      </w:r>
      <w:r w:rsidRPr="00762B5F">
        <w:rPr>
          <w:rFonts w:eastAsia="Times New Roman" w:cstheme="minorHAnsi"/>
          <w:color w:val="141823"/>
          <w:lang w:eastAsia="es-AR"/>
        </w:rPr>
        <w:t xml:space="preserve">Vicepresidente: </w:t>
      </w:r>
      <w:proofErr w:type="spellStart"/>
      <w:r w:rsidRPr="00762B5F">
        <w:rPr>
          <w:rFonts w:eastAsia="Times New Roman" w:cstheme="minorHAnsi"/>
          <w:color w:val="141823"/>
          <w:lang w:eastAsia="es-AR"/>
        </w:rPr>
        <w:t>Berdun</w:t>
      </w:r>
      <w:proofErr w:type="spellEnd"/>
      <w:r w:rsidRPr="00762B5F">
        <w:rPr>
          <w:rFonts w:eastAsia="Times New Roman" w:cstheme="minorHAnsi"/>
          <w:color w:val="141823"/>
          <w:lang w:eastAsia="es-AR"/>
        </w:rPr>
        <w:t xml:space="preserve"> Nadia María Del Luján</w:t>
      </w:r>
      <w:r w:rsidRPr="00F2757A">
        <w:rPr>
          <w:rFonts w:eastAsia="Times New Roman" w:cstheme="minorHAnsi"/>
          <w:color w:val="141823"/>
          <w:lang w:eastAsia="es-AR"/>
        </w:rPr>
        <w:br/>
      </w:r>
      <w:r w:rsidRPr="00762B5F">
        <w:rPr>
          <w:rFonts w:eastAsia="Times New Roman" w:cstheme="minorHAnsi"/>
          <w:color w:val="141823"/>
          <w:lang w:eastAsia="es-AR"/>
        </w:rPr>
        <w:t>Secretario General: Barrera, Jorge Miguel</w:t>
      </w:r>
      <w:r w:rsidRPr="00F2757A">
        <w:rPr>
          <w:rFonts w:eastAsia="Times New Roman" w:cstheme="minorHAnsi"/>
          <w:color w:val="141823"/>
          <w:lang w:eastAsia="es-AR"/>
        </w:rPr>
        <w:br/>
      </w:r>
      <w:r w:rsidRPr="00762B5F">
        <w:rPr>
          <w:rFonts w:eastAsia="Times New Roman" w:cstheme="minorHAnsi"/>
          <w:color w:val="141823"/>
          <w:lang w:eastAsia="es-AR"/>
        </w:rPr>
        <w:t xml:space="preserve">Secretario de Actas: </w:t>
      </w:r>
      <w:proofErr w:type="spellStart"/>
      <w:r w:rsidRPr="00762B5F">
        <w:rPr>
          <w:rFonts w:eastAsia="Times New Roman" w:cstheme="minorHAnsi"/>
          <w:color w:val="141823"/>
          <w:lang w:eastAsia="es-AR"/>
        </w:rPr>
        <w:t>Cisnero</w:t>
      </w:r>
      <w:proofErr w:type="spellEnd"/>
      <w:r w:rsidRPr="00762B5F">
        <w:rPr>
          <w:rFonts w:eastAsia="Times New Roman" w:cstheme="minorHAnsi"/>
          <w:color w:val="141823"/>
          <w:lang w:eastAsia="es-AR"/>
        </w:rPr>
        <w:t xml:space="preserve"> Damián Alberto</w:t>
      </w:r>
      <w:r w:rsidRPr="00F2757A">
        <w:rPr>
          <w:rFonts w:eastAsia="Times New Roman" w:cstheme="minorHAnsi"/>
          <w:color w:val="141823"/>
          <w:lang w:eastAsia="es-AR"/>
        </w:rPr>
        <w:br/>
      </w:r>
      <w:r w:rsidRPr="00762B5F">
        <w:rPr>
          <w:rFonts w:eastAsia="Times New Roman" w:cstheme="minorHAnsi"/>
          <w:color w:val="141823"/>
          <w:lang w:eastAsia="es-AR"/>
        </w:rPr>
        <w:t xml:space="preserve">Tesorería: López </w:t>
      </w:r>
      <w:proofErr w:type="spellStart"/>
      <w:r w:rsidRPr="00762B5F">
        <w:rPr>
          <w:rFonts w:eastAsia="Times New Roman" w:cstheme="minorHAnsi"/>
          <w:color w:val="141823"/>
          <w:lang w:eastAsia="es-AR"/>
        </w:rPr>
        <w:t>Dietz</w:t>
      </w:r>
      <w:proofErr w:type="spellEnd"/>
      <w:r w:rsidRPr="00762B5F">
        <w:rPr>
          <w:rFonts w:eastAsia="Times New Roman" w:cstheme="minorHAnsi"/>
          <w:color w:val="141823"/>
          <w:lang w:eastAsia="es-AR"/>
        </w:rPr>
        <w:t>, Nora Yamila</w:t>
      </w:r>
      <w:r w:rsidRPr="00F2757A">
        <w:rPr>
          <w:rFonts w:eastAsia="Times New Roman" w:cstheme="minorHAnsi"/>
          <w:color w:val="141823"/>
          <w:lang w:eastAsia="es-AR"/>
        </w:rPr>
        <w:br/>
      </w:r>
      <w:r w:rsidRPr="00762B5F">
        <w:rPr>
          <w:rFonts w:eastAsia="Times New Roman" w:cstheme="minorHAnsi"/>
          <w:color w:val="141823"/>
          <w:lang w:eastAsia="es-AR"/>
        </w:rPr>
        <w:t>Secretario de Prensa y Difusión: Trinidad, Damián Roberto</w:t>
      </w:r>
      <w:r w:rsidRPr="00F2757A">
        <w:rPr>
          <w:rFonts w:eastAsia="Times New Roman" w:cstheme="minorHAnsi"/>
          <w:color w:val="141823"/>
          <w:lang w:eastAsia="es-AR"/>
        </w:rPr>
        <w:br/>
      </w:r>
      <w:r w:rsidRPr="00762B5F">
        <w:rPr>
          <w:rFonts w:eastAsia="Times New Roman" w:cstheme="minorHAnsi"/>
          <w:color w:val="141823"/>
          <w:lang w:eastAsia="es-AR"/>
        </w:rPr>
        <w:t xml:space="preserve">Secretario de Asuntos Estudiantiles: </w:t>
      </w:r>
      <w:proofErr w:type="spellStart"/>
      <w:r w:rsidRPr="00762B5F">
        <w:rPr>
          <w:rFonts w:eastAsia="Times New Roman" w:cstheme="minorHAnsi"/>
          <w:color w:val="141823"/>
          <w:lang w:eastAsia="es-AR"/>
        </w:rPr>
        <w:t>Rodriguez</w:t>
      </w:r>
      <w:proofErr w:type="spellEnd"/>
      <w:r w:rsidRPr="00762B5F">
        <w:rPr>
          <w:rFonts w:eastAsia="Times New Roman" w:cstheme="minorHAnsi"/>
          <w:color w:val="141823"/>
          <w:lang w:eastAsia="es-AR"/>
        </w:rPr>
        <w:t>, Diego Orlando</w:t>
      </w:r>
      <w:r w:rsidRPr="00F2757A">
        <w:rPr>
          <w:rFonts w:eastAsia="Times New Roman" w:cstheme="minorHAnsi"/>
          <w:color w:val="141823"/>
          <w:lang w:eastAsia="es-AR"/>
        </w:rPr>
        <w:br/>
      </w:r>
      <w:r w:rsidRPr="00762B5F">
        <w:rPr>
          <w:rFonts w:eastAsia="Times New Roman" w:cstheme="minorHAnsi"/>
          <w:color w:val="141823"/>
          <w:lang w:eastAsia="es-AR"/>
        </w:rPr>
        <w:t xml:space="preserve">Secretario de 1er año y delegados: </w:t>
      </w:r>
      <w:proofErr w:type="spellStart"/>
      <w:r w:rsidRPr="00762B5F">
        <w:rPr>
          <w:rFonts w:eastAsia="Times New Roman" w:cstheme="minorHAnsi"/>
          <w:color w:val="141823"/>
          <w:lang w:eastAsia="es-AR"/>
        </w:rPr>
        <w:t>Maidana</w:t>
      </w:r>
      <w:proofErr w:type="spellEnd"/>
      <w:r w:rsidRPr="00762B5F">
        <w:rPr>
          <w:rFonts w:eastAsia="Times New Roman" w:cstheme="minorHAnsi"/>
          <w:color w:val="141823"/>
          <w:lang w:eastAsia="es-AR"/>
        </w:rPr>
        <w:t xml:space="preserve">, </w:t>
      </w:r>
      <w:proofErr w:type="spellStart"/>
      <w:r w:rsidRPr="00762B5F">
        <w:rPr>
          <w:rFonts w:eastAsia="Times New Roman" w:cstheme="minorHAnsi"/>
          <w:color w:val="141823"/>
          <w:lang w:eastAsia="es-AR"/>
        </w:rPr>
        <w:t>valeria</w:t>
      </w:r>
      <w:proofErr w:type="spellEnd"/>
      <w:r w:rsidRPr="00762B5F">
        <w:rPr>
          <w:rFonts w:eastAsia="Times New Roman" w:cstheme="minorHAnsi"/>
          <w:color w:val="141823"/>
          <w:lang w:eastAsia="es-AR"/>
        </w:rPr>
        <w:t xml:space="preserve"> Verónica</w:t>
      </w:r>
      <w:r w:rsidRPr="00F2757A">
        <w:rPr>
          <w:rFonts w:eastAsia="Times New Roman" w:cstheme="minorHAnsi"/>
          <w:color w:val="141823"/>
          <w:lang w:eastAsia="es-AR"/>
        </w:rPr>
        <w:br/>
      </w:r>
      <w:r w:rsidRPr="00762B5F">
        <w:rPr>
          <w:rFonts w:eastAsia="Times New Roman" w:cstheme="minorHAnsi"/>
          <w:color w:val="141823"/>
          <w:lang w:eastAsia="es-AR"/>
        </w:rPr>
        <w:t xml:space="preserve">Secretaria de cultura: </w:t>
      </w:r>
      <w:proofErr w:type="spellStart"/>
      <w:r w:rsidRPr="00762B5F">
        <w:rPr>
          <w:rFonts w:eastAsia="Times New Roman" w:cstheme="minorHAnsi"/>
          <w:color w:val="141823"/>
          <w:lang w:eastAsia="es-AR"/>
        </w:rPr>
        <w:t>Rodriguez</w:t>
      </w:r>
      <w:proofErr w:type="spellEnd"/>
      <w:r w:rsidRPr="00762B5F">
        <w:rPr>
          <w:rFonts w:eastAsia="Times New Roman" w:cstheme="minorHAnsi"/>
          <w:color w:val="141823"/>
          <w:lang w:eastAsia="es-AR"/>
        </w:rPr>
        <w:t xml:space="preserve">, María </w:t>
      </w:r>
      <w:proofErr w:type="spellStart"/>
      <w:r w:rsidRPr="00762B5F">
        <w:rPr>
          <w:rFonts w:eastAsia="Times New Roman" w:cstheme="minorHAnsi"/>
          <w:color w:val="141823"/>
          <w:lang w:eastAsia="es-AR"/>
        </w:rPr>
        <w:t>Agostina</w:t>
      </w:r>
      <w:proofErr w:type="spellEnd"/>
      <w:r w:rsidRPr="00F2757A">
        <w:rPr>
          <w:rFonts w:eastAsia="Times New Roman" w:cstheme="minorHAnsi"/>
          <w:color w:val="141823"/>
          <w:lang w:eastAsia="es-AR"/>
        </w:rPr>
        <w:br/>
      </w:r>
      <w:r w:rsidRPr="00762B5F">
        <w:rPr>
          <w:rFonts w:eastAsia="Times New Roman" w:cstheme="minorHAnsi"/>
          <w:color w:val="141823"/>
          <w:lang w:eastAsia="es-AR"/>
        </w:rPr>
        <w:t xml:space="preserve">Secretario de Deporte: </w:t>
      </w:r>
      <w:proofErr w:type="spellStart"/>
      <w:r w:rsidRPr="00762B5F">
        <w:rPr>
          <w:rFonts w:eastAsia="Times New Roman" w:cstheme="minorHAnsi"/>
          <w:color w:val="141823"/>
          <w:lang w:eastAsia="es-AR"/>
        </w:rPr>
        <w:t>Furlán</w:t>
      </w:r>
      <w:proofErr w:type="spellEnd"/>
      <w:r w:rsidRPr="00762B5F">
        <w:rPr>
          <w:rFonts w:eastAsia="Times New Roman" w:cstheme="minorHAnsi"/>
          <w:color w:val="141823"/>
          <w:lang w:eastAsia="es-AR"/>
        </w:rPr>
        <w:t xml:space="preserve">, Juan José </w:t>
      </w:r>
      <w:proofErr w:type="spellStart"/>
      <w:r w:rsidRPr="00762B5F">
        <w:rPr>
          <w:rFonts w:eastAsia="Times New Roman" w:cstheme="minorHAnsi"/>
          <w:color w:val="141823"/>
          <w:lang w:eastAsia="es-AR"/>
        </w:rPr>
        <w:t>Anibal</w:t>
      </w:r>
      <w:proofErr w:type="spellEnd"/>
      <w:r w:rsidRPr="00F2757A">
        <w:rPr>
          <w:rFonts w:eastAsia="Times New Roman" w:cstheme="minorHAnsi"/>
          <w:color w:val="141823"/>
          <w:lang w:eastAsia="es-AR"/>
        </w:rPr>
        <w:br/>
      </w:r>
      <w:r w:rsidRPr="00762B5F">
        <w:rPr>
          <w:rFonts w:eastAsia="Times New Roman" w:cstheme="minorHAnsi"/>
          <w:color w:val="141823"/>
          <w:lang w:eastAsia="es-AR"/>
        </w:rPr>
        <w:t>1° SUPLENTE: Luque, Luciana Abigail</w:t>
      </w:r>
      <w:r w:rsidRPr="00F2757A">
        <w:rPr>
          <w:rFonts w:eastAsia="Times New Roman" w:cstheme="minorHAnsi"/>
          <w:color w:val="141823"/>
          <w:lang w:eastAsia="es-AR"/>
        </w:rPr>
        <w:br/>
      </w:r>
      <w:r w:rsidRPr="00762B5F">
        <w:rPr>
          <w:rFonts w:eastAsia="Times New Roman" w:cstheme="minorHAnsi"/>
          <w:color w:val="141823"/>
          <w:lang w:eastAsia="es-AR"/>
        </w:rPr>
        <w:t xml:space="preserve">2° SUPLENTE: </w:t>
      </w:r>
      <w:proofErr w:type="spellStart"/>
      <w:r w:rsidRPr="00762B5F">
        <w:rPr>
          <w:rFonts w:eastAsia="Times New Roman" w:cstheme="minorHAnsi"/>
          <w:color w:val="141823"/>
          <w:lang w:eastAsia="es-AR"/>
        </w:rPr>
        <w:t>Billordo</w:t>
      </w:r>
      <w:proofErr w:type="spellEnd"/>
      <w:r w:rsidRPr="00762B5F">
        <w:rPr>
          <w:rFonts w:eastAsia="Times New Roman" w:cstheme="minorHAnsi"/>
          <w:color w:val="141823"/>
          <w:lang w:eastAsia="es-AR"/>
        </w:rPr>
        <w:t>, María Inés</w:t>
      </w:r>
    </w:p>
    <w:p w:rsidR="00762B5F" w:rsidRPr="00762B5F" w:rsidRDefault="00762B5F" w:rsidP="00762B5F">
      <w:pPr>
        <w:shd w:val="clear" w:color="auto" w:fill="FFFFFF"/>
        <w:spacing w:before="90" w:after="90" w:line="290" w:lineRule="atLeast"/>
        <w:jc w:val="center"/>
        <w:rPr>
          <w:rFonts w:eastAsia="Times New Roman" w:cstheme="minorHAnsi"/>
          <w:color w:val="141823"/>
          <w:lang w:eastAsia="es-AR"/>
        </w:rPr>
      </w:pPr>
    </w:p>
    <w:p w:rsidR="00F2757A" w:rsidRPr="00F2757A" w:rsidRDefault="00F2757A" w:rsidP="00762B5F">
      <w:pPr>
        <w:shd w:val="clear" w:color="auto" w:fill="FFFFFF"/>
        <w:spacing w:before="90" w:after="90" w:line="290" w:lineRule="atLeast"/>
        <w:jc w:val="center"/>
        <w:rPr>
          <w:rFonts w:eastAsia="Times New Roman" w:cstheme="minorHAnsi"/>
          <w:color w:val="141823"/>
          <w:lang w:eastAsia="es-AR"/>
        </w:rPr>
      </w:pPr>
      <w:r w:rsidRPr="00762B5F">
        <w:rPr>
          <w:rFonts w:eastAsia="Times New Roman" w:cstheme="minorHAnsi"/>
          <w:color w:val="141823"/>
          <w:lang w:eastAsia="es-AR"/>
        </w:rPr>
        <w:t>Leer el estatuto del centro de estudiantes y la ley 10.215/13</w:t>
      </w:r>
    </w:p>
    <w:p w:rsidR="00F2757A" w:rsidRDefault="00F2757A" w:rsidP="00DE441F">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DE441F" w:rsidRDefault="00DE441F" w:rsidP="00DE441F">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t xml:space="preserve">Coordinación de prácticas </w:t>
      </w:r>
    </w:p>
    <w:p w:rsidR="00762B5F" w:rsidRDefault="00762B5F" w:rsidP="00762B5F">
      <w:pPr>
        <w:spacing w:after="0"/>
        <w:jc w:val="center"/>
        <w:rPr>
          <w:rFonts w:eastAsia="Times New Roman" w:cstheme="minorHAnsi"/>
          <w:color w:val="141823"/>
          <w:lang w:eastAsia="es-AR"/>
        </w:rPr>
      </w:pPr>
      <w:r>
        <w:rPr>
          <w:rFonts w:eastAsia="Times New Roman" w:cstheme="minorHAnsi"/>
          <w:color w:val="141823"/>
          <w:lang w:eastAsia="es-AR"/>
        </w:rPr>
        <w:t xml:space="preserve">Prof. Patricia </w:t>
      </w:r>
      <w:proofErr w:type="spellStart"/>
      <w:r>
        <w:rPr>
          <w:rFonts w:eastAsia="Times New Roman" w:cstheme="minorHAnsi"/>
          <w:color w:val="141823"/>
          <w:lang w:eastAsia="es-AR"/>
        </w:rPr>
        <w:t>Rusch</w:t>
      </w:r>
      <w:proofErr w:type="spellEnd"/>
    </w:p>
    <w:p w:rsidR="00762B5F" w:rsidRPr="00762B5F" w:rsidRDefault="00762B5F" w:rsidP="00762B5F">
      <w:pPr>
        <w:spacing w:after="0"/>
        <w:jc w:val="center"/>
        <w:rPr>
          <w:rFonts w:cstheme="minorHAnsi"/>
          <w:color w:val="1F497D" w:themeColor="text2"/>
          <w14:shadow w14:blurRad="50800" w14:dist="38100" w14:dir="2700000" w14:sx="100000" w14:sy="100000" w14:kx="0" w14:ky="0" w14:algn="tl">
            <w14:srgbClr w14:val="000000">
              <w14:alpha w14:val="60000"/>
            </w14:srgbClr>
          </w14:shadow>
        </w:rPr>
      </w:pPr>
      <w:r>
        <w:rPr>
          <w:rFonts w:eastAsia="Times New Roman" w:cstheme="minorHAnsi"/>
          <w:color w:val="141823"/>
          <w:lang w:eastAsia="es-AR"/>
        </w:rPr>
        <w:t>Leer el reglamento de Prácticas- Residencia (Resolución N° 3266/11 CGE)</w:t>
      </w:r>
    </w:p>
    <w:p w:rsidR="00F40F8C" w:rsidRPr="00185EC2" w:rsidRDefault="00185EC2" w:rsidP="00185EC2">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lastRenderedPageBreak/>
        <w:t>NOS ORGANIZAMOS…</w:t>
      </w:r>
    </w:p>
    <w:p w:rsidR="002667A8" w:rsidRPr="002667A8" w:rsidRDefault="002667A8" w:rsidP="00185EC2">
      <w:pPr>
        <w:spacing w:after="0"/>
        <w:jc w:val="center"/>
        <w:rPr>
          <w:rFonts w:cstheme="minorHAnsi"/>
          <w:b/>
          <w:sz w:val="28"/>
          <w:szCs w:val="28"/>
        </w:rPr>
      </w:pPr>
      <w:r w:rsidRPr="002667A8">
        <w:rPr>
          <w:rFonts w:cstheme="minorHAnsi"/>
          <w:b/>
          <w:sz w:val="28"/>
          <w:szCs w:val="28"/>
        </w:rPr>
        <w:t>¿CUÁLES SON TUS HÁBITOS DE ESTUDIO?</w:t>
      </w:r>
    </w:p>
    <w:p w:rsidR="00BD7AA9" w:rsidRPr="003E06FD" w:rsidRDefault="00BD7AA9" w:rsidP="000E6FFA">
      <w:pPr>
        <w:spacing w:after="0"/>
        <w:ind w:firstLine="708"/>
        <w:rPr>
          <w:rFonts w:cstheme="minorHAnsi"/>
          <w:sz w:val="20"/>
          <w:szCs w:val="20"/>
        </w:rPr>
      </w:pPr>
      <w:r w:rsidRPr="003E06FD">
        <w:rPr>
          <w:rFonts w:cstheme="minorHAnsi"/>
          <w:sz w:val="20"/>
          <w:szCs w:val="20"/>
        </w:rPr>
        <w:t xml:space="preserve">Para el establecimiento de nuevos hábitos de estudio, es decir, para aprender a aprender, se precisa de tres momentos fundamentales:  </w:t>
      </w:r>
    </w:p>
    <w:p w:rsidR="00BD7AA9" w:rsidRPr="003E06FD" w:rsidRDefault="00BD7AA9" w:rsidP="003E06FD">
      <w:pPr>
        <w:spacing w:after="0"/>
        <w:rPr>
          <w:rFonts w:cstheme="minorHAnsi"/>
          <w:sz w:val="20"/>
          <w:szCs w:val="20"/>
        </w:rPr>
      </w:pPr>
      <w:r w:rsidRPr="003E06FD">
        <w:rPr>
          <w:rFonts w:cstheme="minorHAnsi"/>
          <w:sz w:val="20"/>
          <w:szCs w:val="20"/>
        </w:rPr>
        <w:t xml:space="preserve">1. Hacer un </w:t>
      </w:r>
      <w:r w:rsidR="0030290A" w:rsidRPr="003E06FD">
        <w:rPr>
          <w:rFonts w:cstheme="minorHAnsi"/>
          <w:sz w:val="20"/>
          <w:szCs w:val="20"/>
        </w:rPr>
        <w:t>diagnóstico</w:t>
      </w:r>
      <w:r w:rsidRPr="003E06FD">
        <w:rPr>
          <w:rFonts w:cstheme="minorHAnsi"/>
          <w:sz w:val="20"/>
          <w:szCs w:val="20"/>
        </w:rPr>
        <w:t xml:space="preserve"> personal sobre cuáles s</w:t>
      </w:r>
      <w:r w:rsidR="0030290A">
        <w:rPr>
          <w:rFonts w:cstheme="minorHAnsi"/>
          <w:sz w:val="20"/>
          <w:szCs w:val="20"/>
        </w:rPr>
        <w:t xml:space="preserve">on las necesidades o carencias </w:t>
      </w:r>
      <w:r w:rsidRPr="003E06FD">
        <w:rPr>
          <w:rFonts w:cstheme="minorHAnsi"/>
          <w:sz w:val="20"/>
          <w:szCs w:val="20"/>
        </w:rPr>
        <w:t xml:space="preserve">más urgentes  </w:t>
      </w:r>
    </w:p>
    <w:p w:rsidR="00BD7AA9" w:rsidRPr="003E06FD" w:rsidRDefault="00BD7AA9" w:rsidP="003E06FD">
      <w:pPr>
        <w:spacing w:after="0"/>
        <w:rPr>
          <w:rFonts w:cstheme="minorHAnsi"/>
          <w:sz w:val="20"/>
          <w:szCs w:val="20"/>
        </w:rPr>
      </w:pPr>
      <w:r w:rsidRPr="003E06FD">
        <w:rPr>
          <w:rFonts w:cstheme="minorHAnsi"/>
          <w:sz w:val="20"/>
          <w:szCs w:val="20"/>
        </w:rPr>
        <w:t xml:space="preserve">2. Ver y reconocer sus dificultades para el aprendizaje (darse cuenta)  </w:t>
      </w:r>
    </w:p>
    <w:p w:rsidR="00BD7AA9" w:rsidRDefault="00BD7AA9" w:rsidP="003E06FD">
      <w:pPr>
        <w:spacing w:after="0"/>
        <w:rPr>
          <w:rFonts w:cstheme="minorHAnsi"/>
          <w:sz w:val="20"/>
          <w:szCs w:val="20"/>
        </w:rPr>
      </w:pPr>
      <w:r w:rsidRPr="003E06FD">
        <w:rPr>
          <w:rFonts w:cstheme="minorHAnsi"/>
          <w:sz w:val="20"/>
          <w:szCs w:val="20"/>
        </w:rPr>
        <w:t xml:space="preserve">3. Elaborar una estrategia de trabajo y poner manos a la obra para realizarla.  </w:t>
      </w:r>
    </w:p>
    <w:p w:rsidR="001C3E93" w:rsidRPr="003E06FD" w:rsidRDefault="001C3E93" w:rsidP="003E06FD">
      <w:pPr>
        <w:spacing w:after="0"/>
        <w:rPr>
          <w:rFonts w:cstheme="minorHAnsi"/>
          <w:sz w:val="20"/>
          <w:szCs w:val="20"/>
        </w:rPr>
      </w:pPr>
    </w:p>
    <w:p w:rsidR="00BD7AA9" w:rsidRDefault="00BD7AA9" w:rsidP="000E6FFA">
      <w:pPr>
        <w:spacing w:after="0"/>
        <w:ind w:firstLine="708"/>
        <w:rPr>
          <w:rFonts w:cstheme="minorHAnsi"/>
          <w:sz w:val="20"/>
          <w:szCs w:val="20"/>
        </w:rPr>
      </w:pPr>
      <w:r w:rsidRPr="003E06FD">
        <w:rPr>
          <w:rFonts w:cstheme="minorHAnsi"/>
          <w:sz w:val="20"/>
          <w:szCs w:val="20"/>
        </w:rPr>
        <w:t>En el siguiente cuestionario, se te plantean una serie d</w:t>
      </w:r>
      <w:r w:rsidR="00DB16BA">
        <w:rPr>
          <w:rFonts w:cstheme="minorHAnsi"/>
          <w:sz w:val="20"/>
          <w:szCs w:val="20"/>
        </w:rPr>
        <w:t>e afirmaciones sobre</w:t>
      </w:r>
      <w:r w:rsidRPr="003E06FD">
        <w:rPr>
          <w:rFonts w:cstheme="minorHAnsi"/>
          <w:sz w:val="20"/>
          <w:szCs w:val="20"/>
        </w:rPr>
        <w:t xml:space="preserve"> t</w:t>
      </w:r>
      <w:r w:rsidR="00DB16BA">
        <w:rPr>
          <w:rFonts w:cstheme="minorHAnsi"/>
          <w:sz w:val="20"/>
          <w:szCs w:val="20"/>
        </w:rPr>
        <w:t>u forma de proceder al estudiar. C</w:t>
      </w:r>
      <w:r w:rsidRPr="003E06FD">
        <w:rPr>
          <w:rFonts w:cstheme="minorHAnsi"/>
          <w:sz w:val="20"/>
          <w:szCs w:val="20"/>
        </w:rPr>
        <w:t>oloca un</w:t>
      </w:r>
      <w:r w:rsidR="0030290A">
        <w:rPr>
          <w:rFonts w:cstheme="minorHAnsi"/>
          <w:sz w:val="20"/>
          <w:szCs w:val="20"/>
        </w:rPr>
        <w:t xml:space="preserve">a X en donde corresponda a tus </w:t>
      </w:r>
      <w:r w:rsidRPr="003E06FD">
        <w:rPr>
          <w:rFonts w:cstheme="minorHAnsi"/>
          <w:sz w:val="20"/>
          <w:szCs w:val="20"/>
        </w:rPr>
        <w:t xml:space="preserve">características.  </w:t>
      </w:r>
    </w:p>
    <w:p w:rsidR="00161485" w:rsidRPr="00DB16BA" w:rsidRDefault="00DB16BA" w:rsidP="00DB16BA">
      <w:pPr>
        <w:spacing w:after="0"/>
        <w:jc w:val="center"/>
        <w:rPr>
          <w:rFonts w:cstheme="minorHAnsi"/>
          <w:b/>
          <w:sz w:val="20"/>
          <w:szCs w:val="20"/>
        </w:rPr>
      </w:pPr>
      <w:r w:rsidRPr="00DB16BA">
        <w:rPr>
          <w:rFonts w:cstheme="minorHAnsi"/>
          <w:b/>
          <w:sz w:val="20"/>
          <w:szCs w:val="20"/>
        </w:rPr>
        <w:t>N (Nunca) – O (Ocasionalmente) – AV (A veces) – F (Frecuentemente) – S (Siempre)</w:t>
      </w:r>
    </w:p>
    <w:tbl>
      <w:tblPr>
        <w:tblW w:w="9440" w:type="dxa"/>
        <w:tblInd w:w="55" w:type="dxa"/>
        <w:tblCellMar>
          <w:left w:w="70" w:type="dxa"/>
          <w:right w:w="70" w:type="dxa"/>
        </w:tblCellMar>
        <w:tblLook w:val="04A0" w:firstRow="1" w:lastRow="0" w:firstColumn="1" w:lastColumn="0" w:noHBand="0" w:noVBand="1"/>
      </w:tblPr>
      <w:tblGrid>
        <w:gridCol w:w="7740"/>
        <w:gridCol w:w="340"/>
        <w:gridCol w:w="340"/>
        <w:gridCol w:w="340"/>
        <w:gridCol w:w="340"/>
        <w:gridCol w:w="340"/>
      </w:tblGrid>
      <w:tr w:rsidR="00161485" w:rsidRPr="00161485" w:rsidTr="00161485">
        <w:trPr>
          <w:trHeight w:val="240"/>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jc w:val="center"/>
              <w:rPr>
                <w:rFonts w:ascii="Calibri" w:eastAsia="Times New Roman" w:hAnsi="Calibri" w:cs="Calibri"/>
                <w:b/>
                <w:bCs/>
                <w:color w:val="000000"/>
                <w:sz w:val="16"/>
                <w:szCs w:val="16"/>
                <w:lang w:eastAsia="es-AR"/>
              </w:rPr>
            </w:pPr>
            <w:r w:rsidRPr="00161485">
              <w:rPr>
                <w:rFonts w:ascii="Calibri" w:eastAsia="Times New Roman" w:hAnsi="Calibri" w:cs="Calibri"/>
                <w:b/>
                <w:bCs/>
                <w:color w:val="000000"/>
                <w:sz w:val="16"/>
                <w:szCs w:val="16"/>
                <w:lang w:eastAsia="es-AR"/>
              </w:rPr>
              <w:t>N</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jc w:val="center"/>
              <w:rPr>
                <w:rFonts w:ascii="Calibri" w:eastAsia="Times New Roman" w:hAnsi="Calibri" w:cs="Calibri"/>
                <w:b/>
                <w:bCs/>
                <w:color w:val="000000"/>
                <w:sz w:val="16"/>
                <w:szCs w:val="16"/>
                <w:lang w:eastAsia="es-AR"/>
              </w:rPr>
            </w:pPr>
            <w:r w:rsidRPr="00161485">
              <w:rPr>
                <w:rFonts w:ascii="Calibri" w:eastAsia="Times New Roman" w:hAnsi="Calibri" w:cs="Calibri"/>
                <w:b/>
                <w:bCs/>
                <w:color w:val="000000"/>
                <w:sz w:val="16"/>
                <w:szCs w:val="16"/>
                <w:lang w:eastAsia="es-AR"/>
              </w:rPr>
              <w:t>O</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jc w:val="center"/>
              <w:rPr>
                <w:rFonts w:ascii="Calibri" w:eastAsia="Times New Roman" w:hAnsi="Calibri" w:cs="Calibri"/>
                <w:b/>
                <w:bCs/>
                <w:color w:val="000000"/>
                <w:sz w:val="16"/>
                <w:szCs w:val="16"/>
                <w:lang w:eastAsia="es-AR"/>
              </w:rPr>
            </w:pPr>
            <w:r w:rsidRPr="00161485">
              <w:rPr>
                <w:rFonts w:ascii="Calibri" w:eastAsia="Times New Roman" w:hAnsi="Calibri" w:cs="Calibri"/>
                <w:b/>
                <w:bCs/>
                <w:color w:val="000000"/>
                <w:sz w:val="16"/>
                <w:szCs w:val="16"/>
                <w:lang w:eastAsia="es-AR"/>
              </w:rPr>
              <w:t>AV</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jc w:val="center"/>
              <w:rPr>
                <w:rFonts w:ascii="Calibri" w:eastAsia="Times New Roman" w:hAnsi="Calibri" w:cs="Calibri"/>
                <w:b/>
                <w:bCs/>
                <w:color w:val="000000"/>
                <w:sz w:val="16"/>
                <w:szCs w:val="16"/>
                <w:lang w:eastAsia="es-AR"/>
              </w:rPr>
            </w:pPr>
            <w:r w:rsidRPr="00161485">
              <w:rPr>
                <w:rFonts w:ascii="Calibri" w:eastAsia="Times New Roman" w:hAnsi="Calibri" w:cs="Calibri"/>
                <w:b/>
                <w:bCs/>
                <w:color w:val="000000"/>
                <w:sz w:val="16"/>
                <w:szCs w:val="16"/>
                <w:lang w:eastAsia="es-AR"/>
              </w:rPr>
              <w:t>F</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jc w:val="center"/>
              <w:rPr>
                <w:rFonts w:ascii="Calibri" w:eastAsia="Times New Roman" w:hAnsi="Calibri" w:cs="Calibri"/>
                <w:b/>
                <w:bCs/>
                <w:color w:val="000000"/>
                <w:sz w:val="16"/>
                <w:szCs w:val="16"/>
                <w:lang w:eastAsia="es-AR"/>
              </w:rPr>
            </w:pPr>
            <w:r w:rsidRPr="00161485">
              <w:rPr>
                <w:rFonts w:ascii="Calibri" w:eastAsia="Times New Roman" w:hAnsi="Calibri" w:cs="Calibri"/>
                <w:b/>
                <w:bCs/>
                <w:color w:val="000000"/>
                <w:sz w:val="16"/>
                <w:szCs w:val="16"/>
                <w:lang w:eastAsia="es-AR"/>
              </w:rPr>
              <w:t>S</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jc w:val="center"/>
              <w:rPr>
                <w:rFonts w:ascii="Calibri" w:eastAsia="Times New Roman" w:hAnsi="Calibri" w:cs="Calibri"/>
                <w:b/>
                <w:bCs/>
                <w:color w:val="000000"/>
                <w:sz w:val="16"/>
                <w:szCs w:val="16"/>
                <w:lang w:eastAsia="es-AR"/>
              </w:rPr>
            </w:pPr>
            <w:r w:rsidRPr="00161485">
              <w:rPr>
                <w:rFonts w:ascii="Calibri" w:eastAsia="Times New Roman" w:hAnsi="Calibri" w:cstheme="minorHAnsi"/>
                <w:b/>
                <w:bCs/>
                <w:color w:val="000000"/>
                <w:sz w:val="16"/>
                <w:szCs w:val="16"/>
                <w:lang w:eastAsia="es-AR"/>
              </w:rPr>
              <w:t xml:space="preserve">ESTUDIO INDEPENDIENTE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1. Puedo organizar mi estudio sin necesitar que me presionen.</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2. Me resulta fácil estudiar de manera independiente.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3. Busco claridad en la relación que guardan entre sí las materias que estudio.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4. Busco claridad en los objetivos que persigue cada asignatura que estudio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5. El material que requiero para estudiar lo tengo disponible.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6. El material para mi estudio lo tengo ordenado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7. Estudio hasta terminar los objetivos de aprendizaje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8. Evito compromisos innecesarios.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9. Necesito que los profesores me indiquen exactamente qué tengo que hacer.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10. Converso  con mis compañeros de clase para asegurarme que he comprendido las cosas.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11. Una vez terminado de estudiar un tema me aplico un autoexamen.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jc w:val="right"/>
              <w:rPr>
                <w:rFonts w:ascii="Calibri" w:eastAsia="Times New Roman" w:hAnsi="Calibri" w:cs="Calibri"/>
                <w:b/>
                <w:bCs/>
                <w:color w:val="000000"/>
                <w:sz w:val="16"/>
                <w:szCs w:val="16"/>
                <w:lang w:eastAsia="es-AR"/>
              </w:rPr>
            </w:pPr>
            <w:r w:rsidRPr="00161485">
              <w:rPr>
                <w:rFonts w:ascii="Calibri" w:eastAsia="Times New Roman" w:hAnsi="Calibri" w:cstheme="minorHAnsi"/>
                <w:b/>
                <w:bCs/>
                <w:color w:val="000000"/>
                <w:sz w:val="16"/>
                <w:szCs w:val="16"/>
                <w:lang w:eastAsia="es-AR"/>
              </w:rPr>
              <w:t xml:space="preserve">Total: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jc w:val="center"/>
              <w:rPr>
                <w:rFonts w:ascii="Calibri" w:eastAsia="Times New Roman" w:hAnsi="Calibri" w:cs="Calibri"/>
                <w:b/>
                <w:bCs/>
                <w:color w:val="000000"/>
                <w:sz w:val="16"/>
                <w:szCs w:val="16"/>
                <w:lang w:eastAsia="es-AR"/>
              </w:rPr>
            </w:pPr>
            <w:r w:rsidRPr="00161485">
              <w:rPr>
                <w:rFonts w:ascii="Calibri" w:eastAsia="Times New Roman" w:hAnsi="Calibri" w:cstheme="minorHAnsi"/>
                <w:b/>
                <w:bCs/>
                <w:color w:val="000000"/>
                <w:sz w:val="16"/>
                <w:szCs w:val="16"/>
                <w:lang w:eastAsia="es-AR"/>
              </w:rPr>
              <w:t xml:space="preserve">HABILIDADES DE LECTURA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12. Defino o identifico claramente el objetivo de la lectura al abordar un  texto.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13. Busco comprender el sentido de la lectura.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14</w:t>
            </w:r>
            <w:proofErr w:type="gramStart"/>
            <w:r w:rsidRPr="00161485">
              <w:rPr>
                <w:rFonts w:ascii="Calibri" w:eastAsia="Times New Roman" w:hAnsi="Calibri" w:cstheme="minorHAnsi"/>
                <w:color w:val="000000"/>
                <w:sz w:val="16"/>
                <w:szCs w:val="16"/>
                <w:lang w:eastAsia="es-AR"/>
              </w:rPr>
              <w:t>.Al</w:t>
            </w:r>
            <w:proofErr w:type="gramEnd"/>
            <w:r w:rsidRPr="00161485">
              <w:rPr>
                <w:rFonts w:ascii="Calibri" w:eastAsia="Times New Roman" w:hAnsi="Calibri" w:cstheme="minorHAnsi"/>
                <w:color w:val="000000"/>
                <w:sz w:val="16"/>
                <w:szCs w:val="16"/>
                <w:lang w:eastAsia="es-AR"/>
              </w:rPr>
              <w:t xml:space="preserve"> día siguiente de mi lectura no necesito releer, recuerdo bien lo que leí.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15. Redacto comentarios a las lecturas que realizo.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16.Al iniciar una lectura, leo detenidamente las instrucciones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17.Al iniciar una lectura de un texto escolar, busco comprender la estructura general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18. Investigo las palabras que desconozco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19.Relaciono las ideas que leo, con las que ya conozco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20.Formulo preguntas guía para organizar la lectura de mis materiales</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21. Cuando no entiendo un texto, lo leo varias veces para ver si lo  Entiendo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jc w:val="right"/>
              <w:rPr>
                <w:rFonts w:ascii="Calibri" w:eastAsia="Times New Roman" w:hAnsi="Calibri" w:cs="Calibri"/>
                <w:b/>
                <w:bCs/>
                <w:color w:val="000000"/>
                <w:sz w:val="16"/>
                <w:szCs w:val="16"/>
                <w:lang w:eastAsia="es-AR"/>
              </w:rPr>
            </w:pPr>
            <w:r w:rsidRPr="00161485">
              <w:rPr>
                <w:rFonts w:ascii="Calibri" w:eastAsia="Times New Roman" w:hAnsi="Calibri" w:cstheme="minorHAnsi"/>
                <w:b/>
                <w:bCs/>
                <w:color w:val="000000"/>
                <w:sz w:val="16"/>
                <w:szCs w:val="16"/>
                <w:lang w:eastAsia="es-AR"/>
              </w:rPr>
              <w:t xml:space="preserve">Total: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jc w:val="center"/>
              <w:rPr>
                <w:rFonts w:ascii="Calibri" w:eastAsia="Times New Roman" w:hAnsi="Calibri" w:cs="Calibri"/>
                <w:b/>
                <w:bCs/>
                <w:color w:val="000000"/>
                <w:sz w:val="16"/>
                <w:szCs w:val="16"/>
                <w:lang w:eastAsia="es-AR"/>
              </w:rPr>
            </w:pPr>
            <w:r w:rsidRPr="00161485">
              <w:rPr>
                <w:rFonts w:ascii="Calibri" w:eastAsia="Times New Roman" w:hAnsi="Calibri" w:cstheme="minorHAnsi"/>
                <w:b/>
                <w:bCs/>
                <w:color w:val="000000"/>
                <w:sz w:val="16"/>
                <w:szCs w:val="16"/>
                <w:lang w:eastAsia="es-AR"/>
              </w:rPr>
              <w:t xml:space="preserve">ADMINISTRACIÓN DEL TIEMPO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22. Organizo mis compromisos con anticipación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23.Programo tiempos para la realización de mis actividades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24.Realizo mis actividades en el tiempo previsto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282BA2">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25.Anticipo los recursos (materiales y humanos) que necesitaré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282BA2">
        <w:trPr>
          <w:trHeight w:val="240"/>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26</w:t>
            </w:r>
            <w:proofErr w:type="gramStart"/>
            <w:r w:rsidRPr="00161485">
              <w:rPr>
                <w:rFonts w:ascii="Calibri" w:eastAsia="Times New Roman" w:hAnsi="Calibri" w:cstheme="minorHAnsi"/>
                <w:color w:val="000000"/>
                <w:sz w:val="16"/>
                <w:szCs w:val="16"/>
                <w:lang w:eastAsia="es-AR"/>
              </w:rPr>
              <w:t>.Tengo</w:t>
            </w:r>
            <w:proofErr w:type="gramEnd"/>
            <w:r w:rsidRPr="00161485">
              <w:rPr>
                <w:rFonts w:ascii="Calibri" w:eastAsia="Times New Roman" w:hAnsi="Calibri" w:cstheme="minorHAnsi"/>
                <w:color w:val="000000"/>
                <w:sz w:val="16"/>
                <w:szCs w:val="16"/>
                <w:lang w:eastAsia="es-AR"/>
              </w:rPr>
              <w:t xml:space="preserve"> la sensación de que el tiempo no me alcanza.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27</w:t>
            </w:r>
            <w:proofErr w:type="gramStart"/>
            <w:r w:rsidRPr="00161485">
              <w:rPr>
                <w:rFonts w:ascii="Calibri" w:eastAsia="Times New Roman" w:hAnsi="Calibri" w:cstheme="minorHAnsi"/>
                <w:color w:val="000000"/>
                <w:sz w:val="16"/>
                <w:szCs w:val="16"/>
                <w:lang w:eastAsia="es-AR"/>
              </w:rPr>
              <w:t>.Organizo</w:t>
            </w:r>
            <w:proofErr w:type="gramEnd"/>
            <w:r w:rsidRPr="00161485">
              <w:rPr>
                <w:rFonts w:ascii="Calibri" w:eastAsia="Times New Roman" w:hAnsi="Calibri" w:cstheme="minorHAnsi"/>
                <w:color w:val="000000"/>
                <w:sz w:val="16"/>
                <w:szCs w:val="16"/>
                <w:lang w:eastAsia="es-AR"/>
              </w:rPr>
              <w:t xml:space="preserve"> mis tareas por su complejidad.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28.Entrego puntualmente mis tareas escolares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29</w:t>
            </w:r>
            <w:proofErr w:type="gramStart"/>
            <w:r w:rsidRPr="00161485">
              <w:rPr>
                <w:rFonts w:ascii="Calibri" w:eastAsia="Times New Roman" w:hAnsi="Calibri" w:cstheme="minorHAnsi"/>
                <w:color w:val="000000"/>
                <w:sz w:val="16"/>
                <w:szCs w:val="16"/>
                <w:lang w:eastAsia="es-AR"/>
              </w:rPr>
              <w:t>.Establezco</w:t>
            </w:r>
            <w:proofErr w:type="gramEnd"/>
            <w:r w:rsidRPr="00161485">
              <w:rPr>
                <w:rFonts w:ascii="Calibri" w:eastAsia="Times New Roman" w:hAnsi="Calibri" w:cstheme="minorHAnsi"/>
                <w:color w:val="000000"/>
                <w:sz w:val="16"/>
                <w:szCs w:val="16"/>
                <w:lang w:eastAsia="es-AR"/>
              </w:rPr>
              <w:t xml:space="preserve"> metas realistas y las cumplo.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30</w:t>
            </w:r>
            <w:proofErr w:type="gramStart"/>
            <w:r w:rsidRPr="00161485">
              <w:rPr>
                <w:rFonts w:ascii="Calibri" w:eastAsia="Times New Roman" w:hAnsi="Calibri" w:cstheme="minorHAnsi"/>
                <w:color w:val="000000"/>
                <w:sz w:val="16"/>
                <w:szCs w:val="16"/>
                <w:lang w:eastAsia="es-AR"/>
              </w:rPr>
              <w:t>.Atiendo</w:t>
            </w:r>
            <w:proofErr w:type="gramEnd"/>
            <w:r w:rsidRPr="00161485">
              <w:rPr>
                <w:rFonts w:ascii="Calibri" w:eastAsia="Times New Roman" w:hAnsi="Calibri" w:cstheme="minorHAnsi"/>
                <w:color w:val="000000"/>
                <w:sz w:val="16"/>
                <w:szCs w:val="16"/>
                <w:lang w:eastAsia="es-AR"/>
              </w:rPr>
              <w:t xml:space="preserve"> imprevistos sin desviar mis metas.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31.Tengo claro las habilidades intelectuales y apoyos sociales de que  dispongo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C3E93">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jc w:val="right"/>
              <w:rPr>
                <w:rFonts w:ascii="Calibri" w:eastAsia="Times New Roman" w:hAnsi="Calibri" w:cs="Calibri"/>
                <w:b/>
                <w:bCs/>
                <w:color w:val="000000"/>
                <w:sz w:val="16"/>
                <w:szCs w:val="16"/>
                <w:lang w:eastAsia="es-AR"/>
              </w:rPr>
            </w:pPr>
            <w:r w:rsidRPr="00161485">
              <w:rPr>
                <w:rFonts w:ascii="Calibri" w:eastAsia="Times New Roman" w:hAnsi="Calibri" w:cstheme="minorHAnsi"/>
                <w:b/>
                <w:bCs/>
                <w:color w:val="000000"/>
                <w:sz w:val="16"/>
                <w:szCs w:val="16"/>
                <w:lang w:eastAsia="es-AR"/>
              </w:rPr>
              <w:t xml:space="preserve">Total: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C3E93">
        <w:trPr>
          <w:trHeight w:val="240"/>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jc w:val="center"/>
              <w:rPr>
                <w:rFonts w:ascii="Calibri" w:eastAsia="Times New Roman" w:hAnsi="Calibri" w:cs="Calibri"/>
                <w:b/>
                <w:bCs/>
                <w:color w:val="000000"/>
                <w:sz w:val="16"/>
                <w:szCs w:val="16"/>
                <w:lang w:eastAsia="es-AR"/>
              </w:rPr>
            </w:pPr>
            <w:r w:rsidRPr="00161485">
              <w:rPr>
                <w:rFonts w:ascii="Calibri" w:eastAsia="Times New Roman" w:hAnsi="Calibri" w:cstheme="minorHAnsi"/>
                <w:b/>
                <w:bCs/>
                <w:color w:val="000000"/>
                <w:sz w:val="16"/>
                <w:szCs w:val="16"/>
                <w:lang w:eastAsia="es-AR"/>
              </w:rPr>
              <w:t xml:space="preserve">CONCENTRACIÓN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32. Me cuesta trabajo recordar ciertos datos importantes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7135E8">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33</w:t>
            </w:r>
            <w:proofErr w:type="gramStart"/>
            <w:r w:rsidRPr="00161485">
              <w:rPr>
                <w:rFonts w:ascii="Calibri" w:eastAsia="Times New Roman" w:hAnsi="Calibri" w:cstheme="minorHAnsi"/>
                <w:color w:val="000000"/>
                <w:sz w:val="16"/>
                <w:szCs w:val="16"/>
                <w:lang w:eastAsia="es-AR"/>
              </w:rPr>
              <w:t>.Al</w:t>
            </w:r>
            <w:proofErr w:type="gramEnd"/>
            <w:r w:rsidRPr="00161485">
              <w:rPr>
                <w:rFonts w:ascii="Calibri" w:eastAsia="Times New Roman" w:hAnsi="Calibri" w:cstheme="minorHAnsi"/>
                <w:color w:val="000000"/>
                <w:sz w:val="16"/>
                <w:szCs w:val="16"/>
                <w:lang w:eastAsia="es-AR"/>
              </w:rPr>
              <w:t xml:space="preserve"> leer me sorprendo divagando en otros asuntos.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7135E8">
        <w:trPr>
          <w:trHeight w:val="240"/>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34</w:t>
            </w:r>
            <w:proofErr w:type="gramStart"/>
            <w:r w:rsidRPr="00161485">
              <w:rPr>
                <w:rFonts w:ascii="Calibri" w:eastAsia="Times New Roman" w:hAnsi="Calibri" w:cstheme="minorHAnsi"/>
                <w:color w:val="000000"/>
                <w:sz w:val="16"/>
                <w:szCs w:val="16"/>
                <w:lang w:eastAsia="es-AR"/>
              </w:rPr>
              <w:t>.Los</w:t>
            </w:r>
            <w:proofErr w:type="gramEnd"/>
            <w:r w:rsidRPr="00161485">
              <w:rPr>
                <w:rFonts w:ascii="Calibri" w:eastAsia="Times New Roman" w:hAnsi="Calibri" w:cstheme="minorHAnsi"/>
                <w:color w:val="000000"/>
                <w:sz w:val="16"/>
                <w:szCs w:val="16"/>
                <w:lang w:eastAsia="es-AR"/>
              </w:rPr>
              <w:t xml:space="preserve"> ruidos externos a mi lugar de estudio me distraen.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85EC2">
        <w:trPr>
          <w:trHeight w:val="240"/>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35</w:t>
            </w:r>
            <w:proofErr w:type="gramStart"/>
            <w:r w:rsidRPr="00161485">
              <w:rPr>
                <w:rFonts w:ascii="Calibri" w:eastAsia="Times New Roman" w:hAnsi="Calibri" w:cstheme="minorHAnsi"/>
                <w:color w:val="000000"/>
                <w:sz w:val="16"/>
                <w:szCs w:val="16"/>
                <w:lang w:eastAsia="es-AR"/>
              </w:rPr>
              <w:t>.Puedo</w:t>
            </w:r>
            <w:proofErr w:type="gramEnd"/>
            <w:r w:rsidRPr="00161485">
              <w:rPr>
                <w:rFonts w:ascii="Calibri" w:eastAsia="Times New Roman" w:hAnsi="Calibri" w:cstheme="minorHAnsi"/>
                <w:color w:val="000000"/>
                <w:sz w:val="16"/>
                <w:szCs w:val="16"/>
                <w:lang w:eastAsia="es-AR"/>
              </w:rPr>
              <w:t xml:space="preserve"> lograr concentrarme en mi estudio.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85EC2">
        <w:trPr>
          <w:trHeight w:val="240"/>
        </w:trPr>
        <w:tc>
          <w:tcPr>
            <w:tcW w:w="7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lastRenderedPageBreak/>
              <w:t xml:space="preserve">36.Busco asegurarme que entendí lo que solicitan mis profesores  en las tareas escolares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jc w:val="right"/>
              <w:rPr>
                <w:rFonts w:ascii="Calibri" w:eastAsia="Times New Roman" w:hAnsi="Calibri" w:cs="Calibri"/>
                <w:b/>
                <w:bCs/>
                <w:color w:val="000000"/>
                <w:sz w:val="16"/>
                <w:szCs w:val="16"/>
                <w:lang w:eastAsia="es-AR"/>
              </w:rPr>
            </w:pPr>
            <w:r w:rsidRPr="00161485">
              <w:rPr>
                <w:rFonts w:ascii="Calibri" w:eastAsia="Times New Roman" w:hAnsi="Calibri" w:cstheme="minorHAnsi"/>
                <w:b/>
                <w:bCs/>
                <w:color w:val="000000"/>
                <w:sz w:val="16"/>
                <w:szCs w:val="16"/>
                <w:lang w:eastAsia="es-AR"/>
              </w:rPr>
              <w:t xml:space="preserve">Total: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jc w:val="center"/>
              <w:rPr>
                <w:rFonts w:ascii="Calibri" w:eastAsia="Times New Roman" w:hAnsi="Calibri" w:cs="Calibri"/>
                <w:b/>
                <w:bCs/>
                <w:color w:val="000000"/>
                <w:sz w:val="16"/>
                <w:szCs w:val="16"/>
                <w:lang w:eastAsia="es-AR"/>
              </w:rPr>
            </w:pPr>
            <w:r w:rsidRPr="00161485">
              <w:rPr>
                <w:rFonts w:ascii="Calibri" w:eastAsia="Times New Roman" w:hAnsi="Calibri" w:cstheme="minorHAnsi"/>
                <w:b/>
                <w:bCs/>
                <w:color w:val="000000"/>
                <w:sz w:val="16"/>
                <w:szCs w:val="16"/>
                <w:lang w:eastAsia="es-AR"/>
              </w:rPr>
              <w:t xml:space="preserve">LUGAR DE ESTUDIO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37. El lugar donde estudio es tranquilo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38</w:t>
            </w:r>
            <w:proofErr w:type="gramStart"/>
            <w:r w:rsidRPr="00161485">
              <w:rPr>
                <w:rFonts w:ascii="Calibri" w:eastAsia="Times New Roman" w:hAnsi="Calibri" w:cstheme="minorHAnsi"/>
                <w:color w:val="000000"/>
                <w:sz w:val="16"/>
                <w:szCs w:val="16"/>
                <w:lang w:eastAsia="es-AR"/>
              </w:rPr>
              <w:t>.El</w:t>
            </w:r>
            <w:proofErr w:type="gramEnd"/>
            <w:r w:rsidRPr="00161485">
              <w:rPr>
                <w:rFonts w:ascii="Calibri" w:eastAsia="Times New Roman" w:hAnsi="Calibri" w:cstheme="minorHAnsi"/>
                <w:color w:val="000000"/>
                <w:sz w:val="16"/>
                <w:szCs w:val="16"/>
                <w:lang w:eastAsia="es-AR"/>
              </w:rPr>
              <w:t xml:space="preserve"> lugar donde estudio está ventilado.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39</w:t>
            </w:r>
            <w:proofErr w:type="gramStart"/>
            <w:r w:rsidRPr="00161485">
              <w:rPr>
                <w:rFonts w:ascii="Calibri" w:eastAsia="Times New Roman" w:hAnsi="Calibri" w:cstheme="minorHAnsi"/>
                <w:color w:val="000000"/>
                <w:sz w:val="16"/>
                <w:szCs w:val="16"/>
                <w:lang w:eastAsia="es-AR"/>
              </w:rPr>
              <w:t>.El</w:t>
            </w:r>
            <w:proofErr w:type="gramEnd"/>
            <w:r w:rsidRPr="00161485">
              <w:rPr>
                <w:rFonts w:ascii="Calibri" w:eastAsia="Times New Roman" w:hAnsi="Calibri" w:cstheme="minorHAnsi"/>
                <w:color w:val="000000"/>
                <w:sz w:val="16"/>
                <w:szCs w:val="16"/>
                <w:lang w:eastAsia="es-AR"/>
              </w:rPr>
              <w:t xml:space="preserve"> lugar donde estudio está iluminado.</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40.La luz, en mi lugar de estudio no me lastima la vista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jc w:val="right"/>
              <w:rPr>
                <w:rFonts w:ascii="Calibri" w:eastAsia="Times New Roman" w:hAnsi="Calibri" w:cs="Calibri"/>
                <w:b/>
                <w:bCs/>
                <w:color w:val="000000"/>
                <w:sz w:val="16"/>
                <w:szCs w:val="16"/>
                <w:lang w:eastAsia="es-AR"/>
              </w:rPr>
            </w:pPr>
            <w:r w:rsidRPr="00161485">
              <w:rPr>
                <w:rFonts w:ascii="Calibri" w:eastAsia="Times New Roman" w:hAnsi="Calibri" w:cstheme="minorHAnsi"/>
                <w:b/>
                <w:bCs/>
                <w:color w:val="000000"/>
                <w:sz w:val="16"/>
                <w:szCs w:val="16"/>
                <w:lang w:eastAsia="es-AR"/>
              </w:rPr>
              <w:t xml:space="preserve">Total: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jc w:val="center"/>
              <w:rPr>
                <w:rFonts w:ascii="Calibri" w:eastAsia="Times New Roman" w:hAnsi="Calibri" w:cs="Calibri"/>
                <w:b/>
                <w:bCs/>
                <w:color w:val="000000"/>
                <w:sz w:val="16"/>
                <w:szCs w:val="16"/>
                <w:lang w:eastAsia="es-AR"/>
              </w:rPr>
            </w:pPr>
            <w:r w:rsidRPr="00161485">
              <w:rPr>
                <w:rFonts w:ascii="Calibri" w:eastAsia="Times New Roman" w:hAnsi="Calibri" w:cstheme="minorHAnsi"/>
                <w:b/>
                <w:bCs/>
                <w:color w:val="000000"/>
                <w:sz w:val="16"/>
                <w:szCs w:val="16"/>
                <w:lang w:eastAsia="es-AR"/>
              </w:rPr>
              <w:t xml:space="preserve">HABILIDADES PARA PROCESAR LA INFORMACIÓN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41. Busco ordenar la información que estudié en cuadros sinópticos</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42.Señalo las ideas que no comprendo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43.Ordeno las dudas que me generó el material de estudio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44.Realizo resúmenes de los temas estudiados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45</w:t>
            </w:r>
            <w:proofErr w:type="gramStart"/>
            <w:r w:rsidRPr="00161485">
              <w:rPr>
                <w:rFonts w:ascii="Calibri" w:eastAsia="Times New Roman" w:hAnsi="Calibri" w:cstheme="minorHAnsi"/>
                <w:color w:val="000000"/>
                <w:sz w:val="16"/>
                <w:szCs w:val="16"/>
                <w:lang w:eastAsia="es-AR"/>
              </w:rPr>
              <w:t>.Expongo</w:t>
            </w:r>
            <w:proofErr w:type="gramEnd"/>
            <w:r w:rsidRPr="00161485">
              <w:rPr>
                <w:rFonts w:ascii="Calibri" w:eastAsia="Times New Roman" w:hAnsi="Calibri" w:cstheme="minorHAnsi"/>
                <w:color w:val="000000"/>
                <w:sz w:val="16"/>
                <w:szCs w:val="16"/>
                <w:lang w:eastAsia="es-AR"/>
              </w:rPr>
              <w:t xml:space="preserve"> todas mis dudas al profesor.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46.En caso de necesitar, busco asesorías de otras personas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47</w:t>
            </w:r>
            <w:proofErr w:type="gramStart"/>
            <w:r w:rsidRPr="00161485">
              <w:rPr>
                <w:rFonts w:ascii="Calibri" w:eastAsia="Times New Roman" w:hAnsi="Calibri" w:cstheme="minorHAnsi"/>
                <w:color w:val="000000"/>
                <w:sz w:val="16"/>
                <w:szCs w:val="16"/>
                <w:lang w:eastAsia="es-AR"/>
              </w:rPr>
              <w:t>.Explico</w:t>
            </w:r>
            <w:proofErr w:type="gramEnd"/>
            <w:r w:rsidRPr="00161485">
              <w:rPr>
                <w:rFonts w:ascii="Calibri" w:eastAsia="Times New Roman" w:hAnsi="Calibri" w:cstheme="minorHAnsi"/>
                <w:color w:val="000000"/>
                <w:sz w:val="16"/>
                <w:szCs w:val="16"/>
                <w:lang w:eastAsia="es-AR"/>
              </w:rPr>
              <w:t xml:space="preserve"> lo que leí, verbal o por escrito.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48.Busco mantener un orden en mis notas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49.En las materias que lo permiten realizo ejercicios hasta comprender el  procedimiento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theme="minorHAnsi"/>
                <w:color w:val="000000"/>
                <w:sz w:val="16"/>
                <w:szCs w:val="16"/>
                <w:lang w:eastAsia="es-AR"/>
              </w:rPr>
              <w:t xml:space="preserve">50. Busco mejorar mis métodos y técnicas de estudio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r w:rsidR="00161485" w:rsidRPr="00161485" w:rsidTr="00161485">
        <w:trPr>
          <w:trHeight w:val="240"/>
        </w:trPr>
        <w:tc>
          <w:tcPr>
            <w:tcW w:w="7740" w:type="dxa"/>
            <w:tcBorders>
              <w:top w:val="nil"/>
              <w:left w:val="single" w:sz="4" w:space="0" w:color="auto"/>
              <w:bottom w:val="single" w:sz="4" w:space="0" w:color="auto"/>
              <w:right w:val="single" w:sz="4" w:space="0" w:color="auto"/>
            </w:tcBorders>
            <w:shd w:val="clear" w:color="auto" w:fill="auto"/>
            <w:noWrap/>
            <w:vAlign w:val="center"/>
            <w:hideMark/>
          </w:tcPr>
          <w:p w:rsidR="00161485" w:rsidRPr="00161485" w:rsidRDefault="00161485" w:rsidP="00161485">
            <w:pPr>
              <w:spacing w:after="0" w:line="240" w:lineRule="auto"/>
              <w:jc w:val="right"/>
              <w:rPr>
                <w:rFonts w:ascii="Calibri" w:eastAsia="Times New Roman" w:hAnsi="Calibri" w:cs="Calibri"/>
                <w:b/>
                <w:bCs/>
                <w:color w:val="000000"/>
                <w:sz w:val="16"/>
                <w:szCs w:val="16"/>
                <w:lang w:eastAsia="es-AR"/>
              </w:rPr>
            </w:pPr>
            <w:r w:rsidRPr="00161485">
              <w:rPr>
                <w:rFonts w:ascii="Calibri" w:eastAsia="Times New Roman" w:hAnsi="Calibri" w:cs="Calibri"/>
                <w:b/>
                <w:bCs/>
                <w:color w:val="000000"/>
                <w:sz w:val="16"/>
                <w:szCs w:val="16"/>
                <w:lang w:eastAsia="es-AR"/>
              </w:rPr>
              <w:t xml:space="preserve">Total: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c>
          <w:tcPr>
            <w:tcW w:w="340" w:type="dxa"/>
            <w:tcBorders>
              <w:top w:val="nil"/>
              <w:left w:val="nil"/>
              <w:bottom w:val="single" w:sz="4" w:space="0" w:color="auto"/>
              <w:right w:val="single" w:sz="4" w:space="0" w:color="auto"/>
            </w:tcBorders>
            <w:shd w:val="clear" w:color="auto" w:fill="auto"/>
            <w:noWrap/>
            <w:vAlign w:val="bottom"/>
            <w:hideMark/>
          </w:tcPr>
          <w:p w:rsidR="00161485" w:rsidRPr="00161485" w:rsidRDefault="00161485" w:rsidP="00161485">
            <w:pPr>
              <w:spacing w:after="0" w:line="240" w:lineRule="auto"/>
              <w:rPr>
                <w:rFonts w:ascii="Calibri" w:eastAsia="Times New Roman" w:hAnsi="Calibri" w:cs="Calibri"/>
                <w:color w:val="000000"/>
                <w:sz w:val="16"/>
                <w:szCs w:val="16"/>
                <w:lang w:eastAsia="es-AR"/>
              </w:rPr>
            </w:pPr>
            <w:r w:rsidRPr="00161485">
              <w:rPr>
                <w:rFonts w:ascii="Calibri" w:eastAsia="Times New Roman" w:hAnsi="Calibri" w:cs="Calibri"/>
                <w:color w:val="000000"/>
                <w:sz w:val="16"/>
                <w:szCs w:val="16"/>
                <w:lang w:eastAsia="es-AR"/>
              </w:rPr>
              <w:t> </w:t>
            </w:r>
          </w:p>
        </w:tc>
      </w:tr>
    </w:tbl>
    <w:p w:rsidR="00D06979" w:rsidRPr="003E06FD" w:rsidRDefault="00D06979" w:rsidP="00161485">
      <w:pPr>
        <w:spacing w:after="0"/>
        <w:rPr>
          <w:rFonts w:cstheme="minorHAnsi"/>
          <w:sz w:val="20"/>
          <w:szCs w:val="20"/>
        </w:rPr>
      </w:pPr>
      <w:r w:rsidRPr="003E06FD">
        <w:rPr>
          <w:rFonts w:cstheme="minorHAnsi"/>
          <w:sz w:val="20"/>
          <w:szCs w:val="20"/>
        </w:rPr>
        <w:t xml:space="preserve"> </w:t>
      </w:r>
    </w:p>
    <w:p w:rsidR="00F40F8C" w:rsidRDefault="00D06979" w:rsidP="00433772">
      <w:pPr>
        <w:spacing w:after="0"/>
        <w:jc w:val="both"/>
        <w:rPr>
          <w:rFonts w:cstheme="minorHAnsi"/>
          <w:sz w:val="20"/>
          <w:szCs w:val="20"/>
        </w:rPr>
      </w:pPr>
      <w:r w:rsidRPr="003E06FD">
        <w:rPr>
          <w:rFonts w:cstheme="minorHAnsi"/>
          <w:sz w:val="20"/>
          <w:szCs w:val="20"/>
        </w:rPr>
        <w:t>Una vez que hayas terminado, la calificación del cuesti</w:t>
      </w:r>
      <w:r w:rsidR="00DB16BA">
        <w:rPr>
          <w:rFonts w:cstheme="minorHAnsi"/>
          <w:sz w:val="20"/>
          <w:szCs w:val="20"/>
        </w:rPr>
        <w:t xml:space="preserve">onario se realiza de acuerdo a </w:t>
      </w:r>
      <w:r w:rsidRPr="003E06FD">
        <w:rPr>
          <w:rFonts w:cstheme="minorHAnsi"/>
          <w:sz w:val="20"/>
          <w:szCs w:val="20"/>
        </w:rPr>
        <w:t xml:space="preserve">los valores que se detallan a continuación: </w:t>
      </w:r>
    </w:p>
    <w:p w:rsidR="00D06979" w:rsidRPr="003E06FD" w:rsidRDefault="00D06979" w:rsidP="00433772">
      <w:pPr>
        <w:spacing w:after="0"/>
        <w:jc w:val="both"/>
        <w:rPr>
          <w:rFonts w:cstheme="minorHAnsi"/>
          <w:sz w:val="20"/>
          <w:szCs w:val="20"/>
        </w:rPr>
      </w:pPr>
      <w:r w:rsidRPr="003E06FD">
        <w:rPr>
          <w:rFonts w:cstheme="minorHAnsi"/>
          <w:sz w:val="20"/>
          <w:szCs w:val="20"/>
        </w:rPr>
        <w:t xml:space="preserve"> </w:t>
      </w:r>
    </w:p>
    <w:p w:rsidR="00CA7A01" w:rsidRDefault="00DB16BA" w:rsidP="00433772">
      <w:pPr>
        <w:spacing w:after="0"/>
        <w:jc w:val="both"/>
        <w:rPr>
          <w:rFonts w:cstheme="minorHAnsi"/>
          <w:sz w:val="20"/>
          <w:szCs w:val="20"/>
        </w:rPr>
      </w:pPr>
      <w:r w:rsidRPr="00DB16BA">
        <w:rPr>
          <w:rFonts w:cstheme="minorHAnsi"/>
          <w:b/>
          <w:sz w:val="20"/>
          <w:szCs w:val="20"/>
        </w:rPr>
        <w:t>PASO 1:</w:t>
      </w:r>
      <w:r>
        <w:rPr>
          <w:rFonts w:cstheme="minorHAnsi"/>
          <w:sz w:val="20"/>
          <w:szCs w:val="20"/>
        </w:rPr>
        <w:t xml:space="preserve"> </w:t>
      </w:r>
      <w:r w:rsidR="00D06979" w:rsidRPr="003E06FD">
        <w:rPr>
          <w:rFonts w:cstheme="minorHAnsi"/>
          <w:sz w:val="20"/>
          <w:szCs w:val="20"/>
        </w:rPr>
        <w:t xml:space="preserve">El valor en cada respuesta corresponde a: </w:t>
      </w:r>
    </w:p>
    <w:p w:rsidR="00F40F8C" w:rsidRDefault="00D06979" w:rsidP="00433772">
      <w:pPr>
        <w:spacing w:after="0"/>
        <w:jc w:val="both"/>
        <w:rPr>
          <w:rFonts w:cstheme="minorHAnsi"/>
          <w:sz w:val="20"/>
          <w:szCs w:val="20"/>
        </w:rPr>
      </w:pPr>
      <w:r w:rsidRPr="00DB16BA">
        <w:rPr>
          <w:rFonts w:cstheme="minorHAnsi"/>
          <w:b/>
          <w:sz w:val="20"/>
          <w:szCs w:val="20"/>
        </w:rPr>
        <w:t>Nunca  = 1</w:t>
      </w:r>
      <w:r w:rsidR="00CA7A01">
        <w:rPr>
          <w:rFonts w:cstheme="minorHAnsi"/>
          <w:sz w:val="20"/>
          <w:szCs w:val="20"/>
        </w:rPr>
        <w:t xml:space="preserve">    </w:t>
      </w:r>
    </w:p>
    <w:p w:rsidR="00F40F8C" w:rsidRDefault="00D06979" w:rsidP="00433772">
      <w:pPr>
        <w:spacing w:after="0"/>
        <w:jc w:val="both"/>
        <w:rPr>
          <w:rFonts w:cstheme="minorHAnsi"/>
          <w:sz w:val="20"/>
          <w:szCs w:val="20"/>
        </w:rPr>
      </w:pPr>
      <w:r w:rsidRPr="00DB16BA">
        <w:rPr>
          <w:rFonts w:cstheme="minorHAnsi"/>
          <w:b/>
          <w:sz w:val="20"/>
          <w:szCs w:val="20"/>
        </w:rPr>
        <w:t>Ocasionalmente  = 2</w:t>
      </w:r>
      <w:r w:rsidR="00CA7A01">
        <w:rPr>
          <w:rFonts w:cstheme="minorHAnsi"/>
          <w:sz w:val="20"/>
          <w:szCs w:val="20"/>
        </w:rPr>
        <w:t xml:space="preserve">           </w:t>
      </w:r>
    </w:p>
    <w:p w:rsidR="00F40F8C" w:rsidRDefault="00D06979" w:rsidP="00433772">
      <w:pPr>
        <w:spacing w:after="0"/>
        <w:jc w:val="both"/>
        <w:rPr>
          <w:rFonts w:cstheme="minorHAnsi"/>
          <w:sz w:val="20"/>
          <w:szCs w:val="20"/>
        </w:rPr>
      </w:pPr>
      <w:r w:rsidRPr="00DB16BA">
        <w:rPr>
          <w:rFonts w:cstheme="minorHAnsi"/>
          <w:b/>
          <w:sz w:val="20"/>
          <w:szCs w:val="20"/>
        </w:rPr>
        <w:t>Algunas veces  = 3</w:t>
      </w:r>
      <w:r w:rsidR="00CA7A01">
        <w:rPr>
          <w:rFonts w:cstheme="minorHAnsi"/>
          <w:sz w:val="20"/>
          <w:szCs w:val="20"/>
        </w:rPr>
        <w:t xml:space="preserve">         </w:t>
      </w:r>
    </w:p>
    <w:p w:rsidR="00F40F8C" w:rsidRDefault="00D06979" w:rsidP="00433772">
      <w:pPr>
        <w:spacing w:after="0"/>
        <w:jc w:val="both"/>
        <w:rPr>
          <w:rFonts w:cstheme="minorHAnsi"/>
          <w:sz w:val="20"/>
          <w:szCs w:val="20"/>
        </w:rPr>
      </w:pPr>
      <w:r w:rsidRPr="00DB16BA">
        <w:rPr>
          <w:rFonts w:cstheme="minorHAnsi"/>
          <w:b/>
          <w:sz w:val="20"/>
          <w:szCs w:val="20"/>
        </w:rPr>
        <w:t>Frecuentemente = 4</w:t>
      </w:r>
      <w:r w:rsidR="00CA7A01">
        <w:rPr>
          <w:rFonts w:cstheme="minorHAnsi"/>
          <w:sz w:val="20"/>
          <w:szCs w:val="20"/>
        </w:rPr>
        <w:t xml:space="preserve">            </w:t>
      </w:r>
    </w:p>
    <w:p w:rsidR="00D06979" w:rsidRPr="00CA7A01" w:rsidRDefault="00D06979" w:rsidP="00433772">
      <w:pPr>
        <w:spacing w:after="0"/>
        <w:jc w:val="both"/>
        <w:rPr>
          <w:rFonts w:cstheme="minorHAnsi"/>
          <w:sz w:val="20"/>
          <w:szCs w:val="20"/>
        </w:rPr>
      </w:pPr>
      <w:r w:rsidRPr="00DB16BA">
        <w:rPr>
          <w:rFonts w:cstheme="minorHAnsi"/>
          <w:b/>
          <w:sz w:val="20"/>
          <w:szCs w:val="20"/>
        </w:rPr>
        <w:t>Siempre  = 5</w:t>
      </w:r>
    </w:p>
    <w:p w:rsidR="00D06979" w:rsidRPr="003E06FD" w:rsidRDefault="00D06979" w:rsidP="00433772">
      <w:pPr>
        <w:spacing w:after="0"/>
        <w:jc w:val="both"/>
        <w:rPr>
          <w:rFonts w:cstheme="minorHAnsi"/>
          <w:sz w:val="20"/>
          <w:szCs w:val="20"/>
        </w:rPr>
      </w:pPr>
      <w:r w:rsidRPr="003E06FD">
        <w:rPr>
          <w:rFonts w:cstheme="minorHAnsi"/>
          <w:sz w:val="20"/>
          <w:szCs w:val="20"/>
        </w:rPr>
        <w:t xml:space="preserve">Con excepción de las preguntas 9, 21, 32, 33, y 34, que </w:t>
      </w:r>
      <w:r w:rsidR="00DB16BA">
        <w:rPr>
          <w:rFonts w:cstheme="minorHAnsi"/>
          <w:sz w:val="20"/>
          <w:szCs w:val="20"/>
        </w:rPr>
        <w:t xml:space="preserve">la escala se invierte quedando </w:t>
      </w:r>
      <w:r w:rsidRPr="003E06FD">
        <w:rPr>
          <w:rFonts w:cstheme="minorHAnsi"/>
          <w:sz w:val="20"/>
          <w:szCs w:val="20"/>
        </w:rPr>
        <w:t xml:space="preserve">de la siguiente manera:  </w:t>
      </w:r>
    </w:p>
    <w:p w:rsidR="00F40F8C" w:rsidRDefault="00D06979" w:rsidP="00433772">
      <w:pPr>
        <w:spacing w:after="0"/>
        <w:jc w:val="both"/>
        <w:rPr>
          <w:rFonts w:cstheme="minorHAnsi"/>
          <w:b/>
          <w:sz w:val="20"/>
          <w:szCs w:val="20"/>
        </w:rPr>
      </w:pPr>
      <w:r w:rsidRPr="00DB16BA">
        <w:rPr>
          <w:rFonts w:cstheme="minorHAnsi"/>
          <w:b/>
          <w:sz w:val="20"/>
          <w:szCs w:val="20"/>
        </w:rPr>
        <w:t>Nunca = 5</w:t>
      </w:r>
      <w:r w:rsidR="00CA7A01">
        <w:rPr>
          <w:rFonts w:cstheme="minorHAnsi"/>
          <w:b/>
          <w:sz w:val="20"/>
          <w:szCs w:val="20"/>
        </w:rPr>
        <w:t xml:space="preserve">           </w:t>
      </w:r>
    </w:p>
    <w:p w:rsidR="00F40F8C" w:rsidRDefault="00D06979" w:rsidP="00433772">
      <w:pPr>
        <w:spacing w:after="0"/>
        <w:jc w:val="both"/>
        <w:rPr>
          <w:rFonts w:cstheme="minorHAnsi"/>
          <w:b/>
          <w:sz w:val="20"/>
          <w:szCs w:val="20"/>
        </w:rPr>
      </w:pPr>
      <w:r w:rsidRPr="00DB16BA">
        <w:rPr>
          <w:rFonts w:cstheme="minorHAnsi"/>
          <w:b/>
          <w:sz w:val="20"/>
          <w:szCs w:val="20"/>
        </w:rPr>
        <w:t>Ocasionalmente  = 4</w:t>
      </w:r>
      <w:r w:rsidR="00CA7A01">
        <w:rPr>
          <w:rFonts w:cstheme="minorHAnsi"/>
          <w:b/>
          <w:sz w:val="20"/>
          <w:szCs w:val="20"/>
        </w:rPr>
        <w:t xml:space="preserve">           </w:t>
      </w:r>
    </w:p>
    <w:p w:rsidR="00F40F8C" w:rsidRDefault="00D06979" w:rsidP="00433772">
      <w:pPr>
        <w:spacing w:after="0"/>
        <w:jc w:val="both"/>
        <w:rPr>
          <w:rFonts w:cstheme="minorHAnsi"/>
          <w:b/>
          <w:sz w:val="20"/>
          <w:szCs w:val="20"/>
        </w:rPr>
      </w:pPr>
      <w:r w:rsidRPr="00DB16BA">
        <w:rPr>
          <w:rFonts w:cstheme="minorHAnsi"/>
          <w:b/>
          <w:sz w:val="20"/>
          <w:szCs w:val="20"/>
        </w:rPr>
        <w:t>Algunas veces  = 3</w:t>
      </w:r>
      <w:r w:rsidR="00CA7A01">
        <w:rPr>
          <w:rFonts w:cstheme="minorHAnsi"/>
          <w:b/>
          <w:sz w:val="20"/>
          <w:szCs w:val="20"/>
        </w:rPr>
        <w:t xml:space="preserve">          </w:t>
      </w:r>
    </w:p>
    <w:p w:rsidR="00F40F8C" w:rsidRDefault="00D06979" w:rsidP="00433772">
      <w:pPr>
        <w:spacing w:after="0"/>
        <w:jc w:val="both"/>
        <w:rPr>
          <w:rFonts w:cstheme="minorHAnsi"/>
          <w:b/>
          <w:sz w:val="20"/>
          <w:szCs w:val="20"/>
        </w:rPr>
      </w:pPr>
      <w:r w:rsidRPr="00DB16BA">
        <w:rPr>
          <w:rFonts w:cstheme="minorHAnsi"/>
          <w:b/>
          <w:sz w:val="20"/>
          <w:szCs w:val="20"/>
        </w:rPr>
        <w:t>Frecuentemente = 2</w:t>
      </w:r>
      <w:r w:rsidR="00CA7A01">
        <w:rPr>
          <w:rFonts w:cstheme="minorHAnsi"/>
          <w:b/>
          <w:sz w:val="20"/>
          <w:szCs w:val="20"/>
        </w:rPr>
        <w:t xml:space="preserve">           </w:t>
      </w:r>
    </w:p>
    <w:p w:rsidR="00D06979" w:rsidRDefault="00CA7A01" w:rsidP="00433772">
      <w:pPr>
        <w:spacing w:after="0"/>
        <w:jc w:val="both"/>
        <w:rPr>
          <w:rFonts w:cstheme="minorHAnsi"/>
          <w:b/>
          <w:sz w:val="20"/>
          <w:szCs w:val="20"/>
        </w:rPr>
      </w:pPr>
      <w:r>
        <w:rPr>
          <w:rFonts w:cstheme="minorHAnsi"/>
          <w:b/>
          <w:sz w:val="20"/>
          <w:szCs w:val="20"/>
        </w:rPr>
        <w:t>Siempre  = 1</w:t>
      </w:r>
    </w:p>
    <w:p w:rsidR="00F40F8C" w:rsidRPr="00CA7A01" w:rsidRDefault="00F40F8C" w:rsidP="00433772">
      <w:pPr>
        <w:spacing w:after="0"/>
        <w:jc w:val="both"/>
        <w:rPr>
          <w:rFonts w:cstheme="minorHAnsi"/>
          <w:b/>
          <w:sz w:val="20"/>
          <w:szCs w:val="20"/>
        </w:rPr>
      </w:pPr>
    </w:p>
    <w:p w:rsidR="00D06979" w:rsidRDefault="00DB16BA" w:rsidP="00433772">
      <w:pPr>
        <w:spacing w:after="0"/>
        <w:jc w:val="both"/>
        <w:rPr>
          <w:rFonts w:cstheme="minorHAnsi"/>
          <w:sz w:val="20"/>
          <w:szCs w:val="20"/>
        </w:rPr>
      </w:pPr>
      <w:r w:rsidRPr="00CA7A01">
        <w:rPr>
          <w:rFonts w:cstheme="minorHAnsi"/>
          <w:b/>
          <w:sz w:val="20"/>
          <w:szCs w:val="20"/>
        </w:rPr>
        <w:t>PASO 2:</w:t>
      </w:r>
      <w:r>
        <w:rPr>
          <w:rFonts w:cstheme="minorHAnsi"/>
          <w:sz w:val="20"/>
          <w:szCs w:val="20"/>
        </w:rPr>
        <w:t xml:space="preserve"> </w:t>
      </w:r>
      <w:r w:rsidR="00D06979" w:rsidRPr="003E06FD">
        <w:rPr>
          <w:rFonts w:cstheme="minorHAnsi"/>
          <w:sz w:val="20"/>
          <w:szCs w:val="20"/>
        </w:rPr>
        <w:t>Ahora, completa el cuadro con los resultados obteni</w:t>
      </w:r>
      <w:r>
        <w:rPr>
          <w:rFonts w:cstheme="minorHAnsi"/>
          <w:sz w:val="20"/>
          <w:szCs w:val="20"/>
        </w:rPr>
        <w:t xml:space="preserve">dos. Este cuadro te permitirá </w:t>
      </w:r>
      <w:r w:rsidR="00D06979" w:rsidRPr="003E06FD">
        <w:rPr>
          <w:rFonts w:cstheme="minorHAnsi"/>
          <w:sz w:val="20"/>
          <w:szCs w:val="20"/>
        </w:rPr>
        <w:t>compara</w:t>
      </w:r>
      <w:r>
        <w:rPr>
          <w:rFonts w:cstheme="minorHAnsi"/>
          <w:sz w:val="20"/>
          <w:szCs w:val="20"/>
        </w:rPr>
        <w:t>r con los resultados esperados.</w:t>
      </w:r>
    </w:p>
    <w:p w:rsidR="00871420" w:rsidRDefault="00871420" w:rsidP="00433772">
      <w:pPr>
        <w:spacing w:after="0"/>
        <w:jc w:val="both"/>
        <w:rPr>
          <w:rFonts w:cstheme="minorHAnsi"/>
          <w:sz w:val="20"/>
          <w:szCs w:val="20"/>
        </w:rPr>
      </w:pPr>
    </w:p>
    <w:tbl>
      <w:tblPr>
        <w:tblStyle w:val="Tablaconcuadrcula"/>
        <w:tblW w:w="0" w:type="auto"/>
        <w:tblInd w:w="108" w:type="dxa"/>
        <w:tblLook w:val="04A0" w:firstRow="1" w:lastRow="0" w:firstColumn="1" w:lastColumn="0" w:noHBand="0" w:noVBand="1"/>
      </w:tblPr>
      <w:tblGrid>
        <w:gridCol w:w="3544"/>
        <w:gridCol w:w="3402"/>
        <w:gridCol w:w="2158"/>
      </w:tblGrid>
      <w:tr w:rsidR="00DB16BA" w:rsidTr="00CA7A01">
        <w:tc>
          <w:tcPr>
            <w:tcW w:w="3544" w:type="dxa"/>
          </w:tcPr>
          <w:p w:rsidR="00DB16BA" w:rsidRPr="00CA7A01" w:rsidRDefault="00DB16BA" w:rsidP="00CA7A01">
            <w:pPr>
              <w:jc w:val="center"/>
              <w:rPr>
                <w:rFonts w:cstheme="minorHAnsi"/>
                <w:b/>
                <w:sz w:val="20"/>
                <w:szCs w:val="20"/>
              </w:rPr>
            </w:pPr>
            <w:r w:rsidRPr="00CA7A01">
              <w:rPr>
                <w:rFonts w:cstheme="minorHAnsi"/>
                <w:b/>
                <w:sz w:val="20"/>
                <w:szCs w:val="20"/>
              </w:rPr>
              <w:t>CATEGORÍA</w:t>
            </w:r>
          </w:p>
        </w:tc>
        <w:tc>
          <w:tcPr>
            <w:tcW w:w="3402" w:type="dxa"/>
          </w:tcPr>
          <w:p w:rsidR="00DB16BA" w:rsidRPr="00CA7A01" w:rsidRDefault="00DB16BA" w:rsidP="00CA7A01">
            <w:pPr>
              <w:jc w:val="center"/>
              <w:rPr>
                <w:rFonts w:cstheme="minorHAnsi"/>
                <w:b/>
                <w:sz w:val="20"/>
                <w:szCs w:val="20"/>
              </w:rPr>
            </w:pPr>
            <w:r w:rsidRPr="00CA7A01">
              <w:rPr>
                <w:rFonts w:cstheme="minorHAnsi"/>
                <w:b/>
                <w:sz w:val="20"/>
                <w:szCs w:val="20"/>
              </w:rPr>
              <w:t>RESULTADO OBTENIDO</w:t>
            </w:r>
          </w:p>
        </w:tc>
        <w:tc>
          <w:tcPr>
            <w:tcW w:w="2158" w:type="dxa"/>
          </w:tcPr>
          <w:p w:rsidR="00DB16BA" w:rsidRPr="00CA7A01" w:rsidRDefault="00DB16BA" w:rsidP="00CA7A01">
            <w:pPr>
              <w:jc w:val="center"/>
              <w:rPr>
                <w:rFonts w:cstheme="minorHAnsi"/>
                <w:b/>
                <w:sz w:val="20"/>
                <w:szCs w:val="20"/>
              </w:rPr>
            </w:pPr>
            <w:r w:rsidRPr="00CA7A01">
              <w:rPr>
                <w:rFonts w:cstheme="minorHAnsi"/>
                <w:b/>
                <w:sz w:val="20"/>
                <w:szCs w:val="20"/>
              </w:rPr>
              <w:t>RESULTADO IDEAL</w:t>
            </w:r>
          </w:p>
        </w:tc>
      </w:tr>
      <w:tr w:rsidR="00DB16BA" w:rsidTr="00CA7A01">
        <w:tc>
          <w:tcPr>
            <w:tcW w:w="3544" w:type="dxa"/>
          </w:tcPr>
          <w:p w:rsidR="00DB16BA" w:rsidRDefault="00DB16BA" w:rsidP="003E06FD">
            <w:pPr>
              <w:rPr>
                <w:rFonts w:cstheme="minorHAnsi"/>
                <w:sz w:val="20"/>
                <w:szCs w:val="20"/>
              </w:rPr>
            </w:pPr>
            <w:r w:rsidRPr="003E06FD">
              <w:rPr>
                <w:rFonts w:cstheme="minorHAnsi"/>
                <w:sz w:val="20"/>
                <w:szCs w:val="20"/>
              </w:rPr>
              <w:t xml:space="preserve">Estudio independiente   </w:t>
            </w:r>
          </w:p>
        </w:tc>
        <w:tc>
          <w:tcPr>
            <w:tcW w:w="3402" w:type="dxa"/>
          </w:tcPr>
          <w:p w:rsidR="00DB16BA" w:rsidRDefault="00DB16BA" w:rsidP="003E06FD">
            <w:pPr>
              <w:rPr>
                <w:rFonts w:cstheme="minorHAnsi"/>
                <w:sz w:val="20"/>
                <w:szCs w:val="20"/>
              </w:rPr>
            </w:pPr>
          </w:p>
        </w:tc>
        <w:tc>
          <w:tcPr>
            <w:tcW w:w="2158" w:type="dxa"/>
          </w:tcPr>
          <w:p w:rsidR="00DB16BA" w:rsidRDefault="00DB16BA" w:rsidP="00F40F8C">
            <w:pPr>
              <w:jc w:val="center"/>
              <w:rPr>
                <w:rFonts w:cstheme="minorHAnsi"/>
                <w:sz w:val="20"/>
                <w:szCs w:val="20"/>
              </w:rPr>
            </w:pPr>
            <w:r>
              <w:rPr>
                <w:rFonts w:cstheme="minorHAnsi"/>
                <w:sz w:val="20"/>
                <w:szCs w:val="20"/>
              </w:rPr>
              <w:t>55</w:t>
            </w:r>
          </w:p>
        </w:tc>
      </w:tr>
      <w:tr w:rsidR="00DB16BA" w:rsidTr="00CA7A01">
        <w:tc>
          <w:tcPr>
            <w:tcW w:w="3544" w:type="dxa"/>
          </w:tcPr>
          <w:p w:rsidR="00DB16BA" w:rsidRDefault="00F40F8C" w:rsidP="003E06FD">
            <w:pPr>
              <w:rPr>
                <w:rFonts w:cstheme="minorHAnsi"/>
                <w:sz w:val="20"/>
                <w:szCs w:val="20"/>
              </w:rPr>
            </w:pPr>
            <w:r>
              <w:rPr>
                <w:rFonts w:cstheme="minorHAnsi"/>
                <w:sz w:val="20"/>
                <w:szCs w:val="20"/>
              </w:rPr>
              <w:t>Habilidades de lectura</w:t>
            </w:r>
          </w:p>
        </w:tc>
        <w:tc>
          <w:tcPr>
            <w:tcW w:w="3402" w:type="dxa"/>
          </w:tcPr>
          <w:p w:rsidR="00DB16BA" w:rsidRDefault="00DB16BA" w:rsidP="003E06FD">
            <w:pPr>
              <w:rPr>
                <w:rFonts w:cstheme="minorHAnsi"/>
                <w:sz w:val="20"/>
                <w:szCs w:val="20"/>
              </w:rPr>
            </w:pPr>
          </w:p>
        </w:tc>
        <w:tc>
          <w:tcPr>
            <w:tcW w:w="2158" w:type="dxa"/>
          </w:tcPr>
          <w:p w:rsidR="00DB16BA" w:rsidRDefault="00DB16BA" w:rsidP="00F40F8C">
            <w:pPr>
              <w:jc w:val="center"/>
              <w:rPr>
                <w:rFonts w:cstheme="minorHAnsi"/>
                <w:sz w:val="20"/>
                <w:szCs w:val="20"/>
              </w:rPr>
            </w:pPr>
            <w:r>
              <w:rPr>
                <w:rFonts w:cstheme="minorHAnsi"/>
                <w:sz w:val="20"/>
                <w:szCs w:val="20"/>
              </w:rPr>
              <w:t>50</w:t>
            </w:r>
          </w:p>
        </w:tc>
      </w:tr>
      <w:tr w:rsidR="00DB16BA" w:rsidTr="00CA7A01">
        <w:tc>
          <w:tcPr>
            <w:tcW w:w="3544" w:type="dxa"/>
          </w:tcPr>
          <w:p w:rsidR="00DB16BA" w:rsidRDefault="00F40F8C" w:rsidP="003E06FD">
            <w:pPr>
              <w:rPr>
                <w:rFonts w:cstheme="minorHAnsi"/>
                <w:sz w:val="20"/>
                <w:szCs w:val="20"/>
              </w:rPr>
            </w:pPr>
            <w:r>
              <w:rPr>
                <w:rFonts w:cstheme="minorHAnsi"/>
                <w:sz w:val="20"/>
                <w:szCs w:val="20"/>
              </w:rPr>
              <w:t>Administración del tiempo</w:t>
            </w:r>
          </w:p>
        </w:tc>
        <w:tc>
          <w:tcPr>
            <w:tcW w:w="3402" w:type="dxa"/>
          </w:tcPr>
          <w:p w:rsidR="00DB16BA" w:rsidRDefault="00DB16BA" w:rsidP="003E06FD">
            <w:pPr>
              <w:rPr>
                <w:rFonts w:cstheme="minorHAnsi"/>
                <w:sz w:val="20"/>
                <w:szCs w:val="20"/>
              </w:rPr>
            </w:pPr>
          </w:p>
        </w:tc>
        <w:tc>
          <w:tcPr>
            <w:tcW w:w="2158" w:type="dxa"/>
          </w:tcPr>
          <w:p w:rsidR="00DB16BA" w:rsidRDefault="00DB16BA" w:rsidP="00F40F8C">
            <w:pPr>
              <w:jc w:val="center"/>
              <w:rPr>
                <w:rFonts w:cstheme="minorHAnsi"/>
                <w:sz w:val="20"/>
                <w:szCs w:val="20"/>
              </w:rPr>
            </w:pPr>
            <w:r>
              <w:rPr>
                <w:rFonts w:cstheme="minorHAnsi"/>
                <w:sz w:val="20"/>
                <w:szCs w:val="20"/>
              </w:rPr>
              <w:t>50</w:t>
            </w:r>
          </w:p>
        </w:tc>
      </w:tr>
      <w:tr w:rsidR="00DB16BA" w:rsidTr="00CA7A01">
        <w:tc>
          <w:tcPr>
            <w:tcW w:w="3544" w:type="dxa"/>
          </w:tcPr>
          <w:p w:rsidR="00DB16BA" w:rsidRDefault="00DB16BA" w:rsidP="003E06FD">
            <w:pPr>
              <w:rPr>
                <w:rFonts w:cstheme="minorHAnsi"/>
                <w:sz w:val="20"/>
                <w:szCs w:val="20"/>
              </w:rPr>
            </w:pPr>
            <w:r w:rsidRPr="003E06FD">
              <w:rPr>
                <w:rFonts w:cstheme="minorHAnsi"/>
                <w:sz w:val="20"/>
                <w:szCs w:val="20"/>
              </w:rPr>
              <w:t>Concentración</w:t>
            </w:r>
          </w:p>
        </w:tc>
        <w:tc>
          <w:tcPr>
            <w:tcW w:w="3402" w:type="dxa"/>
          </w:tcPr>
          <w:p w:rsidR="00DB16BA" w:rsidRDefault="00DB16BA" w:rsidP="003E06FD">
            <w:pPr>
              <w:rPr>
                <w:rFonts w:cstheme="minorHAnsi"/>
                <w:sz w:val="20"/>
                <w:szCs w:val="20"/>
              </w:rPr>
            </w:pPr>
          </w:p>
        </w:tc>
        <w:tc>
          <w:tcPr>
            <w:tcW w:w="2158" w:type="dxa"/>
          </w:tcPr>
          <w:p w:rsidR="00DB16BA" w:rsidRDefault="00DB16BA" w:rsidP="00F40F8C">
            <w:pPr>
              <w:jc w:val="center"/>
              <w:rPr>
                <w:rFonts w:cstheme="minorHAnsi"/>
                <w:sz w:val="20"/>
                <w:szCs w:val="20"/>
              </w:rPr>
            </w:pPr>
            <w:r>
              <w:rPr>
                <w:rFonts w:cstheme="minorHAnsi"/>
                <w:sz w:val="20"/>
                <w:szCs w:val="20"/>
              </w:rPr>
              <w:t>25</w:t>
            </w:r>
          </w:p>
        </w:tc>
      </w:tr>
      <w:tr w:rsidR="00DB16BA" w:rsidTr="00CA7A01">
        <w:tc>
          <w:tcPr>
            <w:tcW w:w="3544" w:type="dxa"/>
          </w:tcPr>
          <w:p w:rsidR="00DB16BA" w:rsidRDefault="00DB16BA" w:rsidP="003E06FD">
            <w:pPr>
              <w:rPr>
                <w:rFonts w:cstheme="minorHAnsi"/>
                <w:sz w:val="20"/>
                <w:szCs w:val="20"/>
              </w:rPr>
            </w:pPr>
            <w:r w:rsidRPr="003E06FD">
              <w:rPr>
                <w:rFonts w:cstheme="minorHAnsi"/>
                <w:sz w:val="20"/>
                <w:szCs w:val="20"/>
              </w:rPr>
              <w:t xml:space="preserve">Lugar de estudio  </w:t>
            </w:r>
          </w:p>
        </w:tc>
        <w:tc>
          <w:tcPr>
            <w:tcW w:w="3402" w:type="dxa"/>
          </w:tcPr>
          <w:p w:rsidR="00DB16BA" w:rsidRDefault="00DB16BA" w:rsidP="003E06FD">
            <w:pPr>
              <w:rPr>
                <w:rFonts w:cstheme="minorHAnsi"/>
                <w:sz w:val="20"/>
                <w:szCs w:val="20"/>
              </w:rPr>
            </w:pPr>
          </w:p>
        </w:tc>
        <w:tc>
          <w:tcPr>
            <w:tcW w:w="2158" w:type="dxa"/>
          </w:tcPr>
          <w:p w:rsidR="00DB16BA" w:rsidRDefault="00DB16BA" w:rsidP="00F40F8C">
            <w:pPr>
              <w:jc w:val="center"/>
              <w:rPr>
                <w:rFonts w:cstheme="minorHAnsi"/>
                <w:sz w:val="20"/>
                <w:szCs w:val="20"/>
              </w:rPr>
            </w:pPr>
            <w:r>
              <w:rPr>
                <w:rFonts w:cstheme="minorHAnsi"/>
                <w:sz w:val="20"/>
                <w:szCs w:val="20"/>
              </w:rPr>
              <w:t>20</w:t>
            </w:r>
          </w:p>
        </w:tc>
      </w:tr>
      <w:tr w:rsidR="00DB16BA" w:rsidTr="00CA7A01">
        <w:tc>
          <w:tcPr>
            <w:tcW w:w="3544" w:type="dxa"/>
          </w:tcPr>
          <w:p w:rsidR="00DB16BA" w:rsidRDefault="00DB16BA" w:rsidP="003E06FD">
            <w:pPr>
              <w:rPr>
                <w:rFonts w:cstheme="minorHAnsi"/>
                <w:sz w:val="20"/>
                <w:szCs w:val="20"/>
              </w:rPr>
            </w:pPr>
            <w:r>
              <w:rPr>
                <w:rFonts w:cstheme="minorHAnsi"/>
                <w:sz w:val="20"/>
                <w:szCs w:val="20"/>
              </w:rPr>
              <w:t xml:space="preserve">Habilidades para procesar la información  </w:t>
            </w:r>
          </w:p>
        </w:tc>
        <w:tc>
          <w:tcPr>
            <w:tcW w:w="3402" w:type="dxa"/>
          </w:tcPr>
          <w:p w:rsidR="00DB16BA" w:rsidRDefault="00DB16BA" w:rsidP="003E06FD">
            <w:pPr>
              <w:rPr>
                <w:rFonts w:cstheme="minorHAnsi"/>
                <w:sz w:val="20"/>
                <w:szCs w:val="20"/>
              </w:rPr>
            </w:pPr>
          </w:p>
        </w:tc>
        <w:tc>
          <w:tcPr>
            <w:tcW w:w="2158" w:type="dxa"/>
          </w:tcPr>
          <w:p w:rsidR="00DB16BA" w:rsidRDefault="00DB16BA" w:rsidP="00F40F8C">
            <w:pPr>
              <w:jc w:val="center"/>
              <w:rPr>
                <w:rFonts w:cstheme="minorHAnsi"/>
                <w:sz w:val="20"/>
                <w:szCs w:val="20"/>
              </w:rPr>
            </w:pPr>
            <w:r>
              <w:rPr>
                <w:rFonts w:cstheme="minorHAnsi"/>
                <w:sz w:val="20"/>
                <w:szCs w:val="20"/>
              </w:rPr>
              <w:t>50</w:t>
            </w:r>
          </w:p>
        </w:tc>
      </w:tr>
      <w:tr w:rsidR="00DB16BA" w:rsidTr="00CA7A01">
        <w:tc>
          <w:tcPr>
            <w:tcW w:w="3544" w:type="dxa"/>
          </w:tcPr>
          <w:p w:rsidR="00DB16BA" w:rsidRPr="00CA7A01" w:rsidRDefault="00CA7A01" w:rsidP="00CA7A01">
            <w:pPr>
              <w:jc w:val="right"/>
              <w:rPr>
                <w:rFonts w:cstheme="minorHAnsi"/>
                <w:b/>
                <w:sz w:val="20"/>
                <w:szCs w:val="20"/>
              </w:rPr>
            </w:pPr>
            <w:r w:rsidRPr="00CA7A01">
              <w:rPr>
                <w:rFonts w:cstheme="minorHAnsi"/>
                <w:b/>
                <w:sz w:val="20"/>
                <w:szCs w:val="20"/>
              </w:rPr>
              <w:t>TOTAL</w:t>
            </w:r>
          </w:p>
        </w:tc>
        <w:tc>
          <w:tcPr>
            <w:tcW w:w="3402" w:type="dxa"/>
          </w:tcPr>
          <w:p w:rsidR="00DB16BA" w:rsidRDefault="00DB16BA" w:rsidP="003E06FD">
            <w:pPr>
              <w:rPr>
                <w:rFonts w:cstheme="minorHAnsi"/>
                <w:sz w:val="20"/>
                <w:szCs w:val="20"/>
              </w:rPr>
            </w:pPr>
          </w:p>
        </w:tc>
        <w:tc>
          <w:tcPr>
            <w:tcW w:w="2158" w:type="dxa"/>
          </w:tcPr>
          <w:p w:rsidR="00DB16BA" w:rsidRPr="00CA7A01" w:rsidRDefault="00CA7A01" w:rsidP="00F40F8C">
            <w:pPr>
              <w:jc w:val="center"/>
              <w:rPr>
                <w:rFonts w:cstheme="minorHAnsi"/>
                <w:b/>
                <w:sz w:val="20"/>
                <w:szCs w:val="20"/>
              </w:rPr>
            </w:pPr>
            <w:r w:rsidRPr="00CA7A01">
              <w:rPr>
                <w:rFonts w:cstheme="minorHAnsi"/>
                <w:b/>
                <w:sz w:val="20"/>
                <w:szCs w:val="20"/>
              </w:rPr>
              <w:t>250</w:t>
            </w:r>
          </w:p>
        </w:tc>
      </w:tr>
      <w:tr w:rsidR="00CA7A01" w:rsidTr="00CA7A01">
        <w:tc>
          <w:tcPr>
            <w:tcW w:w="3544" w:type="dxa"/>
          </w:tcPr>
          <w:p w:rsidR="00CA7A01" w:rsidRPr="00CA7A01" w:rsidRDefault="00CA7A01" w:rsidP="00CA7A01">
            <w:pPr>
              <w:jc w:val="right"/>
              <w:rPr>
                <w:rFonts w:cstheme="minorHAnsi"/>
                <w:b/>
                <w:sz w:val="20"/>
                <w:szCs w:val="20"/>
              </w:rPr>
            </w:pPr>
            <w:r w:rsidRPr="00CA7A01">
              <w:rPr>
                <w:rFonts w:cstheme="minorHAnsi"/>
                <w:b/>
                <w:sz w:val="20"/>
                <w:szCs w:val="20"/>
              </w:rPr>
              <w:t>CALIFICACIÓN</w:t>
            </w:r>
          </w:p>
        </w:tc>
        <w:tc>
          <w:tcPr>
            <w:tcW w:w="3402" w:type="dxa"/>
          </w:tcPr>
          <w:p w:rsidR="00CA7A01" w:rsidRDefault="00CA7A01" w:rsidP="003E06FD">
            <w:pPr>
              <w:rPr>
                <w:rFonts w:cstheme="minorHAnsi"/>
                <w:sz w:val="20"/>
                <w:szCs w:val="20"/>
              </w:rPr>
            </w:pPr>
          </w:p>
        </w:tc>
        <w:tc>
          <w:tcPr>
            <w:tcW w:w="2158" w:type="dxa"/>
          </w:tcPr>
          <w:p w:rsidR="00CA7A01" w:rsidRPr="00CA7A01" w:rsidRDefault="00CA7A01" w:rsidP="00F40F8C">
            <w:pPr>
              <w:jc w:val="center"/>
              <w:rPr>
                <w:rFonts w:cstheme="minorHAnsi"/>
                <w:b/>
                <w:sz w:val="20"/>
                <w:szCs w:val="20"/>
              </w:rPr>
            </w:pPr>
            <w:r w:rsidRPr="00CA7A01">
              <w:rPr>
                <w:rFonts w:cstheme="minorHAnsi"/>
                <w:b/>
                <w:sz w:val="20"/>
                <w:szCs w:val="20"/>
              </w:rPr>
              <w:t>10</w:t>
            </w:r>
          </w:p>
        </w:tc>
      </w:tr>
    </w:tbl>
    <w:p w:rsidR="00DB16BA" w:rsidRPr="003E06FD" w:rsidRDefault="00DB16BA" w:rsidP="003E06FD">
      <w:pPr>
        <w:spacing w:after="0"/>
        <w:rPr>
          <w:rFonts w:cstheme="minorHAnsi"/>
          <w:sz w:val="20"/>
          <w:szCs w:val="20"/>
        </w:rPr>
      </w:pPr>
    </w:p>
    <w:p w:rsidR="00F40F8C" w:rsidRDefault="00F40F8C" w:rsidP="001C3E93">
      <w:pPr>
        <w:spacing w:after="0"/>
        <w:rPr>
          <w:rFonts w:cstheme="minorHAnsi"/>
          <w:sz w:val="20"/>
          <w:szCs w:val="20"/>
        </w:rPr>
      </w:pPr>
    </w:p>
    <w:p w:rsidR="00BC11B3" w:rsidRPr="003E06FD" w:rsidRDefault="00BC11B3" w:rsidP="001C3E93">
      <w:pPr>
        <w:spacing w:after="0"/>
        <w:rPr>
          <w:rFonts w:cstheme="minorHAnsi"/>
          <w:sz w:val="20"/>
          <w:szCs w:val="20"/>
        </w:rPr>
      </w:pPr>
    </w:p>
    <w:p w:rsidR="009A187A" w:rsidRDefault="009A187A" w:rsidP="00CA6501">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185EC2" w:rsidRDefault="00185EC2" w:rsidP="00CA6501">
      <w:pPr>
        <w:spacing w:after="0"/>
        <w:jc w:val="center"/>
        <w:rPr>
          <w:rFonts w:cstheme="minorHAnsi"/>
          <w:b/>
          <w:sz w:val="24"/>
          <w:szCs w:val="24"/>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lastRenderedPageBreak/>
        <w:t>EL APRENDIZAJE Y EL ESTUDIO</w:t>
      </w:r>
    </w:p>
    <w:p w:rsidR="00185EC2" w:rsidRPr="000E6FFA" w:rsidRDefault="00185EC2" w:rsidP="00CA6501">
      <w:pPr>
        <w:spacing w:after="0"/>
        <w:jc w:val="both"/>
        <w:rPr>
          <w:rFonts w:cstheme="minorHAnsi"/>
          <w:b/>
          <w:sz w:val="20"/>
          <w:szCs w:val="20"/>
        </w:rPr>
      </w:pPr>
      <w:r w:rsidRPr="00E37D0C">
        <w:rPr>
          <w:rFonts w:cstheme="minorHAnsi"/>
          <w:b/>
          <w:sz w:val="20"/>
          <w:szCs w:val="20"/>
        </w:rPr>
        <w:t>MEJORANDO TUS METODOS Y HABITOS DE ESTUDIO</w:t>
      </w:r>
    </w:p>
    <w:p w:rsidR="00185EC2" w:rsidRPr="003E06FD" w:rsidRDefault="00185EC2" w:rsidP="00CA6501">
      <w:pPr>
        <w:spacing w:after="0"/>
        <w:ind w:firstLine="708"/>
        <w:jc w:val="both"/>
        <w:rPr>
          <w:rFonts w:cstheme="minorHAnsi"/>
          <w:sz w:val="20"/>
          <w:szCs w:val="20"/>
        </w:rPr>
      </w:pPr>
      <w:r>
        <w:rPr>
          <w:rFonts w:cstheme="minorHAnsi"/>
          <w:sz w:val="20"/>
          <w:szCs w:val="20"/>
        </w:rPr>
        <w:t xml:space="preserve">A estudiar se aprende. </w:t>
      </w:r>
      <w:r w:rsidRPr="003E06FD">
        <w:rPr>
          <w:rFonts w:cstheme="minorHAnsi"/>
          <w:sz w:val="20"/>
          <w:szCs w:val="20"/>
        </w:rPr>
        <w:t xml:space="preserve">El aprendizaje es una actividad cuyo protagonista es el sujeto que aprende. Todo lo demás, incluido el docente, es secundario. Por ello, para garantizar el aprendizaje, no basta con la asistencia del estudiante, con su presencia física en clase, o con la acumulación de horas frente a un libro. Quien desee aprender debe adoptar una actitud activa, debe asumir su protagonismo y superar la tendencia a la comodidad, a la pasividad. Toda técnica de estudio, toda estrategia para la optimización del aprendizaje, parte de este presupuesto. </w:t>
      </w:r>
    </w:p>
    <w:p w:rsidR="00185EC2" w:rsidRPr="003E06FD" w:rsidRDefault="00185EC2" w:rsidP="00CA6501">
      <w:pPr>
        <w:spacing w:after="0"/>
        <w:ind w:firstLine="708"/>
        <w:jc w:val="both"/>
        <w:rPr>
          <w:rFonts w:cstheme="minorHAnsi"/>
          <w:sz w:val="20"/>
          <w:szCs w:val="20"/>
        </w:rPr>
      </w:pPr>
      <w:r w:rsidRPr="003E06FD">
        <w:rPr>
          <w:rFonts w:cstheme="minorHAnsi"/>
          <w:sz w:val="20"/>
          <w:szCs w:val="20"/>
        </w:rPr>
        <w:t xml:space="preserve">Leer una novela, ver una película, presenciar un espectáculo musical o deportivo, son actividades esencialmente pasivas. Nada podemos hacer por salvar la vida del protagonista de la película ante un peligro inminente; sólo podemos estremecernos y esperar. Afrontar la lectura de un libro de estudio, una clase o una conferencia, con una actitud similar, es reducir nuestro rendimiento y perder el tiempo. </w:t>
      </w:r>
    </w:p>
    <w:p w:rsidR="00185EC2" w:rsidRPr="003E06FD" w:rsidRDefault="00185EC2" w:rsidP="00CA6501">
      <w:pPr>
        <w:spacing w:after="0"/>
        <w:ind w:firstLine="708"/>
        <w:jc w:val="both"/>
        <w:rPr>
          <w:rFonts w:cstheme="minorHAnsi"/>
          <w:sz w:val="20"/>
          <w:szCs w:val="20"/>
        </w:rPr>
      </w:pPr>
      <w:r w:rsidRPr="003E06FD">
        <w:rPr>
          <w:rFonts w:cstheme="minorHAnsi"/>
          <w:sz w:val="20"/>
          <w:szCs w:val="20"/>
        </w:rPr>
        <w:t xml:space="preserve">Las técnicas de estudio son modos de hacer operativa nuestra actitud frente al estudio y el aprendizaje. Favorecen la atención y la concentración, exigen distinguir lo principal de lo secundario, e implican no sólo lo visual y auditivo, sino también la escritura, reduciendo la dispersión o haciéndola evidente para el propio sujeto. </w:t>
      </w:r>
    </w:p>
    <w:p w:rsidR="00185EC2" w:rsidRPr="003E06FD" w:rsidRDefault="00185EC2" w:rsidP="00CA6501">
      <w:pPr>
        <w:spacing w:after="0"/>
        <w:ind w:firstLine="708"/>
        <w:jc w:val="both"/>
        <w:rPr>
          <w:rFonts w:cstheme="minorHAnsi"/>
          <w:sz w:val="20"/>
          <w:szCs w:val="20"/>
        </w:rPr>
      </w:pPr>
      <w:r w:rsidRPr="003E06FD">
        <w:rPr>
          <w:rFonts w:cstheme="minorHAnsi"/>
          <w:sz w:val="20"/>
          <w:szCs w:val="20"/>
        </w:rPr>
        <w:t xml:space="preserve">Para cualquier actividad que pretendamos realizar adecuadamente, debemos contar con un conjunto de factores externos que inicien y sostengan determinadas conductas que permitirán su desarrollo.  </w:t>
      </w:r>
    </w:p>
    <w:p w:rsidR="00185EC2" w:rsidRPr="003E06FD" w:rsidRDefault="00185EC2" w:rsidP="00CA6501">
      <w:pPr>
        <w:spacing w:after="0"/>
        <w:ind w:firstLine="708"/>
        <w:jc w:val="both"/>
        <w:rPr>
          <w:rFonts w:cstheme="minorHAnsi"/>
          <w:sz w:val="20"/>
          <w:szCs w:val="20"/>
        </w:rPr>
      </w:pPr>
      <w:r w:rsidRPr="003E06FD">
        <w:rPr>
          <w:rFonts w:cstheme="minorHAnsi"/>
          <w:sz w:val="20"/>
          <w:szCs w:val="20"/>
        </w:rPr>
        <w:t xml:space="preserve">Los motivos para estudiar pueden ser múltiples: curiosidad intelectual, </w:t>
      </w:r>
      <w:r>
        <w:rPr>
          <w:rFonts w:cstheme="minorHAnsi"/>
          <w:sz w:val="20"/>
          <w:szCs w:val="20"/>
        </w:rPr>
        <w:t>deseo de obtener un título, etc.</w:t>
      </w:r>
      <w:r w:rsidRPr="003E06FD">
        <w:rPr>
          <w:rFonts w:cstheme="minorHAnsi"/>
          <w:sz w:val="20"/>
          <w:szCs w:val="20"/>
        </w:rPr>
        <w:t xml:space="preserve"> pero estos motivos tienen que distribuirse en pequeños logros a corto plazo (diarios, por evaluación y por curso) para que al concluir cada etapa nos estimulemos para empezar la siguiente con verdaderas ganas.  </w:t>
      </w:r>
    </w:p>
    <w:p w:rsidR="00185EC2" w:rsidRPr="003E06FD" w:rsidRDefault="00185EC2" w:rsidP="00CA6501">
      <w:pPr>
        <w:spacing w:after="0"/>
        <w:ind w:firstLine="708"/>
        <w:jc w:val="both"/>
        <w:rPr>
          <w:rFonts w:cstheme="minorHAnsi"/>
          <w:sz w:val="20"/>
          <w:szCs w:val="20"/>
        </w:rPr>
      </w:pPr>
      <w:r w:rsidRPr="003E06FD">
        <w:rPr>
          <w:rFonts w:cstheme="minorHAnsi"/>
          <w:sz w:val="20"/>
          <w:szCs w:val="20"/>
        </w:rPr>
        <w:t xml:space="preserve">Por ello una buena metodología de trabajo en los años de estudiante tendrá repercusiones positivas en la vida personal y profesional. </w:t>
      </w:r>
    </w:p>
    <w:p w:rsidR="00185EC2" w:rsidRDefault="00185EC2" w:rsidP="00CA6501">
      <w:pPr>
        <w:spacing w:after="0"/>
        <w:ind w:firstLine="708"/>
        <w:jc w:val="both"/>
        <w:rPr>
          <w:rFonts w:cstheme="minorHAnsi"/>
          <w:sz w:val="20"/>
          <w:szCs w:val="20"/>
        </w:rPr>
      </w:pPr>
      <w:r w:rsidRPr="003E06FD">
        <w:rPr>
          <w:rFonts w:cstheme="minorHAnsi"/>
          <w:sz w:val="20"/>
          <w:szCs w:val="20"/>
        </w:rPr>
        <w:t>Pa</w:t>
      </w:r>
      <w:r>
        <w:rPr>
          <w:rFonts w:cstheme="minorHAnsi"/>
          <w:sz w:val="20"/>
          <w:szCs w:val="20"/>
        </w:rPr>
        <w:t>ra lograr una buena metodología</w:t>
      </w:r>
      <w:r w:rsidRPr="003E06FD">
        <w:rPr>
          <w:rFonts w:cstheme="minorHAnsi"/>
          <w:sz w:val="20"/>
          <w:szCs w:val="20"/>
        </w:rPr>
        <w:t xml:space="preserve"> de trabajo, las técnicas de estudio son  herramientas que ayudan a mejorar el rendimiento, porque son   un conjunto de acciones y estrategias que realiza el estudiante para comprender y memorizar conceptos y contenidos de las diversas asignaturas. Para aprender a estudiar no basta con conocer las técnicas que describiremos, es necesario ponerlas en práctica diariamente en todas las asignaturas posibles hasta conseguir el hábito de aplicarlas con naturalidad. La combinación de teoría y práctica hará que mejore su rendimiento de estudio. En este lugar proponemos una serie de técnicas de estudio secuenciadas para el alumnado, que sin ser exclusivas, tratan de responder  a sus necesidades de aprendizaje, cada vez más fundamentales en el aprendizaje y la educación a lo largo de la vida. </w:t>
      </w:r>
    </w:p>
    <w:p w:rsidR="00185EC2" w:rsidRPr="003E06FD" w:rsidRDefault="00185EC2" w:rsidP="00CA6501">
      <w:pPr>
        <w:spacing w:after="0"/>
        <w:jc w:val="both"/>
        <w:rPr>
          <w:rFonts w:cstheme="minorHAnsi"/>
          <w:sz w:val="20"/>
          <w:szCs w:val="20"/>
        </w:rPr>
      </w:pPr>
    </w:p>
    <w:p w:rsidR="00185EC2" w:rsidRPr="000E6FFA" w:rsidRDefault="00185EC2" w:rsidP="00CA6501">
      <w:pPr>
        <w:spacing w:after="0"/>
        <w:jc w:val="both"/>
        <w:rPr>
          <w:rFonts w:cstheme="minorHAnsi"/>
          <w:b/>
          <w:sz w:val="20"/>
          <w:szCs w:val="20"/>
        </w:rPr>
      </w:pPr>
      <w:r w:rsidRPr="007135E8">
        <w:rPr>
          <w:rFonts w:cstheme="minorHAnsi"/>
          <w:b/>
          <w:sz w:val="20"/>
          <w:szCs w:val="20"/>
        </w:rPr>
        <w:t xml:space="preserve">FACTORES QUE INTERVIENEN EN EL APRENDIZAJE </w:t>
      </w:r>
    </w:p>
    <w:p w:rsidR="00185EC2" w:rsidRPr="007135E8" w:rsidRDefault="00185EC2" w:rsidP="00CA6501">
      <w:pPr>
        <w:spacing w:after="0"/>
        <w:jc w:val="both"/>
        <w:rPr>
          <w:rFonts w:cstheme="minorHAnsi"/>
          <w:b/>
          <w:sz w:val="20"/>
          <w:szCs w:val="20"/>
        </w:rPr>
      </w:pPr>
      <w:r w:rsidRPr="007135E8">
        <w:rPr>
          <w:rFonts w:cstheme="minorHAnsi"/>
          <w:b/>
          <w:sz w:val="20"/>
          <w:szCs w:val="20"/>
        </w:rPr>
        <w:t xml:space="preserve">A) FACTORES AFECTIVOS: </w:t>
      </w:r>
    </w:p>
    <w:p w:rsidR="00185EC2" w:rsidRPr="007135E8" w:rsidRDefault="00185EC2" w:rsidP="00CA6501">
      <w:pPr>
        <w:pStyle w:val="Prrafodelista"/>
        <w:numPr>
          <w:ilvl w:val="0"/>
          <w:numId w:val="1"/>
        </w:numPr>
        <w:spacing w:after="0"/>
        <w:jc w:val="both"/>
        <w:rPr>
          <w:rFonts w:cstheme="minorHAnsi"/>
          <w:b/>
          <w:sz w:val="20"/>
          <w:szCs w:val="20"/>
        </w:rPr>
      </w:pPr>
      <w:r w:rsidRPr="007135E8">
        <w:rPr>
          <w:rFonts w:cstheme="minorHAnsi"/>
          <w:b/>
          <w:sz w:val="20"/>
          <w:szCs w:val="20"/>
        </w:rPr>
        <w:t xml:space="preserve">La Motivación: ¿Para qué debo hacerlo? </w:t>
      </w:r>
    </w:p>
    <w:p w:rsidR="00185EC2" w:rsidRPr="003E06FD" w:rsidRDefault="00185EC2" w:rsidP="00CA6501">
      <w:pPr>
        <w:spacing w:after="0"/>
        <w:jc w:val="both"/>
        <w:rPr>
          <w:rFonts w:cstheme="minorHAnsi"/>
          <w:sz w:val="20"/>
          <w:szCs w:val="20"/>
        </w:rPr>
      </w:pPr>
      <w:r w:rsidRPr="003E06FD">
        <w:rPr>
          <w:rFonts w:cstheme="minorHAnsi"/>
          <w:sz w:val="20"/>
          <w:szCs w:val="20"/>
        </w:rPr>
        <w:t xml:space="preserve">Es el deseo de hacer algo. Es interés, es el objetivo que se quiere lograr, es buscar el fin que se persigue, es tener ganas de obtener algo y es el ingrediente principal para lograr el éxito en cualquier actividad que se emprenda. </w:t>
      </w:r>
    </w:p>
    <w:p w:rsidR="00185EC2" w:rsidRPr="007135E8" w:rsidRDefault="00185EC2" w:rsidP="00CA6501">
      <w:pPr>
        <w:pStyle w:val="Prrafodelista"/>
        <w:numPr>
          <w:ilvl w:val="0"/>
          <w:numId w:val="1"/>
        </w:numPr>
        <w:spacing w:after="0"/>
        <w:jc w:val="both"/>
        <w:rPr>
          <w:rFonts w:cstheme="minorHAnsi"/>
          <w:b/>
          <w:sz w:val="20"/>
          <w:szCs w:val="20"/>
        </w:rPr>
      </w:pPr>
      <w:r w:rsidRPr="007135E8">
        <w:rPr>
          <w:rFonts w:cstheme="minorHAnsi"/>
          <w:b/>
          <w:sz w:val="20"/>
          <w:szCs w:val="20"/>
        </w:rPr>
        <w:t xml:space="preserve">La Voluntad: ¿Qué debo hacer? </w:t>
      </w:r>
    </w:p>
    <w:p w:rsidR="00185EC2" w:rsidRPr="003E06FD" w:rsidRDefault="00185EC2" w:rsidP="00CA6501">
      <w:pPr>
        <w:spacing w:after="0"/>
        <w:jc w:val="both"/>
        <w:rPr>
          <w:rFonts w:cstheme="minorHAnsi"/>
          <w:sz w:val="20"/>
          <w:szCs w:val="20"/>
        </w:rPr>
      </w:pPr>
      <w:r w:rsidRPr="003E06FD">
        <w:rPr>
          <w:rFonts w:cstheme="minorHAnsi"/>
          <w:sz w:val="20"/>
          <w:szCs w:val="20"/>
        </w:rPr>
        <w:t xml:space="preserve">Es la capacidad personal que hace posible esforzarse por obtener logros y metas. Consiste en un acto intencional de “inclinarse” o de dirigirse hacia algo; es un proceso en el que interviene la decisión. Es una determinación y es relevante en el éxito del aprendizaje en general. La voluntad necesita ser educada. No existe alumno sin voluntad. Si existe el alumno cuya voluntad no ha tenido oportunidad de ser educada, es decir que se desarrolle de la mejor manera posible para alcanzar sus objetivos. </w:t>
      </w:r>
    </w:p>
    <w:p w:rsidR="00185EC2" w:rsidRPr="007135E8" w:rsidRDefault="00185EC2" w:rsidP="00CA6501">
      <w:pPr>
        <w:pStyle w:val="Prrafodelista"/>
        <w:numPr>
          <w:ilvl w:val="0"/>
          <w:numId w:val="1"/>
        </w:numPr>
        <w:spacing w:after="0"/>
        <w:jc w:val="both"/>
        <w:rPr>
          <w:rFonts w:cstheme="minorHAnsi"/>
          <w:b/>
          <w:sz w:val="20"/>
          <w:szCs w:val="20"/>
        </w:rPr>
      </w:pPr>
      <w:r w:rsidRPr="007135E8">
        <w:rPr>
          <w:rFonts w:cstheme="minorHAnsi"/>
          <w:b/>
          <w:sz w:val="20"/>
          <w:szCs w:val="20"/>
        </w:rPr>
        <w:t xml:space="preserve">La Actitud: ¿Cómo me enfrento? </w:t>
      </w:r>
    </w:p>
    <w:p w:rsidR="00185EC2" w:rsidRPr="003E06FD" w:rsidRDefault="00185EC2" w:rsidP="00CA6501">
      <w:pPr>
        <w:spacing w:after="0"/>
        <w:jc w:val="both"/>
        <w:rPr>
          <w:rFonts w:cstheme="minorHAnsi"/>
          <w:sz w:val="20"/>
          <w:szCs w:val="20"/>
        </w:rPr>
      </w:pPr>
      <w:r w:rsidRPr="003E06FD">
        <w:rPr>
          <w:rFonts w:cstheme="minorHAnsi"/>
          <w:sz w:val="20"/>
          <w:szCs w:val="20"/>
        </w:rPr>
        <w:t xml:space="preserve">Es la predisposición a la acción. Frente a un mismo estímulo se puede tener diferentes actitudes que dependen de la elección que cada uno haga para enfrentarla. </w:t>
      </w:r>
    </w:p>
    <w:p w:rsidR="00185EC2" w:rsidRPr="003E06FD" w:rsidRDefault="00185EC2" w:rsidP="00CA6501">
      <w:pPr>
        <w:spacing w:after="0"/>
        <w:jc w:val="both"/>
        <w:rPr>
          <w:rFonts w:cstheme="minorHAnsi"/>
          <w:sz w:val="20"/>
          <w:szCs w:val="20"/>
        </w:rPr>
      </w:pPr>
      <w:r w:rsidRPr="003E06FD">
        <w:rPr>
          <w:rFonts w:cstheme="minorHAnsi"/>
          <w:sz w:val="20"/>
          <w:szCs w:val="20"/>
        </w:rPr>
        <w:t xml:space="preserve">En tu vida habrás tenido variadas actitudes: curiosidad, confianza, apertura, interés, entusiasmo, disponibilidad, rechazo, inseguridad, desinterés, frustración, etc. Es importante que inicies esta etapa con una actitud positiva ¿de qué manera? </w:t>
      </w:r>
    </w:p>
    <w:p w:rsidR="00185EC2" w:rsidRDefault="00185EC2" w:rsidP="00CA6501">
      <w:pPr>
        <w:spacing w:after="0"/>
        <w:jc w:val="both"/>
        <w:rPr>
          <w:rFonts w:cstheme="minorHAnsi"/>
          <w:sz w:val="20"/>
          <w:szCs w:val="20"/>
        </w:rPr>
      </w:pPr>
      <w:r w:rsidRPr="003E06FD">
        <w:rPr>
          <w:rFonts w:cstheme="minorHAnsi"/>
          <w:sz w:val="20"/>
          <w:szCs w:val="20"/>
        </w:rPr>
        <w:lastRenderedPageBreak/>
        <w:t>Enfrentando situaciones y acontecimientos con la mejor disposición, poniendo al servicio del hecho las fortalezas y talentos que posees y tener altas expectativas sobre los re</w:t>
      </w:r>
      <w:r>
        <w:rPr>
          <w:rFonts w:cstheme="minorHAnsi"/>
          <w:sz w:val="20"/>
          <w:szCs w:val="20"/>
        </w:rPr>
        <w:t xml:space="preserve">sultados que quieres alcanzar, </w:t>
      </w:r>
    </w:p>
    <w:p w:rsidR="00185EC2" w:rsidRPr="007135E8" w:rsidRDefault="00185EC2" w:rsidP="00CA6501">
      <w:pPr>
        <w:spacing w:after="0"/>
        <w:jc w:val="both"/>
        <w:rPr>
          <w:rFonts w:cstheme="minorHAnsi"/>
          <w:b/>
          <w:sz w:val="20"/>
          <w:szCs w:val="20"/>
        </w:rPr>
      </w:pPr>
      <w:r w:rsidRPr="007135E8">
        <w:rPr>
          <w:rFonts w:cstheme="minorHAnsi"/>
          <w:b/>
          <w:sz w:val="20"/>
          <w:szCs w:val="20"/>
        </w:rPr>
        <w:t xml:space="preserve">B) FACTORES ORGANIZACIONALES </w:t>
      </w:r>
    </w:p>
    <w:p w:rsidR="00185EC2" w:rsidRPr="003E06FD" w:rsidRDefault="00185EC2" w:rsidP="00CA6501">
      <w:pPr>
        <w:spacing w:after="0"/>
        <w:jc w:val="both"/>
        <w:rPr>
          <w:rFonts w:cstheme="minorHAnsi"/>
          <w:sz w:val="20"/>
          <w:szCs w:val="20"/>
        </w:rPr>
      </w:pPr>
      <w:r w:rsidRPr="003E06FD">
        <w:rPr>
          <w:rFonts w:cstheme="minorHAnsi"/>
          <w:sz w:val="20"/>
          <w:szCs w:val="20"/>
        </w:rPr>
        <w:t xml:space="preserve">Son aquellos elementos externos del medio ambiente que inciden favorablemente o desfavorablemente en la calidad del estudio realizado. Entre estos factores esta la organización, es decir la disposición ordenada de los elementos que componen el acto de estudiar, que son: </w:t>
      </w:r>
    </w:p>
    <w:tbl>
      <w:tblPr>
        <w:tblStyle w:val="Tablaconcuadrcula"/>
        <w:tblW w:w="0" w:type="auto"/>
        <w:tblLook w:val="04A0" w:firstRow="1" w:lastRow="0" w:firstColumn="1" w:lastColumn="0" w:noHBand="0" w:noVBand="1"/>
      </w:tblPr>
      <w:tblGrid>
        <w:gridCol w:w="4606"/>
        <w:gridCol w:w="4606"/>
      </w:tblGrid>
      <w:tr w:rsidR="00185EC2" w:rsidTr="00C92B2B">
        <w:tc>
          <w:tcPr>
            <w:tcW w:w="4606" w:type="dxa"/>
          </w:tcPr>
          <w:p w:rsidR="00185EC2" w:rsidRPr="00751784" w:rsidRDefault="00185EC2" w:rsidP="00CA6501">
            <w:pPr>
              <w:jc w:val="both"/>
              <w:rPr>
                <w:rFonts w:cstheme="minorHAnsi"/>
                <w:b/>
                <w:sz w:val="20"/>
                <w:szCs w:val="20"/>
              </w:rPr>
            </w:pPr>
            <w:r w:rsidRPr="00751784">
              <w:rPr>
                <w:rFonts w:cstheme="minorHAnsi"/>
                <w:b/>
                <w:sz w:val="20"/>
                <w:szCs w:val="20"/>
              </w:rPr>
              <w:t>LUGAR</w:t>
            </w:r>
          </w:p>
        </w:tc>
        <w:tc>
          <w:tcPr>
            <w:tcW w:w="4606" w:type="dxa"/>
          </w:tcPr>
          <w:p w:rsidR="00185EC2" w:rsidRPr="00751784" w:rsidRDefault="00185EC2" w:rsidP="00CA6501">
            <w:pPr>
              <w:jc w:val="both"/>
              <w:rPr>
                <w:rFonts w:cstheme="minorHAnsi"/>
                <w:b/>
                <w:sz w:val="20"/>
                <w:szCs w:val="20"/>
              </w:rPr>
            </w:pPr>
            <w:r w:rsidRPr="00751784">
              <w:rPr>
                <w:rFonts w:cstheme="minorHAnsi"/>
                <w:b/>
                <w:sz w:val="20"/>
                <w:szCs w:val="20"/>
              </w:rPr>
              <w:t>TIEMPO</w:t>
            </w:r>
          </w:p>
        </w:tc>
      </w:tr>
      <w:tr w:rsidR="00185EC2" w:rsidTr="00C92B2B">
        <w:tc>
          <w:tcPr>
            <w:tcW w:w="4606" w:type="dxa"/>
          </w:tcPr>
          <w:p w:rsidR="00185EC2" w:rsidRPr="00751784" w:rsidRDefault="00185EC2" w:rsidP="00CA6501">
            <w:pPr>
              <w:pStyle w:val="Prrafodelista"/>
              <w:numPr>
                <w:ilvl w:val="0"/>
                <w:numId w:val="1"/>
              </w:numPr>
              <w:jc w:val="both"/>
              <w:rPr>
                <w:rFonts w:cstheme="minorHAnsi"/>
                <w:sz w:val="20"/>
                <w:szCs w:val="20"/>
              </w:rPr>
            </w:pPr>
            <w:r w:rsidRPr="00751784">
              <w:rPr>
                <w:rFonts w:cstheme="minorHAnsi"/>
                <w:sz w:val="20"/>
                <w:szCs w:val="20"/>
              </w:rPr>
              <w:t>Tener un espacio determinado para estudiar.</w:t>
            </w:r>
          </w:p>
          <w:p w:rsidR="00185EC2" w:rsidRPr="00751784" w:rsidRDefault="00185EC2" w:rsidP="00CA6501">
            <w:pPr>
              <w:pStyle w:val="Prrafodelista"/>
              <w:numPr>
                <w:ilvl w:val="0"/>
                <w:numId w:val="1"/>
              </w:numPr>
              <w:jc w:val="both"/>
              <w:rPr>
                <w:rFonts w:cstheme="minorHAnsi"/>
                <w:sz w:val="20"/>
                <w:szCs w:val="20"/>
              </w:rPr>
            </w:pPr>
            <w:r w:rsidRPr="00751784">
              <w:rPr>
                <w:rFonts w:cstheme="minorHAnsi"/>
                <w:sz w:val="20"/>
                <w:szCs w:val="20"/>
              </w:rPr>
              <w:t xml:space="preserve">Libre de distracciones. </w:t>
            </w:r>
          </w:p>
          <w:p w:rsidR="00185EC2" w:rsidRPr="00751784" w:rsidRDefault="00185EC2" w:rsidP="00CA6501">
            <w:pPr>
              <w:pStyle w:val="Prrafodelista"/>
              <w:numPr>
                <w:ilvl w:val="0"/>
                <w:numId w:val="1"/>
              </w:numPr>
              <w:jc w:val="both"/>
              <w:rPr>
                <w:rFonts w:cstheme="minorHAnsi"/>
                <w:sz w:val="20"/>
                <w:szCs w:val="20"/>
              </w:rPr>
            </w:pPr>
            <w:r w:rsidRPr="00751784">
              <w:rPr>
                <w:rFonts w:cstheme="minorHAnsi"/>
                <w:sz w:val="20"/>
                <w:szCs w:val="20"/>
              </w:rPr>
              <w:t>Disponer de una mesa de trabajo con todo el material necesario</w:t>
            </w:r>
            <w:r>
              <w:rPr>
                <w:rFonts w:cstheme="minorHAnsi"/>
                <w:sz w:val="20"/>
                <w:szCs w:val="20"/>
              </w:rPr>
              <w:t>-</w:t>
            </w:r>
          </w:p>
        </w:tc>
        <w:tc>
          <w:tcPr>
            <w:tcW w:w="4606" w:type="dxa"/>
          </w:tcPr>
          <w:p w:rsidR="00185EC2" w:rsidRPr="00751784" w:rsidRDefault="00185EC2" w:rsidP="00CA6501">
            <w:pPr>
              <w:pStyle w:val="Prrafodelista"/>
              <w:numPr>
                <w:ilvl w:val="0"/>
                <w:numId w:val="1"/>
              </w:numPr>
              <w:jc w:val="both"/>
              <w:rPr>
                <w:rFonts w:cstheme="minorHAnsi"/>
                <w:sz w:val="20"/>
                <w:szCs w:val="20"/>
              </w:rPr>
            </w:pPr>
            <w:r w:rsidRPr="00751784">
              <w:rPr>
                <w:rFonts w:cstheme="minorHAnsi"/>
                <w:sz w:val="20"/>
                <w:szCs w:val="20"/>
              </w:rPr>
              <w:t xml:space="preserve">Organizar el tiempo. </w:t>
            </w:r>
          </w:p>
          <w:p w:rsidR="00185EC2" w:rsidRPr="00751784" w:rsidRDefault="00185EC2" w:rsidP="00CA6501">
            <w:pPr>
              <w:pStyle w:val="Prrafodelista"/>
              <w:numPr>
                <w:ilvl w:val="0"/>
                <w:numId w:val="1"/>
              </w:numPr>
              <w:jc w:val="both"/>
              <w:rPr>
                <w:rFonts w:cstheme="minorHAnsi"/>
                <w:sz w:val="20"/>
                <w:szCs w:val="20"/>
              </w:rPr>
            </w:pPr>
            <w:r w:rsidRPr="00751784">
              <w:rPr>
                <w:rFonts w:cstheme="minorHAnsi"/>
                <w:sz w:val="20"/>
                <w:szCs w:val="20"/>
              </w:rPr>
              <w:t xml:space="preserve">Esto permite determinar: </w:t>
            </w:r>
          </w:p>
          <w:p w:rsidR="00185EC2" w:rsidRPr="003E06FD" w:rsidRDefault="00185EC2" w:rsidP="00CA6501">
            <w:pPr>
              <w:jc w:val="both"/>
              <w:rPr>
                <w:rFonts w:cstheme="minorHAnsi"/>
                <w:sz w:val="20"/>
                <w:szCs w:val="20"/>
              </w:rPr>
            </w:pPr>
            <w:r>
              <w:rPr>
                <w:rFonts w:cstheme="minorHAnsi"/>
                <w:sz w:val="20"/>
                <w:szCs w:val="20"/>
              </w:rPr>
              <w:t xml:space="preserve">                                           1. el qué</w:t>
            </w:r>
            <w:r w:rsidRPr="003E06FD">
              <w:rPr>
                <w:rFonts w:cstheme="minorHAnsi"/>
                <w:sz w:val="20"/>
                <w:szCs w:val="20"/>
              </w:rPr>
              <w:t xml:space="preserve"> </w:t>
            </w:r>
          </w:p>
          <w:p w:rsidR="00185EC2" w:rsidRPr="003E06FD" w:rsidRDefault="00185EC2" w:rsidP="00CA6501">
            <w:pPr>
              <w:jc w:val="both"/>
              <w:rPr>
                <w:rFonts w:cstheme="minorHAnsi"/>
                <w:sz w:val="20"/>
                <w:szCs w:val="20"/>
              </w:rPr>
            </w:pPr>
            <w:r>
              <w:rPr>
                <w:rFonts w:cstheme="minorHAnsi"/>
                <w:sz w:val="20"/>
                <w:szCs w:val="20"/>
              </w:rPr>
              <w:t xml:space="preserve">                                           2. el cuá</w:t>
            </w:r>
            <w:r w:rsidRPr="003E06FD">
              <w:rPr>
                <w:rFonts w:cstheme="minorHAnsi"/>
                <w:sz w:val="20"/>
                <w:szCs w:val="20"/>
              </w:rPr>
              <w:t xml:space="preserve">ndo </w:t>
            </w:r>
          </w:p>
          <w:p w:rsidR="00185EC2" w:rsidRDefault="00185EC2" w:rsidP="00CA6501">
            <w:pPr>
              <w:jc w:val="both"/>
              <w:rPr>
                <w:rFonts w:cstheme="minorHAnsi"/>
                <w:sz w:val="20"/>
                <w:szCs w:val="20"/>
              </w:rPr>
            </w:pPr>
            <w:r>
              <w:rPr>
                <w:rFonts w:cstheme="minorHAnsi"/>
                <w:sz w:val="20"/>
                <w:szCs w:val="20"/>
              </w:rPr>
              <w:t xml:space="preserve">                                           3. y el dó</w:t>
            </w:r>
            <w:r w:rsidRPr="003E06FD">
              <w:rPr>
                <w:rFonts w:cstheme="minorHAnsi"/>
                <w:sz w:val="20"/>
                <w:szCs w:val="20"/>
              </w:rPr>
              <w:t xml:space="preserve">nde del estudio. </w:t>
            </w:r>
          </w:p>
        </w:tc>
      </w:tr>
    </w:tbl>
    <w:p w:rsidR="00185EC2" w:rsidRDefault="00185EC2" w:rsidP="00CA6501">
      <w:pPr>
        <w:spacing w:after="0"/>
        <w:jc w:val="both"/>
        <w:rPr>
          <w:rFonts w:cstheme="minorHAnsi"/>
          <w:b/>
          <w:sz w:val="20"/>
          <w:szCs w:val="20"/>
        </w:rPr>
      </w:pPr>
    </w:p>
    <w:p w:rsidR="00185EC2" w:rsidRPr="00751784" w:rsidRDefault="00185EC2" w:rsidP="00CA6501">
      <w:pPr>
        <w:spacing w:after="0"/>
        <w:jc w:val="both"/>
        <w:rPr>
          <w:rFonts w:cstheme="minorHAnsi"/>
          <w:b/>
          <w:sz w:val="20"/>
          <w:szCs w:val="20"/>
        </w:rPr>
      </w:pPr>
      <w:r>
        <w:rPr>
          <w:rFonts w:cstheme="minorHAnsi"/>
          <w:b/>
          <w:sz w:val="20"/>
          <w:szCs w:val="20"/>
        </w:rPr>
        <w:t>ADMINISTRACIÓN D</w:t>
      </w:r>
      <w:r w:rsidRPr="00751784">
        <w:rPr>
          <w:rFonts w:cstheme="minorHAnsi"/>
          <w:b/>
          <w:sz w:val="20"/>
          <w:szCs w:val="20"/>
        </w:rPr>
        <w:t>EL TIEMPO</w:t>
      </w:r>
    </w:p>
    <w:p w:rsidR="00185EC2" w:rsidRPr="003E06FD" w:rsidRDefault="00185EC2" w:rsidP="00CA6501">
      <w:pPr>
        <w:spacing w:after="0"/>
        <w:ind w:firstLine="708"/>
        <w:jc w:val="both"/>
        <w:rPr>
          <w:rFonts w:cstheme="minorHAnsi"/>
          <w:sz w:val="20"/>
          <w:szCs w:val="20"/>
        </w:rPr>
      </w:pPr>
      <w:r w:rsidRPr="003E06FD">
        <w:rPr>
          <w:rFonts w:cstheme="minorHAnsi"/>
          <w:sz w:val="20"/>
          <w:szCs w:val="20"/>
        </w:rPr>
        <w:t xml:space="preserve">Partamos de un hecho: Hay tiempo para (casi) todo.  Lo del casi es porque si nos abocamos a muchas actividades podemos llegar a no desarrollarlas totalmente. Si queremos tener éxito en el estudio, lo primero es pensar que el estudio es lo principal y que por lo tanto las demás actividades deberemos supeditarlas a él.  </w:t>
      </w:r>
    </w:p>
    <w:p w:rsidR="00185EC2" w:rsidRPr="003E06FD" w:rsidRDefault="00185EC2" w:rsidP="00CA6501">
      <w:pPr>
        <w:spacing w:after="0"/>
        <w:ind w:firstLine="708"/>
        <w:jc w:val="both"/>
        <w:rPr>
          <w:rFonts w:cstheme="minorHAnsi"/>
          <w:sz w:val="20"/>
          <w:szCs w:val="20"/>
        </w:rPr>
      </w:pPr>
      <w:r w:rsidRPr="003E06FD">
        <w:rPr>
          <w:rFonts w:cstheme="minorHAnsi"/>
          <w:sz w:val="20"/>
          <w:szCs w:val="20"/>
        </w:rPr>
        <w:t xml:space="preserve">Una vez asumido este pensamiento, sin el cual todo lo demás fallará, tendremos que hacernos un horario de estudio en un papel de forma limpia y ordenada. Deberemos tener en cuenta trabajos o exámenes que requieran una preparación especial por un periodo de tiempo. Los fines de semana y fiestas también se incluyen.  </w:t>
      </w:r>
    </w:p>
    <w:p w:rsidR="00185EC2" w:rsidRPr="003E06FD" w:rsidRDefault="00185EC2" w:rsidP="00CA6501">
      <w:pPr>
        <w:spacing w:after="0"/>
        <w:ind w:firstLine="708"/>
        <w:jc w:val="both"/>
        <w:rPr>
          <w:rFonts w:cstheme="minorHAnsi"/>
          <w:sz w:val="20"/>
          <w:szCs w:val="20"/>
        </w:rPr>
      </w:pPr>
      <w:r w:rsidRPr="003E06FD">
        <w:rPr>
          <w:rFonts w:cstheme="minorHAnsi"/>
          <w:sz w:val="20"/>
          <w:szCs w:val="20"/>
        </w:rPr>
        <w:t xml:space="preserve">En segundo lugar tendremos que cumplirlo. Hay personas que opinan que se debería estudiar lo que se necesita para el día siguiente, mientras que otras lo que se ha dado ese día (porque se tiene más fresco) y repasar lo del día siguiente. Nosotros pensamos que se debe usar la primera opción y por lo tanto estudiar lo que se necesita para el día siguiente. </w:t>
      </w:r>
    </w:p>
    <w:p w:rsidR="00185EC2" w:rsidRPr="003E06FD" w:rsidRDefault="00185EC2" w:rsidP="00CA6501">
      <w:pPr>
        <w:spacing w:after="0"/>
        <w:ind w:firstLine="708"/>
        <w:jc w:val="both"/>
        <w:rPr>
          <w:rFonts w:cstheme="minorHAnsi"/>
          <w:sz w:val="20"/>
          <w:szCs w:val="20"/>
        </w:rPr>
      </w:pPr>
      <w:r w:rsidRPr="003E06FD">
        <w:rPr>
          <w:rFonts w:cstheme="minorHAnsi"/>
          <w:sz w:val="20"/>
          <w:szCs w:val="20"/>
        </w:rPr>
        <w:t xml:space="preserve">En general, los requisitos que debe cumplir un horario son: </w:t>
      </w:r>
    </w:p>
    <w:p w:rsidR="00185EC2" w:rsidRPr="00751784" w:rsidRDefault="00185EC2" w:rsidP="00CA6501">
      <w:pPr>
        <w:pStyle w:val="Prrafodelista"/>
        <w:numPr>
          <w:ilvl w:val="0"/>
          <w:numId w:val="2"/>
        </w:numPr>
        <w:spacing w:after="0"/>
        <w:jc w:val="both"/>
        <w:rPr>
          <w:rFonts w:cstheme="minorHAnsi"/>
          <w:sz w:val="20"/>
          <w:szCs w:val="20"/>
        </w:rPr>
      </w:pPr>
      <w:r w:rsidRPr="00751784">
        <w:rPr>
          <w:rFonts w:cstheme="minorHAnsi"/>
          <w:sz w:val="20"/>
          <w:szCs w:val="20"/>
        </w:rPr>
        <w:t xml:space="preserve">Realista </w:t>
      </w:r>
    </w:p>
    <w:p w:rsidR="00185EC2" w:rsidRPr="00751784" w:rsidRDefault="00185EC2" w:rsidP="00CA6501">
      <w:pPr>
        <w:pStyle w:val="Prrafodelista"/>
        <w:numPr>
          <w:ilvl w:val="0"/>
          <w:numId w:val="2"/>
        </w:numPr>
        <w:spacing w:after="0"/>
        <w:jc w:val="both"/>
        <w:rPr>
          <w:rFonts w:cstheme="minorHAnsi"/>
          <w:sz w:val="20"/>
          <w:szCs w:val="20"/>
        </w:rPr>
      </w:pPr>
      <w:r w:rsidRPr="00751784">
        <w:rPr>
          <w:rFonts w:cstheme="minorHAnsi"/>
          <w:sz w:val="20"/>
          <w:szCs w:val="20"/>
        </w:rPr>
        <w:t xml:space="preserve">Personalizado </w:t>
      </w:r>
    </w:p>
    <w:p w:rsidR="00185EC2" w:rsidRPr="00751784" w:rsidRDefault="00185EC2" w:rsidP="00CA6501">
      <w:pPr>
        <w:pStyle w:val="Prrafodelista"/>
        <w:numPr>
          <w:ilvl w:val="0"/>
          <w:numId w:val="2"/>
        </w:numPr>
        <w:spacing w:after="0"/>
        <w:jc w:val="both"/>
        <w:rPr>
          <w:rFonts w:cstheme="minorHAnsi"/>
          <w:sz w:val="20"/>
          <w:szCs w:val="20"/>
        </w:rPr>
      </w:pPr>
      <w:r w:rsidRPr="00751784">
        <w:rPr>
          <w:rFonts w:cstheme="minorHAnsi"/>
          <w:sz w:val="20"/>
          <w:szCs w:val="20"/>
        </w:rPr>
        <w:t xml:space="preserve">Revisable </w:t>
      </w:r>
    </w:p>
    <w:p w:rsidR="00185EC2" w:rsidRPr="00751784" w:rsidRDefault="00185EC2" w:rsidP="00CA6501">
      <w:pPr>
        <w:pStyle w:val="Prrafodelista"/>
        <w:numPr>
          <w:ilvl w:val="0"/>
          <w:numId w:val="2"/>
        </w:numPr>
        <w:spacing w:after="0"/>
        <w:jc w:val="both"/>
        <w:rPr>
          <w:rFonts w:cstheme="minorHAnsi"/>
          <w:sz w:val="20"/>
          <w:szCs w:val="20"/>
        </w:rPr>
      </w:pPr>
      <w:r w:rsidRPr="00751784">
        <w:rPr>
          <w:rFonts w:cstheme="minorHAnsi"/>
          <w:sz w:val="20"/>
          <w:szCs w:val="20"/>
        </w:rPr>
        <w:t xml:space="preserve">Equilibrado </w:t>
      </w:r>
    </w:p>
    <w:p w:rsidR="00185EC2" w:rsidRPr="00751784" w:rsidRDefault="00185EC2" w:rsidP="00CA6501">
      <w:pPr>
        <w:pStyle w:val="Prrafodelista"/>
        <w:numPr>
          <w:ilvl w:val="0"/>
          <w:numId w:val="2"/>
        </w:numPr>
        <w:spacing w:after="0"/>
        <w:jc w:val="both"/>
        <w:rPr>
          <w:rFonts w:cstheme="minorHAnsi"/>
          <w:sz w:val="20"/>
          <w:szCs w:val="20"/>
        </w:rPr>
      </w:pPr>
      <w:r w:rsidRPr="00751784">
        <w:rPr>
          <w:rFonts w:cstheme="minorHAnsi"/>
          <w:sz w:val="20"/>
          <w:szCs w:val="20"/>
        </w:rPr>
        <w:t xml:space="preserve">Escrito </w:t>
      </w:r>
    </w:p>
    <w:p w:rsidR="00185EC2" w:rsidRPr="00751784" w:rsidRDefault="00185EC2" w:rsidP="00CA6501">
      <w:pPr>
        <w:pStyle w:val="Prrafodelista"/>
        <w:numPr>
          <w:ilvl w:val="0"/>
          <w:numId w:val="2"/>
        </w:numPr>
        <w:spacing w:after="0"/>
        <w:jc w:val="both"/>
        <w:rPr>
          <w:rFonts w:cstheme="minorHAnsi"/>
          <w:sz w:val="20"/>
          <w:szCs w:val="20"/>
        </w:rPr>
      </w:pPr>
      <w:r w:rsidRPr="00751784">
        <w:rPr>
          <w:rFonts w:cstheme="minorHAnsi"/>
          <w:sz w:val="20"/>
          <w:szCs w:val="20"/>
        </w:rPr>
        <w:t xml:space="preserve">Concreto  </w:t>
      </w:r>
    </w:p>
    <w:p w:rsidR="00185EC2" w:rsidRDefault="00185EC2" w:rsidP="00CA6501">
      <w:pPr>
        <w:spacing w:after="0"/>
        <w:ind w:firstLine="708"/>
        <w:jc w:val="both"/>
        <w:rPr>
          <w:rFonts w:cstheme="minorHAnsi"/>
          <w:sz w:val="20"/>
          <w:szCs w:val="20"/>
        </w:rPr>
      </w:pPr>
    </w:p>
    <w:p w:rsidR="00185EC2" w:rsidRDefault="00185EC2" w:rsidP="00CA6501">
      <w:pPr>
        <w:spacing w:after="0"/>
        <w:ind w:firstLine="708"/>
        <w:jc w:val="both"/>
        <w:rPr>
          <w:rFonts w:cstheme="minorHAnsi"/>
          <w:sz w:val="20"/>
          <w:szCs w:val="20"/>
        </w:rPr>
      </w:pPr>
      <w:r w:rsidRPr="003E06FD">
        <w:rPr>
          <w:rFonts w:cstheme="minorHAnsi"/>
          <w:sz w:val="20"/>
          <w:szCs w:val="20"/>
        </w:rPr>
        <w:t xml:space="preserve">Una de las cuestiones que más se plantean a la hora </w:t>
      </w:r>
      <w:r>
        <w:rPr>
          <w:rFonts w:cstheme="minorHAnsi"/>
          <w:sz w:val="20"/>
          <w:szCs w:val="20"/>
        </w:rPr>
        <w:t xml:space="preserve">de diseñar ese horario es: </w:t>
      </w:r>
    </w:p>
    <w:p w:rsidR="00185EC2" w:rsidRPr="003E06FD" w:rsidRDefault="00185EC2" w:rsidP="00CA6501">
      <w:pPr>
        <w:spacing w:after="0"/>
        <w:jc w:val="both"/>
        <w:rPr>
          <w:rFonts w:cstheme="minorHAnsi"/>
          <w:sz w:val="20"/>
          <w:szCs w:val="20"/>
        </w:rPr>
      </w:pPr>
      <w:r w:rsidRPr="00751784">
        <w:rPr>
          <w:rFonts w:cstheme="minorHAnsi"/>
          <w:b/>
          <w:sz w:val="20"/>
          <w:szCs w:val="20"/>
        </w:rPr>
        <w:t xml:space="preserve">¿Cuándo es mejor estudiar? </w:t>
      </w:r>
      <w:r w:rsidRPr="003E06FD">
        <w:rPr>
          <w:rFonts w:cstheme="minorHAnsi"/>
          <w:sz w:val="20"/>
          <w:szCs w:val="20"/>
        </w:rPr>
        <w:t>No es posible dar una respuesta general para todos y por lo tanto cada persona debe o</w:t>
      </w:r>
      <w:r>
        <w:rPr>
          <w:rFonts w:cstheme="minorHAnsi"/>
          <w:sz w:val="20"/>
          <w:szCs w:val="20"/>
        </w:rPr>
        <w:t>bservarse para determinar en qué</w:t>
      </w:r>
      <w:r w:rsidRPr="003E06FD">
        <w:rPr>
          <w:rFonts w:cstheme="minorHAnsi"/>
          <w:sz w:val="20"/>
          <w:szCs w:val="20"/>
        </w:rPr>
        <w:t xml:space="preserve"> momentos puede sacar más rendimiento, pero de cualquier forma es imprescindible estudiar todos los días durante las mismas horas, es la forma de crear un hábito. </w:t>
      </w:r>
    </w:p>
    <w:p w:rsidR="00185EC2" w:rsidRPr="003E06FD" w:rsidRDefault="00185EC2" w:rsidP="00CA6501">
      <w:pPr>
        <w:spacing w:after="0"/>
        <w:ind w:firstLine="708"/>
        <w:jc w:val="both"/>
        <w:rPr>
          <w:rFonts w:cstheme="minorHAnsi"/>
          <w:sz w:val="20"/>
          <w:szCs w:val="20"/>
        </w:rPr>
      </w:pPr>
      <w:r w:rsidRPr="003E06FD">
        <w:rPr>
          <w:rFonts w:cstheme="minorHAnsi"/>
          <w:sz w:val="20"/>
          <w:szCs w:val="20"/>
        </w:rPr>
        <w:t>En la medida en que eres tú el que administra tu tiempo, a partir de tus circunstancias personales, es más fácil que intentes lograr el propósito con el cuál te has comprometido.</w:t>
      </w:r>
      <w:r>
        <w:rPr>
          <w:rFonts w:cstheme="minorHAnsi"/>
          <w:sz w:val="20"/>
          <w:szCs w:val="20"/>
        </w:rPr>
        <w:t xml:space="preserve"> </w:t>
      </w:r>
    </w:p>
    <w:p w:rsidR="00185EC2" w:rsidRPr="00751784" w:rsidRDefault="00185EC2" w:rsidP="00CA6501">
      <w:pPr>
        <w:spacing w:after="0"/>
        <w:jc w:val="both"/>
        <w:rPr>
          <w:rFonts w:cstheme="minorHAnsi"/>
          <w:b/>
          <w:sz w:val="20"/>
          <w:szCs w:val="20"/>
        </w:rPr>
      </w:pPr>
      <w:r w:rsidRPr="00751784">
        <w:rPr>
          <w:rFonts w:cstheme="minorHAnsi"/>
          <w:b/>
          <w:sz w:val="20"/>
          <w:szCs w:val="20"/>
        </w:rPr>
        <w:t>Habituarse a planificar</w:t>
      </w:r>
      <w:r>
        <w:rPr>
          <w:rFonts w:cstheme="minorHAnsi"/>
          <w:b/>
          <w:sz w:val="20"/>
          <w:szCs w:val="20"/>
        </w:rPr>
        <w:t xml:space="preserve">. </w:t>
      </w:r>
      <w:r w:rsidRPr="003E06FD">
        <w:rPr>
          <w:rFonts w:cstheme="minorHAnsi"/>
          <w:sz w:val="20"/>
          <w:szCs w:val="20"/>
        </w:rPr>
        <w:t xml:space="preserve">Resulta muy importante adquirir ciertos hábitos de organización y planificación. </w:t>
      </w:r>
    </w:p>
    <w:p w:rsidR="00185EC2" w:rsidRPr="003E06FD" w:rsidRDefault="00185EC2" w:rsidP="00CA6501">
      <w:pPr>
        <w:spacing w:after="0"/>
        <w:jc w:val="both"/>
        <w:rPr>
          <w:rFonts w:cstheme="minorHAnsi"/>
          <w:sz w:val="20"/>
          <w:szCs w:val="20"/>
        </w:rPr>
      </w:pPr>
      <w:r w:rsidRPr="003E06FD">
        <w:rPr>
          <w:rFonts w:cstheme="minorHAnsi"/>
          <w:sz w:val="20"/>
          <w:szCs w:val="20"/>
        </w:rPr>
        <w:t xml:space="preserve">Es clara la conclusión de que los alumnos que organizan y planifican su estudio y emplean diferentes técnicas obtienen mejores resultados y rinden más que aquellos que no lo hacen así.  </w:t>
      </w:r>
    </w:p>
    <w:p w:rsidR="00185EC2" w:rsidRPr="00751784" w:rsidRDefault="00185EC2" w:rsidP="00CA6501">
      <w:pPr>
        <w:spacing w:after="0"/>
        <w:ind w:firstLine="708"/>
        <w:jc w:val="both"/>
        <w:rPr>
          <w:rFonts w:cstheme="minorHAnsi"/>
          <w:b/>
          <w:sz w:val="20"/>
          <w:szCs w:val="20"/>
        </w:rPr>
      </w:pPr>
      <w:r w:rsidRPr="003E06FD">
        <w:rPr>
          <w:rFonts w:cstheme="minorHAnsi"/>
          <w:sz w:val="20"/>
          <w:szCs w:val="20"/>
        </w:rPr>
        <w:t xml:space="preserve">Veamos algunas de las ventajas de una adecuada organización y planificación ante las tareas académicas: </w:t>
      </w:r>
    </w:p>
    <w:p w:rsidR="00185EC2" w:rsidRPr="00751784" w:rsidRDefault="00185EC2" w:rsidP="00CA6501">
      <w:pPr>
        <w:pStyle w:val="Prrafodelista"/>
        <w:numPr>
          <w:ilvl w:val="0"/>
          <w:numId w:val="3"/>
        </w:numPr>
        <w:spacing w:after="0"/>
        <w:jc w:val="both"/>
        <w:rPr>
          <w:rFonts w:cstheme="minorHAnsi"/>
          <w:sz w:val="20"/>
          <w:szCs w:val="20"/>
        </w:rPr>
      </w:pPr>
      <w:r w:rsidRPr="00751784">
        <w:rPr>
          <w:rFonts w:cstheme="minorHAnsi"/>
          <w:b/>
          <w:sz w:val="20"/>
          <w:szCs w:val="20"/>
        </w:rPr>
        <w:t>Establecer pautas operativas, concretas y útiles.</w:t>
      </w:r>
      <w:r w:rsidRPr="00751784">
        <w:rPr>
          <w:rFonts w:cstheme="minorHAnsi"/>
          <w:sz w:val="20"/>
          <w:szCs w:val="20"/>
        </w:rPr>
        <w:t xml:space="preserve"> Hay estudiantes que se plantean mejorar las notas de una evaluación a otra, o de un cuatrimestre a otro. Sin embargo, no aciertan a concretar, a establecer metas que se puedan medir más objetivamente, con el propósito de analizar más adelante hasta qué punto se ha conseguido o no.  </w:t>
      </w:r>
    </w:p>
    <w:p w:rsidR="00185EC2" w:rsidRPr="006A189C" w:rsidRDefault="00185EC2" w:rsidP="00CA6501">
      <w:pPr>
        <w:pStyle w:val="Prrafodelista"/>
        <w:numPr>
          <w:ilvl w:val="0"/>
          <w:numId w:val="3"/>
        </w:numPr>
        <w:spacing w:after="0"/>
        <w:jc w:val="both"/>
        <w:rPr>
          <w:rFonts w:cstheme="minorHAnsi"/>
          <w:sz w:val="20"/>
          <w:szCs w:val="20"/>
        </w:rPr>
      </w:pPr>
      <w:r w:rsidRPr="006A189C">
        <w:rPr>
          <w:rFonts w:cstheme="minorHAnsi"/>
          <w:b/>
          <w:sz w:val="20"/>
          <w:szCs w:val="20"/>
        </w:rPr>
        <w:t>Los objetivos han de ser realizables y realistas</w:t>
      </w:r>
      <w:r w:rsidRPr="00751784">
        <w:rPr>
          <w:rFonts w:cstheme="minorHAnsi"/>
          <w:sz w:val="20"/>
          <w:szCs w:val="20"/>
        </w:rPr>
        <w:t xml:space="preserve">. En muchas ocasiones </w:t>
      </w:r>
      <w:r w:rsidRPr="006A189C">
        <w:rPr>
          <w:rFonts w:cstheme="minorHAnsi"/>
          <w:sz w:val="20"/>
          <w:szCs w:val="20"/>
        </w:rPr>
        <w:t xml:space="preserve">puede darse cierto desánimo cuando se propone una persona una serie de objetivos muy ambiciosos, idealizados y no se cumplen. Es entonces cuando viene el diálogo interno en el que uno se dice: Ya lo decía yo, esto de proponerse </w:t>
      </w:r>
      <w:r w:rsidRPr="006A189C">
        <w:rPr>
          <w:rFonts w:cstheme="minorHAnsi"/>
          <w:sz w:val="20"/>
          <w:szCs w:val="20"/>
        </w:rPr>
        <w:lastRenderedPageBreak/>
        <w:t xml:space="preserve">metas no vale para nada. Siempre me pasa lo mismo: nunca las cumplo. La clave en este caso, evidentemente, no es haberse propuesto metas, sino haberlo hecho de forma irreal y con pocas posibilidades de cumplirse, dando pie a caer en el desánimo.  </w:t>
      </w:r>
    </w:p>
    <w:p w:rsidR="00185EC2" w:rsidRPr="006A189C" w:rsidRDefault="00185EC2" w:rsidP="00CA6501">
      <w:pPr>
        <w:pStyle w:val="Prrafodelista"/>
        <w:numPr>
          <w:ilvl w:val="0"/>
          <w:numId w:val="3"/>
        </w:numPr>
        <w:spacing w:after="0"/>
        <w:jc w:val="both"/>
        <w:rPr>
          <w:rFonts w:cstheme="minorHAnsi"/>
          <w:sz w:val="20"/>
          <w:szCs w:val="20"/>
        </w:rPr>
      </w:pPr>
      <w:r w:rsidRPr="006A189C">
        <w:rPr>
          <w:rFonts w:cstheme="minorHAnsi"/>
          <w:b/>
          <w:sz w:val="20"/>
          <w:szCs w:val="20"/>
        </w:rPr>
        <w:t>Metas flexibles.</w:t>
      </w:r>
      <w:r w:rsidRPr="006A189C">
        <w:rPr>
          <w:rFonts w:cstheme="minorHAnsi"/>
          <w:sz w:val="20"/>
          <w:szCs w:val="20"/>
        </w:rPr>
        <w:t xml:space="preserve"> Con las que el estudiante pueda prever los imprevistos y no marcarse rígidamente una serie de objetivos. En ocasiones, esta característica está unida y relacionada con diseñar una planificación realista.  </w:t>
      </w:r>
    </w:p>
    <w:p w:rsidR="00185EC2" w:rsidRPr="006A189C" w:rsidRDefault="00185EC2" w:rsidP="00CA6501">
      <w:pPr>
        <w:pStyle w:val="Prrafodelista"/>
        <w:numPr>
          <w:ilvl w:val="0"/>
          <w:numId w:val="3"/>
        </w:numPr>
        <w:spacing w:after="0"/>
        <w:jc w:val="both"/>
        <w:rPr>
          <w:rFonts w:cstheme="minorHAnsi"/>
          <w:sz w:val="20"/>
          <w:szCs w:val="20"/>
        </w:rPr>
      </w:pPr>
      <w:r w:rsidRPr="006A189C">
        <w:rPr>
          <w:rFonts w:cstheme="minorHAnsi"/>
          <w:b/>
          <w:sz w:val="20"/>
          <w:szCs w:val="20"/>
        </w:rPr>
        <w:t>Suele ser mejor poner el horario y la planificación por escrito.</w:t>
      </w:r>
      <w:r w:rsidRPr="006A189C">
        <w:rPr>
          <w:rFonts w:cstheme="minorHAnsi"/>
          <w:sz w:val="20"/>
          <w:szCs w:val="20"/>
        </w:rPr>
        <w:t xml:space="preserve"> Para concretar y no dar pie al autoengaño y a la divagación. Incluso, en ocasiones, puede ser preciso darlo a conocer a personas cercanas o compañeros.  </w:t>
      </w:r>
    </w:p>
    <w:p w:rsidR="00185EC2" w:rsidRPr="006A189C" w:rsidRDefault="00185EC2" w:rsidP="00CA6501">
      <w:pPr>
        <w:pStyle w:val="Prrafodelista"/>
        <w:numPr>
          <w:ilvl w:val="0"/>
          <w:numId w:val="3"/>
        </w:numPr>
        <w:spacing w:after="0"/>
        <w:jc w:val="both"/>
        <w:rPr>
          <w:rFonts w:cstheme="minorHAnsi"/>
          <w:sz w:val="20"/>
          <w:szCs w:val="20"/>
        </w:rPr>
      </w:pPr>
      <w:r w:rsidRPr="006A189C">
        <w:rPr>
          <w:rFonts w:cstheme="minorHAnsi"/>
          <w:b/>
          <w:sz w:val="20"/>
          <w:szCs w:val="20"/>
        </w:rPr>
        <w:t>El horario debe de ser personal.</w:t>
      </w:r>
      <w:r w:rsidRPr="006A189C">
        <w:rPr>
          <w:rFonts w:cstheme="minorHAnsi"/>
          <w:sz w:val="20"/>
          <w:szCs w:val="20"/>
        </w:rPr>
        <w:t xml:space="preserve"> Para que el rendimiento sea mayor. Dicho horario debe adecuarse a las características personales, es decir, cada uno tiene que ser capaz de concretar en qué momentos del día rinde más y mejor: levantándose temprano por la mañana, por la tarde, trasnochando, etc. </w:t>
      </w:r>
    </w:p>
    <w:p w:rsidR="00185EC2" w:rsidRPr="006A189C" w:rsidRDefault="00185EC2" w:rsidP="00CA6501">
      <w:pPr>
        <w:pStyle w:val="Prrafodelista"/>
        <w:numPr>
          <w:ilvl w:val="0"/>
          <w:numId w:val="3"/>
        </w:numPr>
        <w:spacing w:after="0"/>
        <w:jc w:val="both"/>
        <w:rPr>
          <w:rFonts w:cstheme="minorHAnsi"/>
          <w:sz w:val="20"/>
          <w:szCs w:val="20"/>
        </w:rPr>
      </w:pPr>
      <w:r w:rsidRPr="006A189C">
        <w:rPr>
          <w:rFonts w:cstheme="minorHAnsi"/>
          <w:b/>
          <w:sz w:val="20"/>
          <w:szCs w:val="20"/>
        </w:rPr>
        <w:t>En el horario deben señalarse todas las actividades.</w:t>
      </w:r>
      <w:r w:rsidRPr="006A189C">
        <w:rPr>
          <w:rFonts w:cstheme="minorHAnsi"/>
          <w:sz w:val="20"/>
          <w:szCs w:val="20"/>
        </w:rPr>
        <w:t xml:space="preserve"> En dicha planificación debe caber tanto las actividades de estudio como las de ocio o descanso. Los períodos de tiempo seguido de estudio no deben ser muy amplios, ya que intervendrá el factor fatiga disminuyendo el aprovechamiento del tiempo.  </w:t>
      </w:r>
    </w:p>
    <w:p w:rsidR="00185EC2" w:rsidRPr="00282BA2" w:rsidRDefault="00185EC2" w:rsidP="00CA6501">
      <w:pPr>
        <w:pStyle w:val="Prrafodelista"/>
        <w:numPr>
          <w:ilvl w:val="0"/>
          <w:numId w:val="3"/>
        </w:numPr>
        <w:spacing w:after="0"/>
        <w:jc w:val="both"/>
        <w:rPr>
          <w:rFonts w:cstheme="minorHAnsi"/>
          <w:sz w:val="20"/>
          <w:szCs w:val="20"/>
        </w:rPr>
      </w:pPr>
      <w:r w:rsidRPr="006A189C">
        <w:rPr>
          <w:rFonts w:cstheme="minorHAnsi"/>
          <w:b/>
          <w:sz w:val="20"/>
          <w:szCs w:val="20"/>
        </w:rPr>
        <w:t>Establecer prioridades</w:t>
      </w:r>
      <w:r w:rsidRPr="006A189C">
        <w:rPr>
          <w:rFonts w:cstheme="minorHAnsi"/>
          <w:sz w:val="20"/>
          <w:szCs w:val="20"/>
        </w:rPr>
        <w:t xml:space="preserve">. En cada una de las múltiples actividades a realizar para poder discernir entre lo importante y urgente, pudiendo complementar los objetivos a corto, medio y largo plazo. </w:t>
      </w:r>
    </w:p>
    <w:p w:rsidR="00185EC2" w:rsidRDefault="00185EC2" w:rsidP="00185EC2">
      <w:pPr>
        <w:spacing w:after="0"/>
        <w:rPr>
          <w:rFonts w:cstheme="minorHAnsi"/>
          <w:b/>
          <w:sz w:val="20"/>
          <w:szCs w:val="20"/>
        </w:rPr>
      </w:pPr>
    </w:p>
    <w:p w:rsidR="00185EC2" w:rsidRDefault="00185EC2" w:rsidP="00185EC2">
      <w:pPr>
        <w:spacing w:after="0"/>
        <w:rPr>
          <w:rFonts w:cstheme="minorHAnsi"/>
          <w:b/>
          <w:sz w:val="20"/>
          <w:szCs w:val="20"/>
        </w:rPr>
      </w:pPr>
      <w:r w:rsidRPr="006A189C">
        <w:rPr>
          <w:rFonts w:cstheme="minorHAnsi"/>
          <w:b/>
          <w:sz w:val="20"/>
          <w:szCs w:val="20"/>
        </w:rPr>
        <w:t xml:space="preserve">Entonces, </w:t>
      </w:r>
      <w:r>
        <w:rPr>
          <w:rFonts w:cstheme="minorHAnsi"/>
          <w:b/>
          <w:sz w:val="20"/>
          <w:szCs w:val="20"/>
        </w:rPr>
        <w:t>¿</w:t>
      </w:r>
      <w:r w:rsidRPr="006A189C">
        <w:rPr>
          <w:rFonts w:cstheme="minorHAnsi"/>
          <w:b/>
          <w:sz w:val="20"/>
          <w:szCs w:val="20"/>
        </w:rPr>
        <w:t>de qué de</w:t>
      </w:r>
      <w:r>
        <w:rPr>
          <w:rFonts w:cstheme="minorHAnsi"/>
          <w:b/>
          <w:sz w:val="20"/>
          <w:szCs w:val="20"/>
        </w:rPr>
        <w:t>pende el éxito en el nivel superior</w:t>
      </w:r>
      <w:r w:rsidRPr="006A189C">
        <w:rPr>
          <w:rFonts w:cstheme="minorHAnsi"/>
          <w:b/>
          <w:sz w:val="20"/>
          <w:szCs w:val="20"/>
        </w:rPr>
        <w:t xml:space="preserve">? </w:t>
      </w:r>
    </w:p>
    <w:p w:rsidR="00185EC2" w:rsidRPr="00282BA2" w:rsidRDefault="00185EC2" w:rsidP="00185EC2">
      <w:pPr>
        <w:spacing w:after="0"/>
        <w:rPr>
          <w:rFonts w:cstheme="minorHAnsi"/>
          <w:b/>
          <w:sz w:val="20"/>
          <w:szCs w:val="20"/>
        </w:rPr>
      </w:pPr>
    </w:p>
    <w:tbl>
      <w:tblPr>
        <w:tblStyle w:val="Tablaconcuadrcula"/>
        <w:tblW w:w="0" w:type="auto"/>
        <w:tblLook w:val="04A0" w:firstRow="1" w:lastRow="0" w:firstColumn="1" w:lastColumn="0" w:noHBand="0" w:noVBand="1"/>
      </w:tblPr>
      <w:tblGrid>
        <w:gridCol w:w="4606"/>
        <w:gridCol w:w="4606"/>
      </w:tblGrid>
      <w:tr w:rsidR="00185EC2" w:rsidTr="00C92B2B">
        <w:tc>
          <w:tcPr>
            <w:tcW w:w="4606" w:type="dxa"/>
            <w:shd w:val="clear" w:color="auto" w:fill="C6D9F1" w:themeFill="text2" w:themeFillTint="33"/>
          </w:tcPr>
          <w:p w:rsidR="00185EC2" w:rsidRDefault="00185EC2" w:rsidP="00C92B2B">
            <w:pPr>
              <w:rPr>
                <w:rFonts w:cstheme="minorHAnsi"/>
                <w:b/>
                <w:sz w:val="20"/>
                <w:szCs w:val="20"/>
              </w:rPr>
            </w:pPr>
            <w:r w:rsidRPr="006A189C">
              <w:rPr>
                <w:rFonts w:cstheme="minorHAnsi"/>
                <w:b/>
                <w:sz w:val="20"/>
                <w:szCs w:val="20"/>
              </w:rPr>
              <w:t>De cómo trabajas la información</w:t>
            </w:r>
          </w:p>
          <w:p w:rsidR="00185EC2" w:rsidRPr="006A189C" w:rsidRDefault="00185EC2" w:rsidP="00C92B2B">
            <w:pPr>
              <w:rPr>
                <w:rFonts w:cstheme="minorHAnsi"/>
                <w:b/>
                <w:sz w:val="20"/>
                <w:szCs w:val="20"/>
              </w:rPr>
            </w:pPr>
          </w:p>
        </w:tc>
        <w:tc>
          <w:tcPr>
            <w:tcW w:w="4606" w:type="dxa"/>
            <w:shd w:val="clear" w:color="auto" w:fill="C6D9F1" w:themeFill="text2" w:themeFillTint="33"/>
          </w:tcPr>
          <w:p w:rsidR="00185EC2" w:rsidRPr="006A189C" w:rsidRDefault="00185EC2" w:rsidP="00C92B2B">
            <w:pPr>
              <w:rPr>
                <w:rFonts w:cstheme="minorHAnsi"/>
                <w:b/>
                <w:sz w:val="20"/>
                <w:szCs w:val="20"/>
              </w:rPr>
            </w:pPr>
            <w:r w:rsidRPr="006A189C">
              <w:rPr>
                <w:rFonts w:cstheme="minorHAnsi"/>
                <w:b/>
                <w:sz w:val="20"/>
                <w:szCs w:val="20"/>
              </w:rPr>
              <w:t>De la predisposición e interés que tengas</w:t>
            </w:r>
          </w:p>
        </w:tc>
      </w:tr>
      <w:tr w:rsidR="00185EC2" w:rsidTr="00C92B2B">
        <w:tc>
          <w:tcPr>
            <w:tcW w:w="4606" w:type="dxa"/>
          </w:tcPr>
          <w:p w:rsidR="00185EC2" w:rsidRPr="006A189C" w:rsidRDefault="00185EC2" w:rsidP="00C92B2B">
            <w:pPr>
              <w:rPr>
                <w:rFonts w:cstheme="minorHAnsi"/>
                <w:b/>
                <w:i/>
                <w:sz w:val="20"/>
                <w:szCs w:val="20"/>
              </w:rPr>
            </w:pPr>
            <w:r>
              <w:rPr>
                <w:rFonts w:cstheme="minorHAnsi"/>
                <w:b/>
                <w:i/>
                <w:sz w:val="20"/>
                <w:szCs w:val="20"/>
              </w:rPr>
              <w:t>N</w:t>
            </w:r>
            <w:r w:rsidRPr="006A189C">
              <w:rPr>
                <w:rFonts w:cstheme="minorHAnsi"/>
                <w:b/>
                <w:i/>
                <w:sz w:val="20"/>
                <w:szCs w:val="20"/>
              </w:rPr>
              <w:t xml:space="preserve">ecesitas poner en marcha estos procesos: </w:t>
            </w:r>
          </w:p>
          <w:p w:rsidR="00185EC2" w:rsidRPr="003E06FD" w:rsidRDefault="00185EC2" w:rsidP="00C92B2B">
            <w:pPr>
              <w:rPr>
                <w:rFonts w:cstheme="minorHAnsi"/>
                <w:sz w:val="20"/>
                <w:szCs w:val="20"/>
              </w:rPr>
            </w:pPr>
            <w:r w:rsidRPr="003E06FD">
              <w:rPr>
                <w:rFonts w:cstheme="minorHAnsi"/>
                <w:sz w:val="20"/>
                <w:szCs w:val="20"/>
              </w:rPr>
              <w:t>-De atención,</w:t>
            </w:r>
            <w:r>
              <w:rPr>
                <w:rFonts w:cstheme="minorHAnsi"/>
                <w:sz w:val="20"/>
                <w:szCs w:val="20"/>
              </w:rPr>
              <w:t xml:space="preserve"> de comprensión, elaboración,  </w:t>
            </w:r>
            <w:r w:rsidRPr="003E06FD">
              <w:rPr>
                <w:rFonts w:cstheme="minorHAnsi"/>
                <w:sz w:val="20"/>
                <w:szCs w:val="20"/>
              </w:rPr>
              <w:t xml:space="preserve">recuperación de información. </w:t>
            </w:r>
          </w:p>
          <w:p w:rsidR="00185EC2" w:rsidRPr="003E06FD" w:rsidRDefault="00185EC2" w:rsidP="00C92B2B">
            <w:pPr>
              <w:rPr>
                <w:rFonts w:cstheme="minorHAnsi"/>
                <w:sz w:val="20"/>
                <w:szCs w:val="20"/>
              </w:rPr>
            </w:pPr>
            <w:r w:rsidRPr="003E06FD">
              <w:rPr>
                <w:rFonts w:cstheme="minorHAnsi"/>
                <w:sz w:val="20"/>
                <w:szCs w:val="20"/>
              </w:rPr>
              <w:t xml:space="preserve">-Técnicas de </w:t>
            </w:r>
            <w:r>
              <w:rPr>
                <w:rFonts w:cstheme="minorHAnsi"/>
                <w:sz w:val="20"/>
                <w:szCs w:val="20"/>
              </w:rPr>
              <w:t xml:space="preserve">exploración, resumen, esquema, </w:t>
            </w:r>
            <w:r w:rsidRPr="003E06FD">
              <w:rPr>
                <w:rFonts w:cstheme="minorHAnsi"/>
                <w:sz w:val="20"/>
                <w:szCs w:val="20"/>
              </w:rPr>
              <w:t xml:space="preserve">subrayado, síntesis, mapa conceptual, etc. </w:t>
            </w:r>
          </w:p>
          <w:p w:rsidR="00185EC2" w:rsidRDefault="00185EC2" w:rsidP="00C92B2B">
            <w:pPr>
              <w:rPr>
                <w:rFonts w:cstheme="minorHAnsi"/>
                <w:sz w:val="20"/>
                <w:szCs w:val="20"/>
              </w:rPr>
            </w:pPr>
            <w:r w:rsidRPr="003E06FD">
              <w:rPr>
                <w:rFonts w:cstheme="minorHAnsi"/>
                <w:sz w:val="20"/>
                <w:szCs w:val="20"/>
              </w:rPr>
              <w:t>- Contextos</w:t>
            </w:r>
            <w:r>
              <w:rPr>
                <w:rFonts w:cstheme="minorHAnsi"/>
                <w:sz w:val="20"/>
                <w:szCs w:val="20"/>
              </w:rPr>
              <w:t xml:space="preserve"> que implican interactuar con  </w:t>
            </w:r>
            <w:r w:rsidRPr="003E06FD">
              <w:rPr>
                <w:rFonts w:cstheme="minorHAnsi"/>
                <w:sz w:val="20"/>
                <w:szCs w:val="20"/>
              </w:rPr>
              <w:t>distintas situ</w:t>
            </w:r>
            <w:r>
              <w:rPr>
                <w:rFonts w:cstheme="minorHAnsi"/>
                <w:sz w:val="20"/>
                <w:szCs w:val="20"/>
              </w:rPr>
              <w:t xml:space="preserve">aciones  y personas (exámenes, </w:t>
            </w:r>
            <w:r w:rsidRPr="003E06FD">
              <w:rPr>
                <w:rFonts w:cstheme="minorHAnsi"/>
                <w:sz w:val="20"/>
                <w:szCs w:val="20"/>
              </w:rPr>
              <w:t>clases, etc</w:t>
            </w:r>
            <w:r>
              <w:rPr>
                <w:rFonts w:cstheme="minorHAnsi"/>
                <w:sz w:val="20"/>
                <w:szCs w:val="20"/>
              </w:rPr>
              <w:t>.</w:t>
            </w:r>
            <w:r w:rsidRPr="003E06FD">
              <w:rPr>
                <w:rFonts w:cstheme="minorHAnsi"/>
                <w:sz w:val="20"/>
                <w:szCs w:val="20"/>
              </w:rPr>
              <w:t xml:space="preserve">)  </w:t>
            </w:r>
          </w:p>
          <w:p w:rsidR="00185EC2" w:rsidRDefault="00185EC2" w:rsidP="00C92B2B">
            <w:pPr>
              <w:rPr>
                <w:rFonts w:cstheme="minorHAnsi"/>
                <w:sz w:val="20"/>
                <w:szCs w:val="20"/>
              </w:rPr>
            </w:pPr>
          </w:p>
        </w:tc>
        <w:tc>
          <w:tcPr>
            <w:tcW w:w="4606" w:type="dxa"/>
          </w:tcPr>
          <w:p w:rsidR="00185EC2" w:rsidRPr="006A189C" w:rsidRDefault="00185EC2" w:rsidP="00C92B2B">
            <w:pPr>
              <w:rPr>
                <w:rFonts w:cstheme="minorHAnsi"/>
                <w:b/>
                <w:i/>
                <w:sz w:val="20"/>
                <w:szCs w:val="20"/>
              </w:rPr>
            </w:pPr>
            <w:r w:rsidRPr="006A189C">
              <w:rPr>
                <w:rFonts w:cstheme="minorHAnsi"/>
                <w:b/>
                <w:i/>
                <w:sz w:val="20"/>
                <w:szCs w:val="20"/>
              </w:rPr>
              <w:t xml:space="preserve">Pensar sobre actitudes, motivos, </w:t>
            </w:r>
            <w:r>
              <w:rPr>
                <w:rFonts w:cstheme="minorHAnsi"/>
                <w:b/>
                <w:i/>
                <w:sz w:val="20"/>
                <w:szCs w:val="20"/>
              </w:rPr>
              <w:t xml:space="preserve">habilidades: </w:t>
            </w:r>
          </w:p>
          <w:p w:rsidR="00185EC2" w:rsidRPr="003E06FD" w:rsidRDefault="00185EC2" w:rsidP="00C92B2B">
            <w:pPr>
              <w:rPr>
                <w:rFonts w:cstheme="minorHAnsi"/>
                <w:sz w:val="20"/>
                <w:szCs w:val="20"/>
              </w:rPr>
            </w:pPr>
            <w:r w:rsidRPr="003E06FD">
              <w:rPr>
                <w:rFonts w:cstheme="minorHAnsi"/>
                <w:sz w:val="20"/>
                <w:szCs w:val="20"/>
              </w:rPr>
              <w:t xml:space="preserve">¿Qué aspiraciones tengo? </w:t>
            </w:r>
          </w:p>
          <w:p w:rsidR="00185EC2" w:rsidRPr="003E06FD" w:rsidRDefault="00185EC2" w:rsidP="00C92B2B">
            <w:pPr>
              <w:rPr>
                <w:rFonts w:cstheme="minorHAnsi"/>
                <w:sz w:val="20"/>
                <w:szCs w:val="20"/>
              </w:rPr>
            </w:pPr>
            <w:r w:rsidRPr="003E06FD">
              <w:rPr>
                <w:rFonts w:cstheme="minorHAnsi"/>
                <w:sz w:val="20"/>
                <w:szCs w:val="20"/>
              </w:rPr>
              <w:t xml:space="preserve">¿Soy constante? </w:t>
            </w:r>
          </w:p>
          <w:p w:rsidR="00185EC2" w:rsidRPr="003E06FD" w:rsidRDefault="00185EC2" w:rsidP="00C92B2B">
            <w:pPr>
              <w:rPr>
                <w:rFonts w:cstheme="minorHAnsi"/>
                <w:sz w:val="20"/>
                <w:szCs w:val="20"/>
              </w:rPr>
            </w:pPr>
            <w:r w:rsidRPr="003E06FD">
              <w:rPr>
                <w:rFonts w:cstheme="minorHAnsi"/>
                <w:sz w:val="20"/>
                <w:szCs w:val="20"/>
              </w:rPr>
              <w:t>¿Me esfuerzo lo suficiente?</w:t>
            </w:r>
          </w:p>
          <w:p w:rsidR="00185EC2" w:rsidRPr="003E06FD" w:rsidRDefault="00185EC2" w:rsidP="00C92B2B">
            <w:pPr>
              <w:rPr>
                <w:rFonts w:cstheme="minorHAnsi"/>
                <w:sz w:val="20"/>
                <w:szCs w:val="20"/>
              </w:rPr>
            </w:pPr>
            <w:r w:rsidRPr="003E06FD">
              <w:rPr>
                <w:rFonts w:cstheme="minorHAnsi"/>
                <w:sz w:val="20"/>
                <w:szCs w:val="20"/>
              </w:rPr>
              <w:t xml:space="preserve">¿Cómo me relaciono con los demás? </w:t>
            </w:r>
          </w:p>
          <w:p w:rsidR="00185EC2" w:rsidRPr="003E06FD" w:rsidRDefault="00185EC2" w:rsidP="00C92B2B">
            <w:pPr>
              <w:rPr>
                <w:rFonts w:cstheme="minorHAnsi"/>
                <w:sz w:val="20"/>
                <w:szCs w:val="20"/>
              </w:rPr>
            </w:pPr>
            <w:r w:rsidRPr="003E06FD">
              <w:rPr>
                <w:rFonts w:cstheme="minorHAnsi"/>
                <w:sz w:val="20"/>
                <w:szCs w:val="20"/>
              </w:rPr>
              <w:t xml:space="preserve">¿Cómo interpreto mis éxitos y mis fracasos? </w:t>
            </w:r>
          </w:p>
          <w:p w:rsidR="00185EC2" w:rsidRDefault="00185EC2" w:rsidP="00C92B2B">
            <w:pPr>
              <w:rPr>
                <w:rFonts w:cstheme="minorHAnsi"/>
                <w:sz w:val="20"/>
                <w:szCs w:val="20"/>
              </w:rPr>
            </w:pPr>
            <w:r w:rsidRPr="003E06FD">
              <w:rPr>
                <w:rFonts w:cstheme="minorHAnsi"/>
                <w:sz w:val="20"/>
                <w:szCs w:val="20"/>
              </w:rPr>
              <w:t>¿Qué sen</w:t>
            </w:r>
            <w:r>
              <w:rPr>
                <w:rFonts w:cstheme="minorHAnsi"/>
                <w:sz w:val="20"/>
                <w:szCs w:val="20"/>
              </w:rPr>
              <w:t>saciones me provoca el estudio?</w:t>
            </w:r>
          </w:p>
        </w:tc>
      </w:tr>
    </w:tbl>
    <w:p w:rsidR="00185EC2" w:rsidRDefault="00185EC2" w:rsidP="00185EC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2667A8" w:rsidRDefault="002667A8" w:rsidP="002667A8">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noProof/>
          <w:color w:val="1F497D" w:themeColor="text2"/>
          <w:sz w:val="32"/>
          <w:szCs w:val="32"/>
          <w:lang w:eastAsia="es-AR"/>
        </w:rPr>
        <w:drawing>
          <wp:inline distT="0" distB="0" distL="0" distR="0" wp14:anchorId="35D48873" wp14:editId="35837AFF">
            <wp:extent cx="1435396" cy="1435396"/>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5">
                      <a:extLst>
                        <a:ext uri="{28A0092B-C50C-407E-A947-70E740481C1C}">
                          <a14:useLocalDpi xmlns:a14="http://schemas.microsoft.com/office/drawing/2010/main" val="0"/>
                        </a:ext>
                      </a:extLst>
                    </a:blip>
                    <a:stretch>
                      <a:fillRect/>
                    </a:stretch>
                  </pic:blipFill>
                  <pic:spPr>
                    <a:xfrm>
                      <a:off x="0" y="0"/>
                      <a:ext cx="1439413" cy="1439413"/>
                    </a:xfrm>
                    <a:prstGeom prst="rect">
                      <a:avLst/>
                    </a:prstGeom>
                  </pic:spPr>
                </pic:pic>
              </a:graphicData>
            </a:graphic>
          </wp:inline>
        </w:drawing>
      </w:r>
    </w:p>
    <w:p w:rsidR="002667A8" w:rsidRPr="00C619AE" w:rsidRDefault="002667A8" w:rsidP="002667A8">
      <w:pPr>
        <w:spacing w:after="0"/>
        <w:jc w:val="center"/>
        <w:rPr>
          <w:rFonts w:cstheme="minorHAnsi"/>
          <w:b/>
          <w:sz w:val="32"/>
          <w:szCs w:val="32"/>
          <w14:shadow w14:blurRad="50800" w14:dist="38100" w14:dir="2700000" w14:sx="100000" w14:sy="100000" w14:kx="0" w14:ky="0" w14:algn="tl">
            <w14:srgbClr w14:val="000000">
              <w14:alpha w14:val="60000"/>
            </w14:srgbClr>
          </w14:shadow>
        </w:rPr>
      </w:pPr>
      <w:r w:rsidRPr="00C619AE">
        <w:rPr>
          <w:rFonts w:cstheme="minorHAnsi"/>
          <w:b/>
          <w:sz w:val="32"/>
          <w:szCs w:val="32"/>
          <w14:shadow w14:blurRad="50800" w14:dist="38100" w14:dir="2700000" w14:sx="100000" w14:sy="100000" w14:kx="0" w14:ky="0" w14:algn="tl">
            <w14:srgbClr w14:val="000000">
              <w14:alpha w14:val="60000"/>
            </w14:srgbClr>
          </w14:shadow>
        </w:rPr>
        <w:t>PREPARARSE PARA RENDIR EXAMENES</w:t>
      </w:r>
    </w:p>
    <w:p w:rsidR="002667A8" w:rsidRPr="00C619AE" w:rsidRDefault="002667A8" w:rsidP="00CA6501">
      <w:pPr>
        <w:shd w:val="clear" w:color="auto" w:fill="FFFFFF"/>
        <w:spacing w:after="0"/>
        <w:jc w:val="both"/>
        <w:rPr>
          <w:rFonts w:ascii="Calibri" w:hAnsi="Calibri"/>
          <w:sz w:val="20"/>
          <w:szCs w:val="20"/>
          <w:lang w:eastAsia="es-AR"/>
        </w:rPr>
      </w:pPr>
      <w:r w:rsidRPr="00C619AE">
        <w:rPr>
          <w:rFonts w:ascii="Calibri" w:hAnsi="Calibri"/>
          <w:iCs/>
          <w:sz w:val="20"/>
          <w:szCs w:val="20"/>
          <w:lang w:eastAsia="es-AR"/>
        </w:rPr>
        <w:t>El estudiante debe </w:t>
      </w:r>
      <w:r w:rsidRPr="00C619AE">
        <w:rPr>
          <w:rFonts w:ascii="Calibri" w:hAnsi="Calibri"/>
          <w:b/>
          <w:bCs/>
          <w:iCs/>
          <w:sz w:val="20"/>
          <w:szCs w:val="20"/>
          <w:lang w:eastAsia="es-AR"/>
        </w:rPr>
        <w:t>afrontar cualquier examen con un nivel de preparación óptimo</w:t>
      </w:r>
      <w:r w:rsidRPr="00C619AE">
        <w:rPr>
          <w:rFonts w:ascii="Calibri" w:hAnsi="Calibri"/>
          <w:iCs/>
          <w:sz w:val="20"/>
          <w:szCs w:val="20"/>
          <w:lang w:eastAsia="es-AR"/>
        </w:rPr>
        <w:t>. Esto no se consigue con una gran "sentada" el día anterior hasta altas horas de la noche sino que exige un trabajo diario, de asimilación gradual, de repasos sucesivos.</w:t>
      </w:r>
    </w:p>
    <w:p w:rsidR="002667A8" w:rsidRPr="00C619AE" w:rsidRDefault="002667A8" w:rsidP="00CA6501">
      <w:pPr>
        <w:shd w:val="clear" w:color="auto" w:fill="FFFFFF"/>
        <w:spacing w:after="0"/>
        <w:jc w:val="both"/>
        <w:rPr>
          <w:rFonts w:ascii="Calibri" w:hAnsi="Calibri"/>
          <w:sz w:val="20"/>
          <w:szCs w:val="20"/>
          <w:lang w:eastAsia="es-AR"/>
        </w:rPr>
      </w:pPr>
      <w:r w:rsidRPr="00C619AE">
        <w:rPr>
          <w:rFonts w:ascii="Calibri" w:hAnsi="Calibri"/>
          <w:iCs/>
          <w:sz w:val="20"/>
          <w:szCs w:val="20"/>
          <w:lang w:eastAsia="es-AR"/>
        </w:rPr>
        <w:t>Una </w:t>
      </w:r>
      <w:r w:rsidRPr="00C619AE">
        <w:rPr>
          <w:rFonts w:ascii="Calibri" w:hAnsi="Calibri"/>
          <w:b/>
          <w:bCs/>
          <w:iCs/>
          <w:sz w:val="20"/>
          <w:szCs w:val="20"/>
          <w:lang w:eastAsia="es-AR"/>
        </w:rPr>
        <w:t>buena preparación</w:t>
      </w:r>
      <w:r w:rsidRPr="00C619AE">
        <w:rPr>
          <w:rFonts w:ascii="Calibri" w:hAnsi="Calibri"/>
          <w:iCs/>
          <w:sz w:val="20"/>
          <w:szCs w:val="20"/>
          <w:lang w:eastAsia="es-AR"/>
        </w:rPr>
        <w:t> contribuye a</w:t>
      </w:r>
      <w:r w:rsidRPr="00C619AE">
        <w:rPr>
          <w:rFonts w:ascii="Calibri" w:hAnsi="Calibri"/>
          <w:b/>
          <w:bCs/>
          <w:iCs/>
          <w:sz w:val="20"/>
          <w:szCs w:val="20"/>
          <w:lang w:eastAsia="es-AR"/>
        </w:rPr>
        <w:t> aumentar nuestra confianza</w:t>
      </w:r>
      <w:r w:rsidRPr="00C619AE">
        <w:rPr>
          <w:rFonts w:ascii="Calibri" w:hAnsi="Calibri"/>
          <w:iCs/>
          <w:sz w:val="20"/>
          <w:szCs w:val="20"/>
          <w:lang w:eastAsia="es-AR"/>
        </w:rPr>
        <w:t xml:space="preserve">, lo que ayuda a </w:t>
      </w:r>
      <w:r w:rsidRPr="00C619AE">
        <w:rPr>
          <w:rFonts w:ascii="Calibri" w:hAnsi="Calibri"/>
          <w:b/>
          <w:bCs/>
          <w:iCs/>
          <w:sz w:val="20"/>
          <w:szCs w:val="20"/>
          <w:lang w:eastAsia="es-AR"/>
        </w:rPr>
        <w:t>calmar los nervios </w:t>
      </w:r>
      <w:r w:rsidRPr="00C619AE">
        <w:rPr>
          <w:rFonts w:ascii="Calibri" w:hAnsi="Calibri"/>
          <w:iCs/>
          <w:sz w:val="20"/>
          <w:szCs w:val="20"/>
          <w:lang w:eastAsia="es-AR"/>
        </w:rPr>
        <w:t>y a mejorar el rendimiento durante el examen.</w:t>
      </w:r>
    </w:p>
    <w:p w:rsidR="002667A8" w:rsidRDefault="002667A8" w:rsidP="00CA6501">
      <w:pPr>
        <w:shd w:val="clear" w:color="auto" w:fill="FFFFFF"/>
        <w:spacing w:after="0"/>
        <w:jc w:val="both"/>
        <w:rPr>
          <w:rFonts w:ascii="Calibri" w:hAnsi="Calibri"/>
          <w:iCs/>
          <w:sz w:val="20"/>
          <w:szCs w:val="20"/>
          <w:lang w:eastAsia="es-AR"/>
        </w:rPr>
      </w:pPr>
      <w:r w:rsidRPr="00C619AE">
        <w:rPr>
          <w:rFonts w:ascii="Calibri" w:hAnsi="Calibri"/>
          <w:iCs/>
          <w:sz w:val="20"/>
          <w:szCs w:val="20"/>
          <w:lang w:eastAsia="es-AR"/>
        </w:rPr>
        <w:t>Sucede con frecuencia que los alumnos preparan una parte importante del temario (hasta un 70/80 %) y dejan el resto sin estudiar, confiando en que no caiga ninguna pregunta de estos temas.</w:t>
      </w:r>
      <w:r w:rsidRPr="00C619AE">
        <w:rPr>
          <w:rFonts w:ascii="Calibri" w:hAnsi="Calibri"/>
          <w:sz w:val="20"/>
          <w:szCs w:val="20"/>
          <w:lang w:eastAsia="es-AR"/>
        </w:rPr>
        <w:t xml:space="preserve"> </w:t>
      </w:r>
      <w:r w:rsidRPr="00C619AE">
        <w:rPr>
          <w:rFonts w:ascii="Calibri" w:hAnsi="Calibri"/>
          <w:iCs/>
          <w:sz w:val="20"/>
          <w:szCs w:val="20"/>
          <w:lang w:eastAsia="es-AR"/>
        </w:rPr>
        <w:t>Se realiza un esfuerzo significativo pero por no rematarlo uno se arriesga a suspender el examen.</w:t>
      </w:r>
    </w:p>
    <w:p w:rsidR="002667A8" w:rsidRPr="00C619AE" w:rsidRDefault="002667A8" w:rsidP="00CA6501">
      <w:pPr>
        <w:shd w:val="clear" w:color="auto" w:fill="FFFFFF"/>
        <w:spacing w:after="0"/>
        <w:jc w:val="both"/>
        <w:rPr>
          <w:rFonts w:ascii="Calibri" w:hAnsi="Calibri"/>
          <w:sz w:val="20"/>
          <w:szCs w:val="20"/>
          <w:lang w:eastAsia="es-AR"/>
        </w:rPr>
      </w:pPr>
    </w:p>
    <w:p w:rsidR="002667A8" w:rsidRPr="00C619AE" w:rsidRDefault="002667A8" w:rsidP="00CA6501">
      <w:pPr>
        <w:spacing w:after="0"/>
        <w:jc w:val="both"/>
        <w:rPr>
          <w:rFonts w:cstheme="minorHAnsi"/>
          <w:b/>
          <w:sz w:val="20"/>
          <w:szCs w:val="20"/>
        </w:rPr>
      </w:pPr>
      <w:r>
        <w:rPr>
          <w:rFonts w:cstheme="minorHAnsi"/>
          <w:b/>
          <w:sz w:val="20"/>
          <w:szCs w:val="20"/>
        </w:rPr>
        <w:lastRenderedPageBreak/>
        <w:t>Reglas generales</w:t>
      </w:r>
      <w:r w:rsidRPr="00C619AE">
        <w:rPr>
          <w:rFonts w:cstheme="minorHAnsi"/>
          <w:b/>
          <w:sz w:val="20"/>
          <w:szCs w:val="20"/>
        </w:rPr>
        <w:t xml:space="preserve"> a tener en cuenta:</w:t>
      </w:r>
    </w:p>
    <w:p w:rsidR="002667A8" w:rsidRPr="003E06FD" w:rsidRDefault="002667A8" w:rsidP="00CA6501">
      <w:pPr>
        <w:spacing w:after="0"/>
        <w:jc w:val="both"/>
        <w:rPr>
          <w:rFonts w:cstheme="minorHAnsi"/>
          <w:sz w:val="20"/>
          <w:szCs w:val="20"/>
        </w:rPr>
      </w:pPr>
      <w:r w:rsidRPr="003E06FD">
        <w:rPr>
          <w:rFonts w:cstheme="minorHAnsi"/>
          <w:sz w:val="20"/>
          <w:szCs w:val="20"/>
        </w:rPr>
        <w:t xml:space="preserve">1) Es fundamental </w:t>
      </w:r>
      <w:r w:rsidRPr="00B65B2D">
        <w:rPr>
          <w:rFonts w:cstheme="minorHAnsi"/>
          <w:b/>
          <w:sz w:val="20"/>
          <w:szCs w:val="20"/>
        </w:rPr>
        <w:t>ser realistas</w:t>
      </w:r>
      <w:r w:rsidRPr="003E06FD">
        <w:rPr>
          <w:rFonts w:cstheme="minorHAnsi"/>
          <w:sz w:val="20"/>
          <w:szCs w:val="20"/>
        </w:rPr>
        <w:t xml:space="preserve"> y no ponernos objetivos por encima de nuestras</w:t>
      </w:r>
      <w:r>
        <w:rPr>
          <w:rFonts w:cstheme="minorHAnsi"/>
          <w:sz w:val="20"/>
          <w:szCs w:val="20"/>
        </w:rPr>
        <w:t xml:space="preserve"> </w:t>
      </w:r>
      <w:r w:rsidRPr="003E06FD">
        <w:rPr>
          <w:rFonts w:cstheme="minorHAnsi"/>
          <w:sz w:val="20"/>
          <w:szCs w:val="20"/>
        </w:rPr>
        <w:t xml:space="preserve">posibilidades. </w:t>
      </w:r>
    </w:p>
    <w:p w:rsidR="002667A8" w:rsidRPr="003E06FD" w:rsidRDefault="002667A8" w:rsidP="00CA6501">
      <w:pPr>
        <w:spacing w:after="0"/>
        <w:jc w:val="both"/>
        <w:rPr>
          <w:rFonts w:cstheme="minorHAnsi"/>
          <w:sz w:val="20"/>
          <w:szCs w:val="20"/>
        </w:rPr>
      </w:pPr>
      <w:r w:rsidRPr="003E06FD">
        <w:rPr>
          <w:rFonts w:cstheme="minorHAnsi"/>
          <w:sz w:val="20"/>
          <w:szCs w:val="20"/>
        </w:rPr>
        <w:t xml:space="preserve">2) </w:t>
      </w:r>
      <w:r w:rsidRPr="00B65B2D">
        <w:rPr>
          <w:rFonts w:cstheme="minorHAnsi"/>
          <w:b/>
          <w:sz w:val="20"/>
          <w:szCs w:val="20"/>
        </w:rPr>
        <w:t>Planificar</w:t>
      </w:r>
      <w:r w:rsidRPr="003E06FD">
        <w:rPr>
          <w:rFonts w:cstheme="minorHAnsi"/>
          <w:sz w:val="20"/>
          <w:szCs w:val="20"/>
        </w:rPr>
        <w:t xml:space="preserve"> con cierta minuciosidad el trabajo a realizar</w:t>
      </w:r>
      <w:r>
        <w:rPr>
          <w:rFonts w:cstheme="minorHAnsi"/>
          <w:sz w:val="20"/>
          <w:szCs w:val="20"/>
        </w:rPr>
        <w:t xml:space="preserve">, jerarquizando dicho trabajo, </w:t>
      </w:r>
      <w:r w:rsidRPr="003E06FD">
        <w:rPr>
          <w:rFonts w:cstheme="minorHAnsi"/>
          <w:sz w:val="20"/>
          <w:szCs w:val="20"/>
        </w:rPr>
        <w:t>es decir primero empezar con aquellas asignaturas que t</w:t>
      </w:r>
      <w:r>
        <w:rPr>
          <w:rFonts w:cstheme="minorHAnsi"/>
          <w:sz w:val="20"/>
          <w:szCs w:val="20"/>
        </w:rPr>
        <w:t xml:space="preserve">e resultaron más dificultosas, </w:t>
      </w:r>
      <w:r w:rsidRPr="003E06FD">
        <w:rPr>
          <w:rFonts w:cstheme="minorHAnsi"/>
          <w:sz w:val="20"/>
          <w:szCs w:val="20"/>
        </w:rPr>
        <w:t xml:space="preserve">porque seguramente eso te demandara más tiempo que aquellas </w:t>
      </w:r>
      <w:r>
        <w:rPr>
          <w:rFonts w:cstheme="minorHAnsi"/>
          <w:sz w:val="20"/>
          <w:szCs w:val="20"/>
        </w:rPr>
        <w:t xml:space="preserve">que consideraste </w:t>
      </w:r>
      <w:r w:rsidRPr="003E06FD">
        <w:rPr>
          <w:rFonts w:cstheme="minorHAnsi"/>
          <w:sz w:val="20"/>
          <w:szCs w:val="20"/>
        </w:rPr>
        <w:t>con un grado de dificultad menor. Esto lo sabrás</w:t>
      </w:r>
      <w:r>
        <w:rPr>
          <w:rFonts w:cstheme="minorHAnsi"/>
          <w:sz w:val="20"/>
          <w:szCs w:val="20"/>
        </w:rPr>
        <w:t xml:space="preserve"> de acuerdo al rendimiento que </w:t>
      </w:r>
      <w:r w:rsidRPr="003E06FD">
        <w:rPr>
          <w:rFonts w:cstheme="minorHAnsi"/>
          <w:sz w:val="20"/>
          <w:szCs w:val="20"/>
        </w:rPr>
        <w:t xml:space="preserve">obtuviste en cada una de ellas. </w:t>
      </w:r>
    </w:p>
    <w:p w:rsidR="002667A8" w:rsidRPr="003E06FD" w:rsidRDefault="002667A8" w:rsidP="00CA6501">
      <w:pPr>
        <w:spacing w:after="0"/>
        <w:jc w:val="both"/>
        <w:rPr>
          <w:rFonts w:cstheme="minorHAnsi"/>
          <w:sz w:val="20"/>
          <w:szCs w:val="20"/>
        </w:rPr>
      </w:pPr>
      <w:r w:rsidRPr="003E06FD">
        <w:rPr>
          <w:rFonts w:cstheme="minorHAnsi"/>
          <w:sz w:val="20"/>
          <w:szCs w:val="20"/>
        </w:rPr>
        <w:t xml:space="preserve">3) </w:t>
      </w:r>
      <w:r w:rsidRPr="00B65B2D">
        <w:rPr>
          <w:rFonts w:cstheme="minorHAnsi"/>
          <w:b/>
          <w:sz w:val="20"/>
          <w:szCs w:val="20"/>
        </w:rPr>
        <w:t>Preparar el material</w:t>
      </w:r>
      <w:r w:rsidRPr="003E06FD">
        <w:rPr>
          <w:rFonts w:cstheme="minorHAnsi"/>
          <w:sz w:val="20"/>
          <w:szCs w:val="20"/>
        </w:rPr>
        <w:t xml:space="preserve"> necesario y tenerlo ordenado.  </w:t>
      </w:r>
    </w:p>
    <w:p w:rsidR="002667A8" w:rsidRPr="003E06FD" w:rsidRDefault="002667A8" w:rsidP="00CA6501">
      <w:pPr>
        <w:spacing w:after="0"/>
        <w:jc w:val="both"/>
        <w:rPr>
          <w:rFonts w:cstheme="minorHAnsi"/>
          <w:sz w:val="20"/>
          <w:szCs w:val="20"/>
        </w:rPr>
      </w:pPr>
      <w:r w:rsidRPr="003E06FD">
        <w:rPr>
          <w:rFonts w:cstheme="minorHAnsi"/>
          <w:sz w:val="20"/>
          <w:szCs w:val="20"/>
        </w:rPr>
        <w:t xml:space="preserve">4) </w:t>
      </w:r>
      <w:r w:rsidRPr="00B65B2D">
        <w:rPr>
          <w:rFonts w:cstheme="minorHAnsi"/>
          <w:b/>
          <w:sz w:val="20"/>
          <w:szCs w:val="20"/>
        </w:rPr>
        <w:t>Fraccionar las tareas</w:t>
      </w:r>
      <w:r w:rsidRPr="003E06FD">
        <w:rPr>
          <w:rFonts w:cstheme="minorHAnsi"/>
          <w:sz w:val="20"/>
          <w:szCs w:val="20"/>
        </w:rPr>
        <w:t xml:space="preserve"> con periodos de descanso. </w:t>
      </w:r>
    </w:p>
    <w:p w:rsidR="002667A8" w:rsidRPr="003E06FD" w:rsidRDefault="002667A8" w:rsidP="00CA6501">
      <w:pPr>
        <w:spacing w:after="0"/>
        <w:jc w:val="both"/>
        <w:rPr>
          <w:rFonts w:cstheme="minorHAnsi"/>
          <w:sz w:val="20"/>
          <w:szCs w:val="20"/>
        </w:rPr>
      </w:pPr>
      <w:r w:rsidRPr="003E06FD">
        <w:rPr>
          <w:rFonts w:cstheme="minorHAnsi"/>
          <w:sz w:val="20"/>
          <w:szCs w:val="20"/>
        </w:rPr>
        <w:t xml:space="preserve">5) </w:t>
      </w:r>
      <w:r w:rsidRPr="00B65B2D">
        <w:rPr>
          <w:rFonts w:cstheme="minorHAnsi"/>
          <w:b/>
          <w:sz w:val="20"/>
          <w:szCs w:val="20"/>
        </w:rPr>
        <w:t>Buscar un lugar adecuado</w:t>
      </w:r>
      <w:r w:rsidRPr="003E06FD">
        <w:rPr>
          <w:rFonts w:cstheme="minorHAnsi"/>
          <w:sz w:val="20"/>
          <w:szCs w:val="20"/>
        </w:rPr>
        <w:t xml:space="preserve"> para el estudio. </w:t>
      </w:r>
    </w:p>
    <w:p w:rsidR="002667A8" w:rsidRPr="003E06FD" w:rsidRDefault="002667A8" w:rsidP="00CA6501">
      <w:pPr>
        <w:spacing w:after="0"/>
        <w:jc w:val="both"/>
        <w:rPr>
          <w:rFonts w:cstheme="minorHAnsi"/>
          <w:sz w:val="20"/>
          <w:szCs w:val="20"/>
        </w:rPr>
      </w:pPr>
      <w:r w:rsidRPr="003E06FD">
        <w:rPr>
          <w:rFonts w:cstheme="minorHAnsi"/>
          <w:sz w:val="20"/>
          <w:szCs w:val="20"/>
        </w:rPr>
        <w:t xml:space="preserve">6) </w:t>
      </w:r>
      <w:r w:rsidRPr="00B65B2D">
        <w:rPr>
          <w:rFonts w:cstheme="minorHAnsi"/>
          <w:b/>
          <w:sz w:val="20"/>
          <w:szCs w:val="20"/>
        </w:rPr>
        <w:t>Tener una alimentación equilibrada</w:t>
      </w:r>
      <w:r w:rsidRPr="003E06FD">
        <w:rPr>
          <w:rFonts w:cstheme="minorHAnsi"/>
          <w:sz w:val="20"/>
          <w:szCs w:val="20"/>
        </w:rPr>
        <w:t xml:space="preserve">: los estudiantes </w:t>
      </w:r>
      <w:r>
        <w:rPr>
          <w:rFonts w:cstheme="minorHAnsi"/>
          <w:sz w:val="20"/>
          <w:szCs w:val="20"/>
        </w:rPr>
        <w:t xml:space="preserve">invierten mucha energía en sus </w:t>
      </w:r>
      <w:r w:rsidRPr="003E06FD">
        <w:rPr>
          <w:rFonts w:cstheme="minorHAnsi"/>
          <w:sz w:val="20"/>
          <w:szCs w:val="20"/>
        </w:rPr>
        <w:t>largas horas de estudio. Por eso la alimentación, sobr</w:t>
      </w:r>
      <w:r>
        <w:rPr>
          <w:rFonts w:cstheme="minorHAnsi"/>
          <w:sz w:val="20"/>
          <w:szCs w:val="20"/>
        </w:rPr>
        <w:t xml:space="preserve">e todo durante los períodos de </w:t>
      </w:r>
      <w:r w:rsidRPr="003E06FD">
        <w:rPr>
          <w:rFonts w:cstheme="minorHAnsi"/>
          <w:sz w:val="20"/>
          <w:szCs w:val="20"/>
        </w:rPr>
        <w:t>exámenes, es primordial. Si no te alimentas como es debido nuestro cuerpo se resiente y nuestra mente baja sus niveles de c</w:t>
      </w:r>
      <w:r>
        <w:rPr>
          <w:rFonts w:cstheme="minorHAnsi"/>
          <w:sz w:val="20"/>
          <w:szCs w:val="20"/>
        </w:rPr>
        <w:t>oncentración, en síntesis “</w:t>
      </w:r>
      <w:proofErr w:type="spellStart"/>
      <w:r>
        <w:rPr>
          <w:rFonts w:cstheme="minorHAnsi"/>
          <w:sz w:val="20"/>
          <w:szCs w:val="20"/>
        </w:rPr>
        <w:t>Mens</w:t>
      </w:r>
      <w:proofErr w:type="spellEnd"/>
      <w:r>
        <w:rPr>
          <w:rFonts w:cstheme="minorHAnsi"/>
          <w:sz w:val="20"/>
          <w:szCs w:val="20"/>
        </w:rPr>
        <w:t xml:space="preserve"> sana in </w:t>
      </w:r>
      <w:r w:rsidRPr="003E06FD">
        <w:rPr>
          <w:rFonts w:cstheme="minorHAnsi"/>
          <w:sz w:val="20"/>
          <w:szCs w:val="20"/>
        </w:rPr>
        <w:t xml:space="preserve">corpore sano” </w:t>
      </w:r>
    </w:p>
    <w:p w:rsidR="002667A8" w:rsidRPr="003E06FD" w:rsidRDefault="002667A8" w:rsidP="00CA6501">
      <w:pPr>
        <w:spacing w:after="0"/>
        <w:jc w:val="both"/>
        <w:rPr>
          <w:rFonts w:cstheme="minorHAnsi"/>
          <w:sz w:val="20"/>
          <w:szCs w:val="20"/>
        </w:rPr>
      </w:pPr>
      <w:r w:rsidRPr="003E06FD">
        <w:rPr>
          <w:rFonts w:cstheme="minorHAnsi"/>
          <w:sz w:val="20"/>
          <w:szCs w:val="20"/>
        </w:rPr>
        <w:t xml:space="preserve">7) </w:t>
      </w:r>
      <w:r w:rsidRPr="00B65B2D">
        <w:rPr>
          <w:rFonts w:cstheme="minorHAnsi"/>
          <w:b/>
          <w:sz w:val="20"/>
          <w:szCs w:val="20"/>
        </w:rPr>
        <w:t>Nunca estudies de memoria</w:t>
      </w:r>
      <w:r w:rsidRPr="003E06FD">
        <w:rPr>
          <w:rFonts w:cstheme="minorHAnsi"/>
          <w:sz w:val="20"/>
          <w:szCs w:val="20"/>
        </w:rPr>
        <w:t>, en forma mecánic</w:t>
      </w:r>
      <w:r>
        <w:rPr>
          <w:rFonts w:cstheme="minorHAnsi"/>
          <w:sz w:val="20"/>
          <w:szCs w:val="20"/>
        </w:rPr>
        <w:t xml:space="preserve">a y repetitiva (excepto cuando el tipo de contenido lo requiere. Ej. Nombres de provincias), lo ideal es un </w:t>
      </w:r>
      <w:r w:rsidRPr="003E06FD">
        <w:rPr>
          <w:rFonts w:cstheme="minorHAnsi"/>
          <w:sz w:val="20"/>
          <w:szCs w:val="20"/>
        </w:rPr>
        <w:t xml:space="preserve">aprendizaje significativo, donde vos logres comprender </w:t>
      </w:r>
      <w:r>
        <w:rPr>
          <w:rFonts w:cstheme="minorHAnsi"/>
          <w:sz w:val="20"/>
          <w:szCs w:val="20"/>
        </w:rPr>
        <w:t xml:space="preserve">el texto, donde tu aprendizaje </w:t>
      </w:r>
      <w:r w:rsidRPr="003E06FD">
        <w:rPr>
          <w:rFonts w:cstheme="minorHAnsi"/>
          <w:sz w:val="20"/>
          <w:szCs w:val="20"/>
        </w:rPr>
        <w:t xml:space="preserve">tenga sentido y se integren en un todo lógico.  </w:t>
      </w:r>
    </w:p>
    <w:p w:rsidR="002667A8" w:rsidRPr="003E06FD" w:rsidRDefault="002667A8" w:rsidP="00CA6501">
      <w:pPr>
        <w:spacing w:after="0"/>
        <w:jc w:val="both"/>
        <w:rPr>
          <w:rFonts w:cstheme="minorHAnsi"/>
          <w:sz w:val="20"/>
          <w:szCs w:val="20"/>
        </w:rPr>
      </w:pPr>
      <w:r w:rsidRPr="003E06FD">
        <w:rPr>
          <w:rFonts w:cstheme="minorHAnsi"/>
          <w:sz w:val="20"/>
          <w:szCs w:val="20"/>
        </w:rPr>
        <w:t>8) Si nos involucramos en muchas actividades pode</w:t>
      </w:r>
      <w:r>
        <w:rPr>
          <w:rFonts w:cstheme="minorHAnsi"/>
          <w:sz w:val="20"/>
          <w:szCs w:val="20"/>
        </w:rPr>
        <w:t xml:space="preserve">mos llegar a no desarrollarlas </w:t>
      </w:r>
      <w:r w:rsidRPr="003E06FD">
        <w:rPr>
          <w:rFonts w:cstheme="minorHAnsi"/>
          <w:sz w:val="20"/>
          <w:szCs w:val="20"/>
        </w:rPr>
        <w:t>totalmente. Si queremos tener éxito en el estudio, lo pr</w:t>
      </w:r>
      <w:r>
        <w:rPr>
          <w:rFonts w:cstheme="minorHAnsi"/>
          <w:sz w:val="20"/>
          <w:szCs w:val="20"/>
        </w:rPr>
        <w:t xml:space="preserve">imero es </w:t>
      </w:r>
      <w:r w:rsidRPr="00B65B2D">
        <w:rPr>
          <w:rFonts w:cstheme="minorHAnsi"/>
          <w:b/>
          <w:sz w:val="20"/>
          <w:szCs w:val="20"/>
        </w:rPr>
        <w:t>pensar que el estudio es lo principal</w:t>
      </w:r>
      <w:r w:rsidRPr="003E06FD">
        <w:rPr>
          <w:rFonts w:cstheme="minorHAnsi"/>
          <w:sz w:val="20"/>
          <w:szCs w:val="20"/>
        </w:rPr>
        <w:t xml:space="preserve"> y que por lo tanto las demás actividades deberemos supeditarlas a él.  </w:t>
      </w:r>
    </w:p>
    <w:p w:rsidR="002667A8" w:rsidRDefault="002667A8" w:rsidP="00CA6501">
      <w:pPr>
        <w:spacing w:after="0"/>
        <w:jc w:val="both"/>
        <w:rPr>
          <w:rFonts w:cstheme="minorHAnsi"/>
          <w:sz w:val="20"/>
          <w:szCs w:val="20"/>
        </w:rPr>
      </w:pPr>
      <w:r w:rsidRPr="003E06FD">
        <w:rPr>
          <w:rFonts w:cstheme="minorHAnsi"/>
          <w:sz w:val="20"/>
          <w:szCs w:val="20"/>
        </w:rPr>
        <w:t xml:space="preserve">9) </w:t>
      </w:r>
      <w:r w:rsidRPr="00B65B2D">
        <w:rPr>
          <w:rFonts w:cstheme="minorHAnsi"/>
          <w:b/>
          <w:sz w:val="20"/>
          <w:szCs w:val="20"/>
        </w:rPr>
        <w:t>Planificar los horarios para cada asignatura</w:t>
      </w:r>
      <w:r>
        <w:rPr>
          <w:rFonts w:cstheme="minorHAnsi"/>
          <w:sz w:val="20"/>
          <w:szCs w:val="20"/>
        </w:rPr>
        <w:t xml:space="preserve">, esto es fundamental. Vos te </w:t>
      </w:r>
      <w:r w:rsidRPr="003E06FD">
        <w:rPr>
          <w:rFonts w:cstheme="minorHAnsi"/>
          <w:sz w:val="20"/>
          <w:szCs w:val="20"/>
        </w:rPr>
        <w:t>preguntaras que cantidad de tiempo, lo importante más</w:t>
      </w:r>
      <w:r>
        <w:rPr>
          <w:rFonts w:cstheme="minorHAnsi"/>
          <w:sz w:val="20"/>
          <w:szCs w:val="20"/>
        </w:rPr>
        <w:t xml:space="preserve"> que la cantidad es la calidad </w:t>
      </w:r>
      <w:r w:rsidRPr="003E06FD">
        <w:rPr>
          <w:rFonts w:cstheme="minorHAnsi"/>
          <w:sz w:val="20"/>
          <w:szCs w:val="20"/>
        </w:rPr>
        <w:t>de tiempo que inviertas. No es lo mismo estar dos horas f</w:t>
      </w:r>
      <w:r>
        <w:rPr>
          <w:rFonts w:cstheme="minorHAnsi"/>
          <w:sz w:val="20"/>
          <w:szCs w:val="20"/>
        </w:rPr>
        <w:t xml:space="preserve">rente al material de estudio y </w:t>
      </w:r>
      <w:r w:rsidRPr="003E06FD">
        <w:rPr>
          <w:rFonts w:cstheme="minorHAnsi"/>
          <w:sz w:val="20"/>
          <w:szCs w:val="20"/>
        </w:rPr>
        <w:t>haber destinado solo un 25% del tiempo debido a distra</w:t>
      </w:r>
      <w:r>
        <w:rPr>
          <w:rFonts w:cstheme="minorHAnsi"/>
          <w:sz w:val="20"/>
          <w:szCs w:val="20"/>
        </w:rPr>
        <w:t xml:space="preserve">cciones, mala organización del </w:t>
      </w:r>
      <w:r w:rsidRPr="003E06FD">
        <w:rPr>
          <w:rFonts w:cstheme="minorHAnsi"/>
          <w:sz w:val="20"/>
          <w:szCs w:val="20"/>
        </w:rPr>
        <w:t>material, a tener calidad de tiempo en el aprend</w:t>
      </w:r>
      <w:r>
        <w:rPr>
          <w:rFonts w:cstheme="minorHAnsi"/>
          <w:sz w:val="20"/>
          <w:szCs w:val="20"/>
        </w:rPr>
        <w:t xml:space="preserve">izaje del material de estudio. </w:t>
      </w:r>
    </w:p>
    <w:p w:rsidR="002667A8" w:rsidRPr="003E06FD" w:rsidRDefault="002667A8" w:rsidP="00CA6501">
      <w:pPr>
        <w:spacing w:after="0"/>
        <w:jc w:val="both"/>
        <w:rPr>
          <w:rFonts w:cstheme="minorHAnsi"/>
          <w:sz w:val="20"/>
          <w:szCs w:val="20"/>
        </w:rPr>
      </w:pPr>
      <w:r w:rsidRPr="003E06FD">
        <w:rPr>
          <w:rFonts w:cstheme="minorHAnsi"/>
          <w:sz w:val="20"/>
          <w:szCs w:val="20"/>
        </w:rPr>
        <w:t xml:space="preserve">Una de las cuestiones que más se plantean a la hora de diseñar ese horario es: </w:t>
      </w:r>
    </w:p>
    <w:p w:rsidR="002667A8" w:rsidRPr="003E06FD" w:rsidRDefault="002667A8" w:rsidP="00CA6501">
      <w:pPr>
        <w:spacing w:after="0"/>
        <w:jc w:val="both"/>
        <w:rPr>
          <w:rFonts w:cstheme="minorHAnsi"/>
          <w:sz w:val="20"/>
          <w:szCs w:val="20"/>
        </w:rPr>
      </w:pPr>
      <w:r w:rsidRPr="003E06FD">
        <w:rPr>
          <w:rFonts w:cstheme="minorHAnsi"/>
          <w:sz w:val="20"/>
          <w:szCs w:val="20"/>
        </w:rPr>
        <w:t xml:space="preserve">¿Cuál es la mejor hora para estudiar? No es posible </w:t>
      </w:r>
      <w:r>
        <w:rPr>
          <w:rFonts w:cstheme="minorHAnsi"/>
          <w:sz w:val="20"/>
          <w:szCs w:val="20"/>
        </w:rPr>
        <w:t xml:space="preserve">dar una respuesta general para </w:t>
      </w:r>
      <w:r w:rsidRPr="003E06FD">
        <w:rPr>
          <w:rFonts w:cstheme="minorHAnsi"/>
          <w:sz w:val="20"/>
          <w:szCs w:val="20"/>
        </w:rPr>
        <w:t xml:space="preserve">todos y por lo tanto cada uno debe determinar en </w:t>
      </w:r>
      <w:r>
        <w:rPr>
          <w:rFonts w:cstheme="minorHAnsi"/>
          <w:sz w:val="20"/>
          <w:szCs w:val="20"/>
        </w:rPr>
        <w:t xml:space="preserve">qué momentos el rendimiento es </w:t>
      </w:r>
      <w:r w:rsidRPr="003E06FD">
        <w:rPr>
          <w:rFonts w:cstheme="minorHAnsi"/>
          <w:sz w:val="20"/>
          <w:szCs w:val="20"/>
        </w:rPr>
        <w:t>más efectivo, pero de cualquier forma es impresci</w:t>
      </w:r>
      <w:r>
        <w:rPr>
          <w:rFonts w:cstheme="minorHAnsi"/>
          <w:sz w:val="20"/>
          <w:szCs w:val="20"/>
        </w:rPr>
        <w:t xml:space="preserve">ndible estudiar todos los días </w:t>
      </w:r>
      <w:r w:rsidRPr="003E06FD">
        <w:rPr>
          <w:rFonts w:cstheme="minorHAnsi"/>
          <w:sz w:val="20"/>
          <w:szCs w:val="20"/>
        </w:rPr>
        <w:t xml:space="preserve">durante las mismas horas, es una forma de generar un hábito.  </w:t>
      </w:r>
    </w:p>
    <w:p w:rsidR="002667A8" w:rsidRDefault="002667A8" w:rsidP="00CA6501">
      <w:pPr>
        <w:shd w:val="clear" w:color="auto" w:fill="FFFFFF"/>
        <w:spacing w:after="0"/>
        <w:jc w:val="both"/>
        <w:rPr>
          <w:rFonts w:ascii="Calibri" w:hAnsi="Calibri"/>
          <w:i/>
          <w:iCs/>
          <w:lang w:eastAsia="es-AR"/>
        </w:rPr>
      </w:pPr>
    </w:p>
    <w:p w:rsidR="002667A8" w:rsidRPr="00C619AE" w:rsidRDefault="002667A8" w:rsidP="00CA6501">
      <w:pPr>
        <w:shd w:val="clear" w:color="auto" w:fill="FFFFFF"/>
        <w:spacing w:after="0"/>
        <w:jc w:val="both"/>
        <w:rPr>
          <w:rFonts w:cstheme="minorHAnsi"/>
          <w:iCs/>
          <w:sz w:val="20"/>
          <w:szCs w:val="20"/>
          <w:lang w:eastAsia="es-AR"/>
        </w:rPr>
      </w:pPr>
      <w:r w:rsidRPr="00C619AE">
        <w:rPr>
          <w:rFonts w:cstheme="minorHAnsi"/>
          <w:iCs/>
          <w:sz w:val="20"/>
          <w:szCs w:val="20"/>
          <w:lang w:eastAsia="es-AR"/>
        </w:rPr>
        <w:t>A continuación se dan algunas </w:t>
      </w:r>
      <w:r w:rsidRPr="00C619AE">
        <w:rPr>
          <w:rFonts w:cstheme="minorHAnsi"/>
          <w:b/>
          <w:bCs/>
          <w:iCs/>
          <w:sz w:val="20"/>
          <w:szCs w:val="20"/>
          <w:lang w:eastAsia="es-AR"/>
        </w:rPr>
        <w:t>indicaciones</w:t>
      </w:r>
      <w:r w:rsidRPr="00C619AE">
        <w:rPr>
          <w:rFonts w:cstheme="minorHAnsi"/>
          <w:iCs/>
          <w:sz w:val="20"/>
          <w:szCs w:val="20"/>
          <w:lang w:eastAsia="es-AR"/>
        </w:rPr>
        <w:t> </w:t>
      </w:r>
      <w:r w:rsidRPr="00147FCC">
        <w:rPr>
          <w:rFonts w:cstheme="minorHAnsi"/>
          <w:b/>
          <w:iCs/>
          <w:sz w:val="20"/>
          <w:szCs w:val="20"/>
          <w:lang w:eastAsia="es-AR"/>
        </w:rPr>
        <w:t>de cara al examen</w:t>
      </w:r>
      <w:r w:rsidRPr="00C619AE">
        <w:rPr>
          <w:rFonts w:cstheme="minorHAnsi"/>
          <w:iCs/>
          <w:sz w:val="20"/>
          <w:szCs w:val="20"/>
          <w:lang w:eastAsia="es-AR"/>
        </w:rPr>
        <w:t>:</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r w:rsidRPr="00C619AE">
        <w:rPr>
          <w:rFonts w:asciiTheme="minorHAnsi" w:hAnsiTheme="minorHAnsi" w:cstheme="minorHAnsi"/>
          <w:b/>
          <w:bCs/>
          <w:iCs/>
          <w:sz w:val="20"/>
          <w:szCs w:val="20"/>
        </w:rPr>
        <w:t>Preparar el día anterior todo el material necesario</w:t>
      </w:r>
      <w:r w:rsidRPr="00C619AE">
        <w:rPr>
          <w:rFonts w:asciiTheme="minorHAnsi" w:hAnsiTheme="minorHAnsi" w:cstheme="minorHAnsi"/>
          <w:iCs/>
          <w:sz w:val="20"/>
          <w:szCs w:val="20"/>
        </w:rPr>
        <w:t>: 2 bolígrafos (uno de repuesto), lápiz, goma, sacapuntas, calculadora, etc.</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r w:rsidRPr="00C619AE">
        <w:rPr>
          <w:rFonts w:asciiTheme="minorHAnsi" w:hAnsiTheme="minorHAnsi" w:cstheme="minorHAnsi"/>
          <w:b/>
          <w:bCs/>
          <w:iCs/>
          <w:sz w:val="20"/>
          <w:szCs w:val="20"/>
        </w:rPr>
        <w:t>Llegar al lugar del examen con tiempo suficiente</w:t>
      </w:r>
      <w:r w:rsidRPr="00C619AE">
        <w:rPr>
          <w:rFonts w:asciiTheme="minorHAnsi" w:hAnsiTheme="minorHAnsi" w:cstheme="minorHAnsi"/>
          <w:iCs/>
          <w:sz w:val="20"/>
          <w:szCs w:val="20"/>
        </w:rPr>
        <w:t>, sin prisas, y no de forma atropellada (incrementa el nerviosismo).</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r w:rsidRPr="00C619AE">
        <w:rPr>
          <w:rFonts w:asciiTheme="minorHAnsi" w:hAnsiTheme="minorHAnsi" w:cstheme="minorHAnsi"/>
          <w:b/>
          <w:bCs/>
          <w:iCs/>
          <w:sz w:val="20"/>
          <w:szCs w:val="20"/>
        </w:rPr>
        <w:t>En los momentos previos al examen mantenerse tranquilo</w:t>
      </w:r>
      <w:r w:rsidRPr="00C619AE">
        <w:rPr>
          <w:rStyle w:val="apple-converted-space"/>
          <w:rFonts w:asciiTheme="minorHAnsi" w:hAnsiTheme="minorHAnsi" w:cstheme="minorHAnsi"/>
          <w:iCs/>
          <w:sz w:val="20"/>
          <w:szCs w:val="20"/>
        </w:rPr>
        <w:t> </w:t>
      </w:r>
      <w:r w:rsidRPr="00C619AE">
        <w:rPr>
          <w:rFonts w:asciiTheme="minorHAnsi" w:hAnsiTheme="minorHAnsi" w:cstheme="minorHAnsi"/>
          <w:iCs/>
          <w:sz w:val="20"/>
          <w:szCs w:val="20"/>
        </w:rPr>
        <w:t>y sereno, sin participar en las típicas conversaciones ("dicen que va a caer tal pregunta", "tal anexo es muy importante", etc.) que lo único que generan es mayor intranquilidad.</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r w:rsidRPr="00C619AE">
        <w:rPr>
          <w:rFonts w:asciiTheme="minorHAnsi" w:hAnsiTheme="minorHAnsi" w:cstheme="minorHAnsi"/>
          <w:iCs/>
          <w:sz w:val="20"/>
          <w:szCs w:val="20"/>
        </w:rPr>
        <w:t>Cuando comienza la prueba lo primero que se debe hacer es</w:t>
      </w:r>
      <w:r w:rsidRPr="00C619AE">
        <w:rPr>
          <w:rStyle w:val="apple-converted-space"/>
          <w:rFonts w:asciiTheme="minorHAnsi" w:hAnsiTheme="minorHAnsi" w:cstheme="minorHAnsi"/>
          <w:iCs/>
          <w:sz w:val="20"/>
          <w:szCs w:val="20"/>
        </w:rPr>
        <w:t> </w:t>
      </w:r>
      <w:r w:rsidRPr="00C619AE">
        <w:rPr>
          <w:rFonts w:asciiTheme="minorHAnsi" w:hAnsiTheme="minorHAnsi" w:cstheme="minorHAnsi"/>
          <w:b/>
          <w:bCs/>
          <w:iCs/>
          <w:sz w:val="20"/>
          <w:szCs w:val="20"/>
        </w:rPr>
        <w:t>leer atentamente todas las preguntas y prestar atención a las instrucciones del profesor</w:t>
      </w:r>
      <w:r w:rsidRPr="00C619AE">
        <w:rPr>
          <w:rFonts w:asciiTheme="minorHAnsi" w:hAnsiTheme="minorHAnsi" w:cstheme="minorHAnsi"/>
          <w:iCs/>
          <w:sz w:val="20"/>
          <w:szCs w:val="20"/>
        </w:rPr>
        <w:t>. En caso de dudas hay que preguntarlas inmediatamente al profesor. Hay que tener todo claro antes de comenzar a contestar.</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r w:rsidRPr="00C619AE">
        <w:rPr>
          <w:rFonts w:asciiTheme="minorHAnsi" w:hAnsiTheme="minorHAnsi" w:cstheme="minorHAnsi"/>
          <w:iCs/>
          <w:sz w:val="20"/>
          <w:szCs w:val="20"/>
        </w:rPr>
        <w:t>Es preferible</w:t>
      </w:r>
      <w:r w:rsidRPr="00C619AE">
        <w:rPr>
          <w:rStyle w:val="apple-converted-space"/>
          <w:rFonts w:asciiTheme="minorHAnsi" w:hAnsiTheme="minorHAnsi" w:cstheme="minorHAnsi"/>
          <w:b/>
          <w:bCs/>
          <w:iCs/>
          <w:sz w:val="20"/>
          <w:szCs w:val="20"/>
        </w:rPr>
        <w:t> </w:t>
      </w:r>
      <w:r w:rsidRPr="00C619AE">
        <w:rPr>
          <w:rFonts w:asciiTheme="minorHAnsi" w:hAnsiTheme="minorHAnsi" w:cstheme="minorHAnsi"/>
          <w:b/>
          <w:bCs/>
          <w:iCs/>
          <w:sz w:val="20"/>
          <w:szCs w:val="20"/>
        </w:rPr>
        <w:t>empezar a responder por aquellas preguntas que se dominan</w:t>
      </w:r>
      <w:r w:rsidRPr="00C619AE">
        <w:rPr>
          <w:rFonts w:asciiTheme="minorHAnsi" w:hAnsiTheme="minorHAnsi" w:cstheme="minorHAnsi"/>
          <w:iCs/>
          <w:sz w:val="20"/>
          <w:szCs w:val="20"/>
        </w:rPr>
        <w:t>; al dejarlas resueltas contribuirá a aumentar nuestra confianza. Se continuará por aquellas otras que se dominan algo menos y se dejarán para el final las que resulten más complicadas.</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r w:rsidRPr="00C619AE">
        <w:rPr>
          <w:rFonts w:asciiTheme="minorHAnsi" w:hAnsiTheme="minorHAnsi" w:cstheme="minorHAnsi"/>
          <w:iCs/>
          <w:sz w:val="20"/>
          <w:szCs w:val="20"/>
        </w:rPr>
        <w:t>En las respuestas conviene</w:t>
      </w:r>
      <w:r w:rsidRPr="00C619AE">
        <w:rPr>
          <w:rStyle w:val="apple-converted-space"/>
          <w:rFonts w:asciiTheme="minorHAnsi" w:hAnsiTheme="minorHAnsi" w:cstheme="minorHAnsi"/>
          <w:b/>
          <w:bCs/>
          <w:iCs/>
          <w:sz w:val="20"/>
          <w:szCs w:val="20"/>
        </w:rPr>
        <w:t> </w:t>
      </w:r>
      <w:r w:rsidRPr="00C619AE">
        <w:rPr>
          <w:rFonts w:asciiTheme="minorHAnsi" w:hAnsiTheme="minorHAnsi" w:cstheme="minorHAnsi"/>
          <w:b/>
          <w:bCs/>
          <w:iCs/>
          <w:sz w:val="20"/>
          <w:szCs w:val="20"/>
        </w:rPr>
        <w:t>ser precisos</w:t>
      </w:r>
      <w:r w:rsidRPr="00C619AE">
        <w:rPr>
          <w:rFonts w:asciiTheme="minorHAnsi" w:hAnsiTheme="minorHAnsi" w:cstheme="minorHAnsi"/>
          <w:iCs/>
          <w:sz w:val="20"/>
          <w:szCs w:val="20"/>
        </w:rPr>
        <w:t>, destacando las ideas principales y dando los detalles necesarios: hay que demostrar que se domina la materia. No se debe divagar, decir obviedades, dar información de escaso interés.</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Hay que </w:t>
      </w:r>
      <w:r w:rsidRPr="00C619AE">
        <w:rPr>
          <w:rFonts w:cstheme="minorHAnsi"/>
          <w:b/>
          <w:bCs/>
          <w:iCs/>
          <w:sz w:val="20"/>
          <w:szCs w:val="20"/>
          <w:lang w:eastAsia="es-AR"/>
        </w:rPr>
        <w:t>evitar dejar alguna pregunta en blanco</w:t>
      </w:r>
      <w:r w:rsidRPr="00C619AE">
        <w:rPr>
          <w:rFonts w:cstheme="minorHAnsi"/>
          <w:iCs/>
          <w:sz w:val="20"/>
          <w:szCs w:val="20"/>
          <w:lang w:eastAsia="es-AR"/>
        </w:rPr>
        <w:t> (para muchos profesores es motivo suficiente para suspender). Siempre se podrá contestar algo a partir de datos generales del tema o se podrá relacionar con otros epígrafes que se conocen. Si aun así no se sabe qué decir no habrá más remedio que dejarla sin contestar.</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Lo que no se debe hacer es inventar una respuesta "a ver si cuela" (no es serio).</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Al examen hay que </w:t>
      </w:r>
      <w:r w:rsidRPr="00C619AE">
        <w:rPr>
          <w:rFonts w:cstheme="minorHAnsi"/>
          <w:b/>
          <w:bCs/>
          <w:iCs/>
          <w:sz w:val="20"/>
          <w:szCs w:val="20"/>
          <w:lang w:eastAsia="es-AR"/>
        </w:rPr>
        <w:t>llevar un reloj para controlar el tiempo</w:t>
      </w:r>
      <w:r w:rsidRPr="00C619AE">
        <w:rPr>
          <w:rFonts w:cstheme="minorHAnsi"/>
          <w:iCs/>
          <w:sz w:val="20"/>
          <w:szCs w:val="20"/>
          <w:lang w:eastAsia="es-AR"/>
        </w:rPr>
        <w:t>.</w:t>
      </w:r>
    </w:p>
    <w:p w:rsidR="002667A8" w:rsidRPr="00C619AE" w:rsidRDefault="002667A8" w:rsidP="00CA6501">
      <w:pPr>
        <w:shd w:val="clear" w:color="auto" w:fill="FFFFFF"/>
        <w:spacing w:after="0"/>
        <w:jc w:val="both"/>
        <w:rPr>
          <w:rFonts w:cstheme="minorHAnsi"/>
          <w:iCs/>
          <w:sz w:val="20"/>
          <w:szCs w:val="20"/>
          <w:lang w:eastAsia="es-AR"/>
        </w:rPr>
      </w:pPr>
      <w:r w:rsidRPr="00C619AE">
        <w:rPr>
          <w:rFonts w:cstheme="minorHAnsi"/>
          <w:iCs/>
          <w:sz w:val="20"/>
          <w:szCs w:val="20"/>
          <w:lang w:eastAsia="es-AR"/>
        </w:rPr>
        <w:lastRenderedPageBreak/>
        <w:t>Hay que </w:t>
      </w:r>
      <w:r w:rsidRPr="00C619AE">
        <w:rPr>
          <w:rFonts w:cstheme="minorHAnsi"/>
          <w:b/>
          <w:bCs/>
          <w:iCs/>
          <w:sz w:val="20"/>
          <w:szCs w:val="20"/>
          <w:lang w:eastAsia="es-AR"/>
        </w:rPr>
        <w:t xml:space="preserve">distribuir el tiempo entre el número de preguntas </w:t>
      </w:r>
      <w:r w:rsidRPr="00C619AE">
        <w:rPr>
          <w:rFonts w:cstheme="minorHAnsi"/>
          <w:iCs/>
          <w:sz w:val="20"/>
          <w:szCs w:val="20"/>
          <w:lang w:eastAsia="es-AR"/>
        </w:rPr>
        <w:t>para ver cuánto se puede dedicar a cada una. Si en alguna de ellas uno se atasca es mejor desistir y pasar a la siguiente; si al final sobra tiempo se podrá volver sobre ella.</w:t>
      </w:r>
    </w:p>
    <w:p w:rsidR="002667A8" w:rsidRPr="00C619AE" w:rsidRDefault="002667A8" w:rsidP="00CA6501">
      <w:pPr>
        <w:shd w:val="clear" w:color="auto" w:fill="FFFFFF"/>
        <w:spacing w:after="0"/>
        <w:jc w:val="both"/>
        <w:rPr>
          <w:rFonts w:cstheme="minorHAnsi"/>
          <w:iCs/>
          <w:sz w:val="20"/>
          <w:szCs w:val="20"/>
          <w:lang w:eastAsia="es-AR"/>
        </w:rPr>
      </w:pPr>
      <w:r w:rsidRPr="00C619AE">
        <w:rPr>
          <w:rFonts w:cstheme="minorHAnsi"/>
          <w:iCs/>
          <w:sz w:val="20"/>
          <w:szCs w:val="20"/>
          <w:lang w:eastAsia="es-AR"/>
        </w:rPr>
        <w:t>Si al final falta tiempo para desarrollar correctamente alguna pregunta, conviene al menos señalar los puntos principales.</w:t>
      </w:r>
    </w:p>
    <w:p w:rsidR="002667A8" w:rsidRPr="00C619AE" w:rsidRDefault="002667A8" w:rsidP="00CA6501">
      <w:pPr>
        <w:shd w:val="clear" w:color="auto" w:fill="FFFFFF"/>
        <w:spacing w:after="0"/>
        <w:jc w:val="both"/>
        <w:rPr>
          <w:rFonts w:cstheme="minorHAnsi"/>
          <w:iCs/>
          <w:sz w:val="20"/>
          <w:szCs w:val="20"/>
          <w:lang w:eastAsia="es-AR"/>
        </w:rPr>
      </w:pPr>
      <w:r w:rsidRPr="00C619AE">
        <w:rPr>
          <w:rFonts w:cstheme="minorHAnsi"/>
          <w:b/>
          <w:bCs/>
          <w:iCs/>
          <w:sz w:val="20"/>
          <w:szCs w:val="20"/>
          <w:lang w:eastAsia="es-AR"/>
        </w:rPr>
        <w:t>Los últimos 5-10 minutos hay que reservarlos para repasar el examen</w:t>
      </w:r>
      <w:r w:rsidRPr="00C619AE">
        <w:rPr>
          <w:rFonts w:cstheme="minorHAnsi"/>
          <w:iCs/>
          <w:sz w:val="20"/>
          <w:szCs w:val="20"/>
          <w:lang w:eastAsia="es-AR"/>
        </w:rPr>
        <w:t> antes de entregarlo (completar algo, corregir algún dato erróneo o alguna falta de ortografía, etc.).</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r w:rsidRPr="00C619AE">
        <w:rPr>
          <w:rFonts w:asciiTheme="minorHAnsi" w:hAnsiTheme="minorHAnsi" w:cstheme="minorHAnsi"/>
          <w:b/>
          <w:bCs/>
          <w:iCs/>
          <w:sz w:val="20"/>
          <w:szCs w:val="20"/>
        </w:rPr>
        <w:t>No se pueden cometer faltas de ortografía</w:t>
      </w:r>
      <w:r w:rsidRPr="00C619AE">
        <w:rPr>
          <w:rFonts w:asciiTheme="minorHAnsi" w:hAnsiTheme="minorHAnsi" w:cstheme="minorHAnsi"/>
          <w:iCs/>
          <w:sz w:val="20"/>
          <w:szCs w:val="20"/>
        </w:rPr>
        <w:t>. Si se duda de cómo se escribe una palabra es preferible utilizar algún sinónimo.</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r w:rsidRPr="00C619AE">
        <w:rPr>
          <w:rFonts w:asciiTheme="minorHAnsi" w:hAnsiTheme="minorHAnsi" w:cstheme="minorHAnsi"/>
          <w:iCs/>
          <w:sz w:val="20"/>
          <w:szCs w:val="20"/>
        </w:rPr>
        <w:t>Si es un examen que puede durar varias es conveniente</w:t>
      </w:r>
      <w:r w:rsidRPr="00C619AE">
        <w:rPr>
          <w:rStyle w:val="apple-converted-space"/>
          <w:rFonts w:asciiTheme="minorHAnsi" w:hAnsiTheme="minorHAnsi" w:cstheme="minorHAnsi"/>
          <w:iCs/>
          <w:sz w:val="20"/>
          <w:szCs w:val="20"/>
        </w:rPr>
        <w:t> </w:t>
      </w:r>
      <w:r w:rsidRPr="00C619AE">
        <w:rPr>
          <w:rFonts w:asciiTheme="minorHAnsi" w:hAnsiTheme="minorHAnsi" w:cstheme="minorHAnsi"/>
          <w:b/>
          <w:bCs/>
          <w:iCs/>
          <w:sz w:val="20"/>
          <w:szCs w:val="20"/>
        </w:rPr>
        <w:t>llevar algunos caramelos</w:t>
      </w:r>
      <w:r w:rsidRPr="00C619AE">
        <w:rPr>
          <w:rStyle w:val="apple-converted-space"/>
          <w:rFonts w:asciiTheme="minorHAnsi" w:hAnsiTheme="minorHAnsi" w:cstheme="minorHAnsi"/>
          <w:iCs/>
          <w:sz w:val="20"/>
          <w:szCs w:val="20"/>
        </w:rPr>
        <w:t> </w:t>
      </w:r>
      <w:r w:rsidRPr="00C619AE">
        <w:rPr>
          <w:rFonts w:asciiTheme="minorHAnsi" w:hAnsiTheme="minorHAnsi" w:cstheme="minorHAnsi"/>
          <w:iCs/>
          <w:sz w:val="20"/>
          <w:szCs w:val="20"/>
        </w:rPr>
        <w:t>(su aporte de glucosa ayuda a combatir el cansancio).</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r w:rsidRPr="00C619AE">
        <w:rPr>
          <w:rFonts w:asciiTheme="minorHAnsi" w:hAnsiTheme="minorHAnsi" w:cstheme="minorHAnsi"/>
          <w:iCs/>
          <w:sz w:val="20"/>
          <w:szCs w:val="20"/>
        </w:rPr>
        <w:t>En los exámenes además del fondo es fundamental una</w:t>
      </w:r>
      <w:r w:rsidRPr="00C619AE">
        <w:rPr>
          <w:rStyle w:val="apple-converted-space"/>
          <w:rFonts w:asciiTheme="minorHAnsi" w:hAnsiTheme="minorHAnsi" w:cstheme="minorHAnsi"/>
          <w:iCs/>
          <w:sz w:val="20"/>
          <w:szCs w:val="20"/>
        </w:rPr>
        <w:t> </w:t>
      </w:r>
      <w:r w:rsidRPr="00C619AE">
        <w:rPr>
          <w:rFonts w:asciiTheme="minorHAnsi" w:hAnsiTheme="minorHAnsi" w:cstheme="minorHAnsi"/>
          <w:b/>
          <w:bCs/>
          <w:iCs/>
          <w:sz w:val="20"/>
          <w:szCs w:val="20"/>
        </w:rPr>
        <w:t>buena presentación</w:t>
      </w:r>
      <w:r w:rsidRPr="00C619AE">
        <w:rPr>
          <w:rFonts w:asciiTheme="minorHAnsi" w:hAnsiTheme="minorHAnsi" w:cstheme="minorHAnsi"/>
          <w:iCs/>
          <w:sz w:val="20"/>
          <w:szCs w:val="20"/>
        </w:rPr>
        <w:t>: proyecta una imagen de organización y seriedad, mientras que una mala presentación transmite sensación de caos e improvisación.</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iCs/>
          <w:sz w:val="20"/>
          <w:szCs w:val="20"/>
        </w:rPr>
      </w:pPr>
      <w:r w:rsidRPr="00C619AE">
        <w:rPr>
          <w:rFonts w:asciiTheme="minorHAnsi" w:hAnsiTheme="minorHAnsi" w:cstheme="minorHAnsi"/>
          <w:b/>
          <w:bCs/>
          <w:iCs/>
          <w:sz w:val="20"/>
          <w:szCs w:val="20"/>
        </w:rPr>
        <w:t>Una letra clara</w:t>
      </w:r>
      <w:r w:rsidRPr="00C619AE">
        <w:rPr>
          <w:rFonts w:asciiTheme="minorHAnsi" w:hAnsiTheme="minorHAnsi" w:cstheme="minorHAnsi"/>
          <w:iCs/>
          <w:sz w:val="20"/>
          <w:szCs w:val="20"/>
        </w:rPr>
        <w:t>, fácil de leer, predispone favorablemente al profesor. La mala caligrafía produce el efecto contrario; el profesor, con montones de exámenes por corregir, no va a perder el tiempo tratando de descifrar una letra ilegible.</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iCs/>
          <w:sz w:val="20"/>
          <w:szCs w:val="20"/>
        </w:rPr>
      </w:pPr>
      <w:r w:rsidRPr="00C619AE">
        <w:rPr>
          <w:rFonts w:asciiTheme="minorHAnsi" w:hAnsiTheme="minorHAnsi" w:cstheme="minorHAnsi"/>
          <w:b/>
          <w:bCs/>
          <w:iCs/>
          <w:sz w:val="20"/>
          <w:szCs w:val="20"/>
        </w:rPr>
        <w:t>Establecer márgenes verticales y horizontales amplios</w:t>
      </w:r>
      <w:r w:rsidRPr="00C619AE">
        <w:rPr>
          <w:rFonts w:asciiTheme="minorHAnsi" w:hAnsiTheme="minorHAnsi" w:cstheme="minorHAnsi"/>
          <w:iCs/>
          <w:sz w:val="20"/>
          <w:szCs w:val="20"/>
        </w:rPr>
        <w:t>. Utilizar el punto y aparte, evitando párrafos excesivamente largos.</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iCs/>
          <w:sz w:val="20"/>
          <w:szCs w:val="20"/>
        </w:rPr>
      </w:pPr>
      <w:r w:rsidRPr="00C619AE">
        <w:rPr>
          <w:rFonts w:asciiTheme="minorHAnsi" w:hAnsiTheme="minorHAnsi" w:cstheme="minorHAnsi"/>
          <w:iCs/>
          <w:sz w:val="20"/>
          <w:szCs w:val="20"/>
        </w:rPr>
        <w:t>Los</w:t>
      </w:r>
      <w:r w:rsidRPr="00C619AE">
        <w:rPr>
          <w:rStyle w:val="apple-converted-space"/>
          <w:rFonts w:asciiTheme="minorHAnsi" w:hAnsiTheme="minorHAnsi" w:cstheme="minorHAnsi"/>
          <w:iCs/>
          <w:sz w:val="20"/>
          <w:szCs w:val="20"/>
        </w:rPr>
        <w:t> </w:t>
      </w:r>
      <w:r w:rsidRPr="00C619AE">
        <w:rPr>
          <w:rFonts w:asciiTheme="minorHAnsi" w:hAnsiTheme="minorHAnsi" w:cstheme="minorHAnsi"/>
          <w:b/>
          <w:bCs/>
          <w:iCs/>
          <w:sz w:val="20"/>
          <w:szCs w:val="20"/>
        </w:rPr>
        <w:t>párrafos cortos</w:t>
      </w:r>
      <w:r w:rsidRPr="00C619AE">
        <w:rPr>
          <w:rStyle w:val="apple-converted-space"/>
          <w:rFonts w:asciiTheme="minorHAnsi" w:hAnsiTheme="minorHAnsi" w:cstheme="minorHAnsi"/>
          <w:iCs/>
          <w:sz w:val="20"/>
          <w:szCs w:val="20"/>
        </w:rPr>
        <w:t> </w:t>
      </w:r>
      <w:r w:rsidRPr="00C619AE">
        <w:rPr>
          <w:rFonts w:asciiTheme="minorHAnsi" w:hAnsiTheme="minorHAnsi" w:cstheme="minorHAnsi"/>
          <w:iCs/>
          <w:sz w:val="20"/>
          <w:szCs w:val="20"/>
        </w:rPr>
        <w:t>facilitan la lectura y permiten destacar mejor las ideas.</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iCs/>
          <w:sz w:val="20"/>
          <w:szCs w:val="20"/>
        </w:rPr>
      </w:pPr>
      <w:r w:rsidRPr="00C619AE">
        <w:rPr>
          <w:rFonts w:asciiTheme="minorHAnsi" w:hAnsiTheme="minorHAnsi" w:cstheme="minorHAnsi"/>
          <w:b/>
          <w:bCs/>
          <w:iCs/>
          <w:sz w:val="20"/>
          <w:szCs w:val="20"/>
        </w:rPr>
        <w:t>Evitar tachones</w:t>
      </w:r>
      <w:r w:rsidRPr="00C619AE">
        <w:rPr>
          <w:rFonts w:asciiTheme="minorHAnsi" w:hAnsiTheme="minorHAnsi" w:cstheme="minorHAnsi"/>
          <w:iCs/>
          <w:sz w:val="20"/>
          <w:szCs w:val="20"/>
        </w:rPr>
        <w:t>: es conveniente antes de comenzar a escribir pararse a pensar cómo se va a enfocar la pegunta, como se va a estructurar la respuesta.</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r w:rsidRPr="00C619AE">
        <w:rPr>
          <w:rFonts w:asciiTheme="minorHAnsi" w:hAnsiTheme="minorHAnsi" w:cstheme="minorHAnsi"/>
          <w:iCs/>
          <w:sz w:val="20"/>
          <w:szCs w:val="20"/>
        </w:rPr>
        <w:t>Por último, recordar que hay que tratar de</w:t>
      </w:r>
      <w:r w:rsidRPr="00C619AE">
        <w:rPr>
          <w:rStyle w:val="apple-converted-space"/>
          <w:rFonts w:asciiTheme="minorHAnsi" w:hAnsiTheme="minorHAnsi" w:cstheme="minorHAnsi"/>
          <w:iCs/>
          <w:sz w:val="20"/>
          <w:szCs w:val="20"/>
        </w:rPr>
        <w:t> </w:t>
      </w:r>
      <w:r w:rsidRPr="00C619AE">
        <w:rPr>
          <w:rFonts w:asciiTheme="minorHAnsi" w:hAnsiTheme="minorHAnsi" w:cstheme="minorHAnsi"/>
          <w:b/>
          <w:bCs/>
          <w:iCs/>
          <w:sz w:val="20"/>
          <w:szCs w:val="20"/>
        </w:rPr>
        <w:t>perderle el miedo a los exámenes</w:t>
      </w:r>
      <w:r w:rsidRPr="00C619AE">
        <w:rPr>
          <w:rStyle w:val="apple-converted-space"/>
          <w:rFonts w:asciiTheme="minorHAnsi" w:hAnsiTheme="minorHAnsi" w:cstheme="minorHAnsi"/>
          <w:iCs/>
          <w:sz w:val="20"/>
          <w:szCs w:val="20"/>
        </w:rPr>
        <w:t> </w:t>
      </w:r>
      <w:r w:rsidRPr="00C619AE">
        <w:rPr>
          <w:rFonts w:asciiTheme="minorHAnsi" w:hAnsiTheme="minorHAnsi" w:cstheme="minorHAnsi"/>
          <w:iCs/>
          <w:sz w:val="20"/>
          <w:szCs w:val="20"/>
        </w:rPr>
        <w:t>(no se acaba el mundo por suspender uno).</w:t>
      </w:r>
    </w:p>
    <w:p w:rsidR="002667A8" w:rsidRDefault="002667A8" w:rsidP="00CA6501">
      <w:pPr>
        <w:pStyle w:val="NormalWeb"/>
        <w:shd w:val="clear" w:color="auto" w:fill="FFFFFF"/>
        <w:spacing w:before="0" w:beforeAutospacing="0" w:after="0" w:afterAutospacing="0"/>
        <w:jc w:val="both"/>
        <w:rPr>
          <w:rFonts w:asciiTheme="minorHAnsi" w:hAnsiTheme="minorHAnsi" w:cstheme="minorHAnsi"/>
          <w:b/>
          <w:bCs/>
          <w:iCs/>
          <w:sz w:val="20"/>
          <w:szCs w:val="20"/>
        </w:rPr>
      </w:pPr>
      <w:r w:rsidRPr="00C619AE">
        <w:rPr>
          <w:rFonts w:asciiTheme="minorHAnsi" w:hAnsiTheme="minorHAnsi" w:cstheme="minorHAnsi"/>
          <w:iCs/>
          <w:sz w:val="20"/>
          <w:szCs w:val="20"/>
        </w:rPr>
        <w:t>Si se preparan con rigor lo normal será aprobarlos y si se suspende alguno habrá nuevas oportunidades.</w:t>
      </w:r>
      <w:r w:rsidRPr="00C619AE">
        <w:rPr>
          <w:rFonts w:asciiTheme="minorHAnsi" w:hAnsiTheme="minorHAnsi" w:cstheme="minorHAnsi"/>
          <w:sz w:val="20"/>
          <w:szCs w:val="20"/>
        </w:rPr>
        <w:t xml:space="preserve"> </w:t>
      </w:r>
      <w:r w:rsidRPr="00C619AE">
        <w:rPr>
          <w:rFonts w:asciiTheme="minorHAnsi" w:hAnsiTheme="minorHAnsi" w:cstheme="minorHAnsi"/>
          <w:b/>
          <w:bCs/>
          <w:iCs/>
          <w:sz w:val="20"/>
          <w:szCs w:val="20"/>
        </w:rPr>
        <w:t>El esfuerzo planificado es garantía de éxito por difícil que pueda ser la materia.</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p>
    <w:p w:rsidR="002667A8" w:rsidRDefault="002667A8" w:rsidP="00CA6501">
      <w:pPr>
        <w:shd w:val="clear" w:color="auto" w:fill="FFFFFF"/>
        <w:spacing w:after="0"/>
        <w:jc w:val="both"/>
        <w:rPr>
          <w:rFonts w:cstheme="minorHAnsi"/>
          <w:b/>
          <w:iCs/>
          <w:sz w:val="20"/>
          <w:szCs w:val="20"/>
          <w:u w:val="single"/>
          <w:lang w:eastAsia="es-AR"/>
        </w:rPr>
      </w:pPr>
      <w:r w:rsidRPr="00147FCC">
        <w:rPr>
          <w:rFonts w:cstheme="minorHAnsi"/>
          <w:b/>
          <w:iCs/>
          <w:sz w:val="20"/>
          <w:szCs w:val="20"/>
          <w:u w:val="single"/>
          <w:lang w:eastAsia="es-AR"/>
        </w:rPr>
        <w:t>EXAMENES ORALES</w:t>
      </w:r>
    </w:p>
    <w:p w:rsidR="002667A8" w:rsidRPr="00C619AE" w:rsidRDefault="002667A8" w:rsidP="00CA6501">
      <w:pPr>
        <w:shd w:val="clear" w:color="auto" w:fill="FFFFFF"/>
        <w:spacing w:after="0"/>
        <w:jc w:val="both"/>
        <w:rPr>
          <w:rFonts w:cstheme="minorHAnsi"/>
          <w:iCs/>
          <w:sz w:val="20"/>
          <w:szCs w:val="20"/>
          <w:u w:val="single"/>
          <w:lang w:eastAsia="es-AR"/>
        </w:rPr>
      </w:pP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El </w:t>
      </w:r>
      <w:r w:rsidRPr="00C619AE">
        <w:rPr>
          <w:rFonts w:cstheme="minorHAnsi"/>
          <w:b/>
          <w:bCs/>
          <w:iCs/>
          <w:sz w:val="20"/>
          <w:szCs w:val="20"/>
          <w:lang w:eastAsia="es-AR"/>
        </w:rPr>
        <w:t>examen oral </w:t>
      </w:r>
      <w:r w:rsidRPr="00C619AE">
        <w:rPr>
          <w:rFonts w:cstheme="minorHAnsi"/>
          <w:iCs/>
          <w:sz w:val="20"/>
          <w:szCs w:val="20"/>
          <w:lang w:eastAsia="es-AR"/>
        </w:rPr>
        <w:t>presenta un nivel de </w:t>
      </w:r>
      <w:r w:rsidRPr="00C619AE">
        <w:rPr>
          <w:rFonts w:cstheme="minorHAnsi"/>
          <w:b/>
          <w:bCs/>
          <w:iCs/>
          <w:sz w:val="20"/>
          <w:szCs w:val="20"/>
          <w:lang w:eastAsia="es-AR"/>
        </w:rPr>
        <w:t>dificultad mayor</w:t>
      </w:r>
      <w:r w:rsidRPr="00C619AE">
        <w:rPr>
          <w:rFonts w:cstheme="minorHAnsi"/>
          <w:iCs/>
          <w:sz w:val="20"/>
          <w:szCs w:val="20"/>
          <w:lang w:eastAsia="es-AR"/>
        </w:rPr>
        <w:t> que el examen escrito.</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En el </w:t>
      </w:r>
      <w:r w:rsidRPr="00C619AE">
        <w:rPr>
          <w:rFonts w:cstheme="minorHAnsi"/>
          <w:b/>
          <w:bCs/>
          <w:iCs/>
          <w:sz w:val="20"/>
          <w:szCs w:val="20"/>
          <w:lang w:eastAsia="es-AR"/>
        </w:rPr>
        <w:t>examen escrito</w:t>
      </w:r>
      <w:r w:rsidRPr="00C619AE">
        <w:rPr>
          <w:rFonts w:cstheme="minorHAnsi"/>
          <w:iCs/>
          <w:sz w:val="20"/>
          <w:szCs w:val="20"/>
          <w:lang w:eastAsia="es-AR"/>
        </w:rPr>
        <w:t> el alumno dispone de todo el tiempo del examen para organizar sus respuestas; puede comenzar contestando aquellas que mejor sabe, y utilizar el resto del tiempo para reflexionar y tratar de desarrollar aquellas otras que le resulten más difíciles.</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En el </w:t>
      </w:r>
      <w:r w:rsidRPr="00C619AE">
        <w:rPr>
          <w:rFonts w:cstheme="minorHAnsi"/>
          <w:b/>
          <w:bCs/>
          <w:iCs/>
          <w:sz w:val="20"/>
          <w:szCs w:val="20"/>
          <w:lang w:eastAsia="es-AR"/>
        </w:rPr>
        <w:t>examen oral</w:t>
      </w:r>
      <w:r w:rsidRPr="00C619AE">
        <w:rPr>
          <w:rFonts w:cstheme="minorHAnsi"/>
          <w:iCs/>
          <w:sz w:val="20"/>
          <w:szCs w:val="20"/>
          <w:lang w:eastAsia="es-AR"/>
        </w:rPr>
        <w:t> no dispone de este tiempo de reflexión; el profesor pregunta y hay que contestarle inmediatamente.</w:t>
      </w:r>
    </w:p>
    <w:p w:rsidR="002667A8" w:rsidRPr="00C619AE" w:rsidRDefault="002667A8" w:rsidP="00CA6501">
      <w:pPr>
        <w:spacing w:after="0"/>
        <w:jc w:val="both"/>
        <w:rPr>
          <w:rFonts w:cstheme="minorHAnsi"/>
          <w:sz w:val="20"/>
          <w:szCs w:val="20"/>
          <w:shd w:val="clear" w:color="auto" w:fill="FFFFFF"/>
          <w:lang w:eastAsia="es-AR"/>
        </w:rPr>
      </w:pPr>
      <w:r w:rsidRPr="00C619AE">
        <w:rPr>
          <w:rFonts w:cstheme="minorHAnsi"/>
          <w:iCs/>
          <w:sz w:val="20"/>
          <w:szCs w:val="20"/>
          <w:shd w:val="clear" w:color="auto" w:fill="FFFFFF"/>
          <w:lang w:eastAsia="es-AR"/>
        </w:rPr>
        <w:t>La presión anterior, unida al hecho de estar en presencia del profesor, puede aumentar considerable la</w:t>
      </w:r>
      <w:r w:rsidRPr="00C619AE">
        <w:rPr>
          <w:rFonts w:cstheme="minorHAnsi"/>
          <w:iCs/>
          <w:sz w:val="20"/>
          <w:szCs w:val="20"/>
          <w:lang w:eastAsia="es-AR"/>
        </w:rPr>
        <w:t> </w:t>
      </w:r>
      <w:r w:rsidRPr="00C619AE">
        <w:rPr>
          <w:rFonts w:cstheme="minorHAnsi"/>
          <w:b/>
          <w:bCs/>
          <w:iCs/>
          <w:sz w:val="20"/>
          <w:szCs w:val="20"/>
          <w:shd w:val="clear" w:color="auto" w:fill="FFFFFF"/>
          <w:lang w:eastAsia="es-AR"/>
        </w:rPr>
        <w:t>tensión nerviosa</w:t>
      </w:r>
      <w:r w:rsidRPr="00C619AE">
        <w:rPr>
          <w:rFonts w:cstheme="minorHAnsi"/>
          <w:iCs/>
          <w:sz w:val="20"/>
          <w:szCs w:val="20"/>
          <w:lang w:eastAsia="es-AR"/>
        </w:rPr>
        <w:t> </w:t>
      </w:r>
      <w:r w:rsidRPr="00C619AE">
        <w:rPr>
          <w:rFonts w:cstheme="minorHAnsi"/>
          <w:iCs/>
          <w:sz w:val="20"/>
          <w:szCs w:val="20"/>
          <w:shd w:val="clear" w:color="auto" w:fill="FFFFFF"/>
          <w:lang w:eastAsia="es-AR"/>
        </w:rPr>
        <w:t>dificultando la exposición.</w:t>
      </w:r>
    </w:p>
    <w:p w:rsidR="002667A8" w:rsidRPr="00C619AE" w:rsidRDefault="002667A8" w:rsidP="00CA6501">
      <w:pPr>
        <w:spacing w:after="0"/>
        <w:jc w:val="both"/>
        <w:rPr>
          <w:rFonts w:cstheme="minorHAnsi"/>
          <w:sz w:val="20"/>
          <w:szCs w:val="20"/>
          <w:shd w:val="clear" w:color="auto" w:fill="FFFFFF"/>
          <w:lang w:eastAsia="es-AR"/>
        </w:rPr>
      </w:pPr>
      <w:r w:rsidRPr="00C619AE">
        <w:rPr>
          <w:rFonts w:cstheme="minorHAnsi"/>
          <w:iCs/>
          <w:sz w:val="20"/>
          <w:szCs w:val="20"/>
          <w:shd w:val="clear" w:color="auto" w:fill="FFFFFF"/>
          <w:lang w:eastAsia="es-AR"/>
        </w:rPr>
        <w:t>Como contrapartida, el examen oral también presenta</w:t>
      </w:r>
      <w:r w:rsidRPr="00C619AE">
        <w:rPr>
          <w:rFonts w:cstheme="minorHAnsi"/>
          <w:iCs/>
          <w:sz w:val="20"/>
          <w:szCs w:val="20"/>
          <w:lang w:eastAsia="es-AR"/>
        </w:rPr>
        <w:t> </w:t>
      </w:r>
      <w:r w:rsidRPr="00C619AE">
        <w:rPr>
          <w:rFonts w:cstheme="minorHAnsi"/>
          <w:b/>
          <w:bCs/>
          <w:iCs/>
          <w:sz w:val="20"/>
          <w:szCs w:val="20"/>
          <w:shd w:val="clear" w:color="auto" w:fill="FFFFFF"/>
          <w:lang w:eastAsia="es-AR"/>
        </w:rPr>
        <w:t>ventajas</w:t>
      </w:r>
      <w:r w:rsidRPr="00C619AE">
        <w:rPr>
          <w:rFonts w:cstheme="minorHAnsi"/>
          <w:iCs/>
          <w:sz w:val="20"/>
          <w:szCs w:val="20"/>
          <w:shd w:val="clear" w:color="auto" w:fill="FFFFFF"/>
          <w:lang w:eastAsia="es-AR"/>
        </w:rPr>
        <w:t xml:space="preserve">. Supone una </w:t>
      </w:r>
      <w:r w:rsidRPr="00C619AE">
        <w:rPr>
          <w:rFonts w:cstheme="minorHAnsi"/>
          <w:b/>
          <w:bCs/>
          <w:iCs/>
          <w:sz w:val="20"/>
          <w:szCs w:val="20"/>
          <w:shd w:val="clear" w:color="auto" w:fill="FFFFFF"/>
          <w:lang w:eastAsia="es-AR"/>
        </w:rPr>
        <w:t>oportunidad de lucimiento</w:t>
      </w:r>
      <w:r w:rsidRPr="00C619AE">
        <w:rPr>
          <w:rFonts w:cstheme="minorHAnsi"/>
          <w:iCs/>
          <w:sz w:val="20"/>
          <w:szCs w:val="20"/>
          <w:lang w:eastAsia="es-AR"/>
        </w:rPr>
        <w:t> </w:t>
      </w:r>
      <w:r w:rsidRPr="00C619AE">
        <w:rPr>
          <w:rFonts w:cstheme="minorHAnsi"/>
          <w:iCs/>
          <w:sz w:val="20"/>
          <w:szCs w:val="20"/>
          <w:shd w:val="clear" w:color="auto" w:fill="FFFFFF"/>
          <w:lang w:eastAsia="es-AR"/>
        </w:rPr>
        <w:t>ante el profesor, de demostrarle cómo se domina su asignatura.</w:t>
      </w:r>
    </w:p>
    <w:p w:rsidR="002667A8" w:rsidRPr="00C619AE" w:rsidRDefault="002667A8" w:rsidP="00CA6501">
      <w:pPr>
        <w:shd w:val="clear" w:color="auto" w:fill="FFFFFF"/>
        <w:spacing w:after="0"/>
        <w:jc w:val="both"/>
        <w:rPr>
          <w:rFonts w:cstheme="minorHAnsi"/>
          <w:iCs/>
          <w:sz w:val="20"/>
          <w:szCs w:val="20"/>
          <w:lang w:eastAsia="es-AR"/>
        </w:rPr>
      </w:pPr>
      <w:r w:rsidRPr="00C619AE">
        <w:rPr>
          <w:rFonts w:cstheme="minorHAnsi"/>
          <w:iCs/>
          <w:sz w:val="20"/>
          <w:szCs w:val="20"/>
          <w:lang w:eastAsia="es-AR"/>
        </w:rPr>
        <w:t>En un examen oral se pueden desarrollar las preguntas con mayor profundidad que en un examen escrito (no es lo mismo hablar que escribir): se podrá ahondar en los detalles, relacionar la pregunta con otros puntos del temario, exponer una opinión personal al respecto.</w:t>
      </w:r>
    </w:p>
    <w:p w:rsidR="002667A8" w:rsidRPr="00C619AE" w:rsidRDefault="002667A8" w:rsidP="00CA6501">
      <w:pPr>
        <w:spacing w:after="0"/>
        <w:jc w:val="both"/>
        <w:rPr>
          <w:rFonts w:cstheme="minorHAnsi"/>
          <w:sz w:val="20"/>
          <w:szCs w:val="20"/>
          <w:shd w:val="clear" w:color="auto" w:fill="FFFFFF"/>
          <w:lang w:eastAsia="es-AR"/>
        </w:rPr>
      </w:pPr>
      <w:r w:rsidRPr="00C619AE">
        <w:rPr>
          <w:rFonts w:cstheme="minorHAnsi"/>
          <w:iCs/>
          <w:sz w:val="20"/>
          <w:szCs w:val="20"/>
          <w:shd w:val="clear" w:color="auto" w:fill="FFFFFF"/>
          <w:lang w:eastAsia="es-AR"/>
        </w:rPr>
        <w:t>El estudiante debe tratar de desmitificar el</w:t>
      </w:r>
      <w:r w:rsidRPr="00C619AE">
        <w:rPr>
          <w:rFonts w:cstheme="minorHAnsi"/>
          <w:iCs/>
          <w:sz w:val="20"/>
          <w:szCs w:val="20"/>
          <w:lang w:eastAsia="es-AR"/>
        </w:rPr>
        <w:t> </w:t>
      </w:r>
      <w:r w:rsidRPr="00C619AE">
        <w:rPr>
          <w:rFonts w:cstheme="minorHAnsi"/>
          <w:b/>
          <w:bCs/>
          <w:iCs/>
          <w:sz w:val="20"/>
          <w:szCs w:val="20"/>
          <w:shd w:val="clear" w:color="auto" w:fill="FFFFFF"/>
          <w:lang w:eastAsia="es-AR"/>
        </w:rPr>
        <w:t>examen oral</w:t>
      </w:r>
      <w:r w:rsidRPr="00C619AE">
        <w:rPr>
          <w:rFonts w:cstheme="minorHAnsi"/>
          <w:iCs/>
          <w:sz w:val="20"/>
          <w:szCs w:val="20"/>
          <w:lang w:eastAsia="es-AR"/>
        </w:rPr>
        <w:t> </w:t>
      </w:r>
      <w:r w:rsidRPr="00C619AE">
        <w:rPr>
          <w:rFonts w:cstheme="minorHAnsi"/>
          <w:iCs/>
          <w:sz w:val="20"/>
          <w:szCs w:val="20"/>
          <w:shd w:val="clear" w:color="auto" w:fill="FFFFFF"/>
          <w:lang w:eastAsia="es-AR"/>
        </w:rPr>
        <w:t>como un momento temido y verlo más como una gran</w:t>
      </w:r>
      <w:r w:rsidRPr="00C619AE">
        <w:rPr>
          <w:rFonts w:cstheme="minorHAnsi"/>
          <w:iCs/>
          <w:sz w:val="20"/>
          <w:szCs w:val="20"/>
          <w:lang w:eastAsia="es-AR"/>
        </w:rPr>
        <w:t> </w:t>
      </w:r>
      <w:r w:rsidRPr="00C619AE">
        <w:rPr>
          <w:rFonts w:cstheme="minorHAnsi"/>
          <w:b/>
          <w:bCs/>
          <w:iCs/>
          <w:sz w:val="20"/>
          <w:szCs w:val="20"/>
          <w:shd w:val="clear" w:color="auto" w:fill="FFFFFF"/>
          <w:lang w:eastAsia="es-AR"/>
        </w:rPr>
        <w:t>oportunidad</w:t>
      </w:r>
      <w:r w:rsidRPr="00C619AE">
        <w:rPr>
          <w:rFonts w:cstheme="minorHAnsi"/>
          <w:iCs/>
          <w:sz w:val="20"/>
          <w:szCs w:val="20"/>
          <w:shd w:val="clear" w:color="auto" w:fill="FFFFFF"/>
          <w:lang w:eastAsia="es-AR"/>
        </w:rPr>
        <w:t>.</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En definitiva, </w:t>
      </w:r>
      <w:r w:rsidRPr="00C619AE">
        <w:rPr>
          <w:rFonts w:cstheme="minorHAnsi"/>
          <w:b/>
          <w:bCs/>
          <w:iCs/>
          <w:sz w:val="20"/>
          <w:szCs w:val="20"/>
          <w:lang w:eastAsia="es-AR"/>
        </w:rPr>
        <w:t>el examen oral favorece al estudiante que prepara bien la asignatura y perjudica al que no se la toma en serio</w:t>
      </w:r>
      <w:r w:rsidRPr="00C619AE">
        <w:rPr>
          <w:rFonts w:cstheme="minorHAnsi"/>
          <w:iCs/>
          <w:sz w:val="20"/>
          <w:szCs w:val="20"/>
          <w:lang w:eastAsia="es-AR"/>
        </w:rPr>
        <w:t>.</w:t>
      </w:r>
    </w:p>
    <w:p w:rsidR="002667A8" w:rsidRPr="00C619AE" w:rsidRDefault="002667A8" w:rsidP="00CA6501">
      <w:pPr>
        <w:spacing w:after="0"/>
        <w:jc w:val="both"/>
        <w:rPr>
          <w:rFonts w:cstheme="minorHAnsi"/>
          <w:sz w:val="20"/>
          <w:szCs w:val="20"/>
          <w:shd w:val="clear" w:color="auto" w:fill="FFFFFF"/>
          <w:lang w:eastAsia="es-AR"/>
        </w:rPr>
      </w:pPr>
      <w:r w:rsidRPr="00C619AE">
        <w:rPr>
          <w:rFonts w:cstheme="minorHAnsi"/>
          <w:iCs/>
          <w:sz w:val="20"/>
          <w:szCs w:val="20"/>
          <w:shd w:val="clear" w:color="auto" w:fill="FFFFFF"/>
          <w:lang w:eastAsia="es-AR"/>
        </w:rPr>
        <w:t>La mayor dificultad del examen oral, y la oportunidad que representa, obliga al estudiante a una</w:t>
      </w:r>
      <w:r w:rsidRPr="00C619AE">
        <w:rPr>
          <w:rFonts w:cstheme="minorHAnsi"/>
          <w:iCs/>
          <w:sz w:val="20"/>
          <w:szCs w:val="20"/>
          <w:lang w:eastAsia="es-AR"/>
        </w:rPr>
        <w:t> </w:t>
      </w:r>
      <w:r w:rsidRPr="00C619AE">
        <w:rPr>
          <w:rFonts w:cstheme="minorHAnsi"/>
          <w:b/>
          <w:bCs/>
          <w:iCs/>
          <w:sz w:val="20"/>
          <w:szCs w:val="20"/>
          <w:shd w:val="clear" w:color="auto" w:fill="FFFFFF"/>
          <w:lang w:eastAsia="es-AR"/>
        </w:rPr>
        <w:t>preparación más concienzuda</w:t>
      </w:r>
      <w:r w:rsidRPr="00C619AE">
        <w:rPr>
          <w:rFonts w:cstheme="minorHAnsi"/>
          <w:iCs/>
          <w:sz w:val="20"/>
          <w:szCs w:val="20"/>
          <w:shd w:val="clear" w:color="auto" w:fill="FFFFFF"/>
          <w:lang w:eastAsia="es-AR"/>
        </w:rPr>
        <w:t>. La asignatura tiene que estar perfectamente dominada.</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El examen oral exige rapidez mental, contestar sin vacilación, y esto sólo se consigue con un conocimiento profundo de la materia.</w:t>
      </w:r>
    </w:p>
    <w:p w:rsidR="002667A8" w:rsidRPr="00C619AE" w:rsidRDefault="002667A8" w:rsidP="00CA6501">
      <w:pPr>
        <w:spacing w:after="0"/>
        <w:jc w:val="both"/>
        <w:rPr>
          <w:rFonts w:cstheme="minorHAnsi"/>
          <w:sz w:val="20"/>
          <w:szCs w:val="20"/>
          <w:shd w:val="clear" w:color="auto" w:fill="FFFFFF"/>
          <w:lang w:eastAsia="es-AR"/>
        </w:rPr>
      </w:pPr>
      <w:r w:rsidRPr="00C619AE">
        <w:rPr>
          <w:rFonts w:cstheme="minorHAnsi"/>
          <w:iCs/>
          <w:sz w:val="20"/>
          <w:szCs w:val="20"/>
          <w:shd w:val="clear" w:color="auto" w:fill="FFFFFF"/>
          <w:lang w:eastAsia="es-AR"/>
        </w:rPr>
        <w:t>A veces los exámenes orales no consisten en una(s) pegunta(s) cerrada(s), sino en un diálogo que el profesor establece con el alumno para conocer su nivel de conocimiento.</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El alumno tiene que ser capaz de desarrollar con sus propias palabras los distintos puntos del temario.</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Su aprendizaje no se puede basar (ahora menos que nunca) en una memorización mecánica.</w:t>
      </w:r>
    </w:p>
    <w:p w:rsidR="002667A8" w:rsidRPr="00C619AE" w:rsidRDefault="002667A8" w:rsidP="00CA6501">
      <w:pPr>
        <w:pStyle w:val="NormalWeb"/>
        <w:spacing w:before="0" w:beforeAutospacing="0" w:after="0" w:afterAutospacing="0"/>
        <w:jc w:val="both"/>
        <w:rPr>
          <w:rFonts w:asciiTheme="minorHAnsi" w:hAnsiTheme="minorHAnsi" w:cstheme="minorHAnsi"/>
          <w:sz w:val="20"/>
          <w:szCs w:val="20"/>
          <w:shd w:val="clear" w:color="auto" w:fill="FFFFFF"/>
        </w:rPr>
      </w:pPr>
      <w:r w:rsidRPr="00C619AE">
        <w:rPr>
          <w:rFonts w:asciiTheme="minorHAnsi" w:hAnsiTheme="minorHAnsi" w:cstheme="minorHAnsi"/>
          <w:iCs/>
          <w:sz w:val="20"/>
          <w:szCs w:val="20"/>
          <w:shd w:val="clear" w:color="auto" w:fill="FFFFFF"/>
        </w:rPr>
        <w:lastRenderedPageBreak/>
        <w:t>Con un conocimiento sólido de la asignatura el estudiante difícilmente se quedará en blanco: si desconoce alguna pregunta al menos podrá relacionarla con otras partes del temario, contestar con algunas ideas generales.</w:t>
      </w:r>
    </w:p>
    <w:p w:rsidR="002667A8" w:rsidRPr="00C619AE" w:rsidRDefault="002667A8" w:rsidP="00CA6501">
      <w:pPr>
        <w:pStyle w:val="NormalWeb"/>
        <w:spacing w:before="0" w:beforeAutospacing="0" w:after="0" w:afterAutospacing="0"/>
        <w:jc w:val="both"/>
        <w:rPr>
          <w:rFonts w:asciiTheme="minorHAnsi" w:hAnsiTheme="minorHAnsi" w:cstheme="minorHAnsi"/>
          <w:sz w:val="20"/>
          <w:szCs w:val="20"/>
          <w:shd w:val="clear" w:color="auto" w:fill="FFFFFF"/>
        </w:rPr>
      </w:pPr>
      <w:r w:rsidRPr="00C619AE">
        <w:rPr>
          <w:rFonts w:asciiTheme="minorHAnsi" w:hAnsiTheme="minorHAnsi" w:cstheme="minorHAnsi"/>
          <w:iCs/>
          <w:sz w:val="20"/>
          <w:szCs w:val="20"/>
          <w:shd w:val="clear" w:color="auto" w:fill="FFFFFF"/>
        </w:rPr>
        <w:t>Además, una</w:t>
      </w:r>
      <w:r w:rsidRPr="00C619AE">
        <w:rPr>
          <w:rStyle w:val="apple-converted-space"/>
          <w:rFonts w:asciiTheme="minorHAnsi" w:hAnsiTheme="minorHAnsi" w:cstheme="minorHAnsi"/>
          <w:iCs/>
          <w:sz w:val="20"/>
          <w:szCs w:val="20"/>
          <w:shd w:val="clear" w:color="auto" w:fill="FFFFFF"/>
        </w:rPr>
        <w:t> </w:t>
      </w:r>
      <w:r w:rsidRPr="00C619AE">
        <w:rPr>
          <w:rFonts w:asciiTheme="minorHAnsi" w:hAnsiTheme="minorHAnsi" w:cstheme="minorHAnsi"/>
          <w:b/>
          <w:bCs/>
          <w:iCs/>
          <w:sz w:val="20"/>
          <w:szCs w:val="20"/>
          <w:shd w:val="clear" w:color="auto" w:fill="FFFFFF"/>
        </w:rPr>
        <w:t>excelente preparación</w:t>
      </w:r>
      <w:r w:rsidRPr="00C619AE">
        <w:rPr>
          <w:rStyle w:val="apple-converted-space"/>
          <w:rFonts w:asciiTheme="minorHAnsi" w:hAnsiTheme="minorHAnsi" w:cstheme="minorHAnsi"/>
          <w:b/>
          <w:bCs/>
          <w:iCs/>
          <w:sz w:val="20"/>
          <w:szCs w:val="20"/>
          <w:shd w:val="clear" w:color="auto" w:fill="FFFFFF"/>
        </w:rPr>
        <w:t> </w:t>
      </w:r>
      <w:r w:rsidRPr="00C619AE">
        <w:rPr>
          <w:rFonts w:asciiTheme="minorHAnsi" w:hAnsiTheme="minorHAnsi" w:cstheme="minorHAnsi"/>
          <w:iCs/>
          <w:sz w:val="20"/>
          <w:szCs w:val="20"/>
          <w:shd w:val="clear" w:color="auto" w:fill="FFFFFF"/>
        </w:rPr>
        <w:t>contribuirá en gran medida a</w:t>
      </w:r>
      <w:r w:rsidRPr="00C619AE">
        <w:rPr>
          <w:rStyle w:val="apple-converted-space"/>
          <w:rFonts w:asciiTheme="minorHAnsi" w:hAnsiTheme="minorHAnsi" w:cstheme="minorHAnsi"/>
          <w:iCs/>
          <w:sz w:val="20"/>
          <w:szCs w:val="20"/>
          <w:shd w:val="clear" w:color="auto" w:fill="FFFFFF"/>
        </w:rPr>
        <w:t> </w:t>
      </w:r>
      <w:r w:rsidRPr="00C619AE">
        <w:rPr>
          <w:rFonts w:asciiTheme="minorHAnsi" w:hAnsiTheme="minorHAnsi" w:cstheme="minorHAnsi"/>
          <w:b/>
          <w:bCs/>
          <w:iCs/>
          <w:sz w:val="20"/>
          <w:szCs w:val="20"/>
          <w:shd w:val="clear" w:color="auto" w:fill="FFFFFF"/>
        </w:rPr>
        <w:t>rebajar la tensión nerviosa</w:t>
      </w:r>
      <w:r w:rsidRPr="00C619AE">
        <w:rPr>
          <w:rStyle w:val="apple-converted-space"/>
          <w:rFonts w:asciiTheme="minorHAnsi" w:hAnsiTheme="minorHAnsi" w:cstheme="minorHAnsi"/>
          <w:iCs/>
          <w:sz w:val="20"/>
          <w:szCs w:val="20"/>
          <w:shd w:val="clear" w:color="auto" w:fill="FFFFFF"/>
        </w:rPr>
        <w:t> </w:t>
      </w:r>
      <w:r w:rsidRPr="00C619AE">
        <w:rPr>
          <w:rFonts w:asciiTheme="minorHAnsi" w:hAnsiTheme="minorHAnsi" w:cstheme="minorHAnsi"/>
          <w:iCs/>
          <w:sz w:val="20"/>
          <w:szCs w:val="20"/>
          <w:shd w:val="clear" w:color="auto" w:fill="FFFFFF"/>
        </w:rPr>
        <w:t>lo que redundará en una mejor exposición.</w:t>
      </w:r>
    </w:p>
    <w:p w:rsidR="002667A8" w:rsidRPr="00C619AE" w:rsidRDefault="002667A8" w:rsidP="00CA6501">
      <w:pPr>
        <w:pStyle w:val="NormalWeb"/>
        <w:spacing w:before="0" w:beforeAutospacing="0" w:after="0" w:afterAutospacing="0"/>
        <w:jc w:val="both"/>
        <w:rPr>
          <w:rFonts w:asciiTheme="minorHAnsi" w:hAnsiTheme="minorHAnsi" w:cstheme="minorHAnsi"/>
          <w:sz w:val="20"/>
          <w:szCs w:val="20"/>
          <w:shd w:val="clear" w:color="auto" w:fill="FFFFFF"/>
        </w:rPr>
      </w:pPr>
      <w:r w:rsidRPr="00C619AE">
        <w:rPr>
          <w:rFonts w:asciiTheme="minorHAnsi" w:hAnsiTheme="minorHAnsi" w:cstheme="minorHAnsi"/>
          <w:iCs/>
          <w:sz w:val="20"/>
          <w:szCs w:val="20"/>
          <w:shd w:val="clear" w:color="auto" w:fill="FFFFFF"/>
        </w:rPr>
        <w:t>Como puntos adicionales señalar que en un examen oral hay que</w:t>
      </w:r>
      <w:r w:rsidRPr="00C619AE">
        <w:rPr>
          <w:rStyle w:val="apple-converted-space"/>
          <w:rFonts w:asciiTheme="minorHAnsi" w:hAnsiTheme="minorHAnsi" w:cstheme="minorHAnsi"/>
          <w:iCs/>
          <w:sz w:val="20"/>
          <w:szCs w:val="20"/>
          <w:shd w:val="clear" w:color="auto" w:fill="FFFFFF"/>
        </w:rPr>
        <w:t> </w:t>
      </w:r>
      <w:r w:rsidRPr="00C619AE">
        <w:rPr>
          <w:rFonts w:asciiTheme="minorHAnsi" w:hAnsiTheme="minorHAnsi" w:cstheme="minorHAnsi"/>
          <w:b/>
          <w:bCs/>
          <w:iCs/>
          <w:sz w:val="20"/>
          <w:szCs w:val="20"/>
          <w:shd w:val="clear" w:color="auto" w:fill="FFFFFF"/>
        </w:rPr>
        <w:t>cuidar la apariencia</w:t>
      </w:r>
      <w:r w:rsidRPr="00C619AE">
        <w:rPr>
          <w:rFonts w:asciiTheme="minorHAnsi" w:hAnsiTheme="minorHAnsi" w:cstheme="minorHAnsi"/>
          <w:iCs/>
          <w:sz w:val="20"/>
          <w:szCs w:val="20"/>
          <w:shd w:val="clear" w:color="auto" w:fill="FFFFFF"/>
        </w:rPr>
        <w:t>: afeitado, peinado, vestido más formal que un día normal, zapatos limpios, etc.</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r w:rsidRPr="00C619AE">
        <w:rPr>
          <w:rFonts w:asciiTheme="minorHAnsi" w:hAnsiTheme="minorHAnsi" w:cstheme="minorHAnsi"/>
          <w:iCs/>
          <w:sz w:val="20"/>
          <w:szCs w:val="20"/>
        </w:rPr>
        <w:t>Se trata de</w:t>
      </w:r>
      <w:r w:rsidRPr="00C619AE">
        <w:rPr>
          <w:rStyle w:val="apple-converted-space"/>
          <w:rFonts w:asciiTheme="minorHAnsi" w:hAnsiTheme="minorHAnsi" w:cstheme="minorHAnsi"/>
          <w:iCs/>
          <w:sz w:val="20"/>
          <w:szCs w:val="20"/>
        </w:rPr>
        <w:t> </w:t>
      </w:r>
      <w:r w:rsidRPr="00C619AE">
        <w:rPr>
          <w:rFonts w:asciiTheme="minorHAnsi" w:hAnsiTheme="minorHAnsi" w:cstheme="minorHAnsi"/>
          <w:b/>
          <w:bCs/>
          <w:iCs/>
          <w:sz w:val="20"/>
          <w:szCs w:val="20"/>
        </w:rPr>
        <w:t>transmitir una imagen de seriedad</w:t>
      </w:r>
      <w:r w:rsidRPr="00C619AE">
        <w:rPr>
          <w:rStyle w:val="apple-converted-space"/>
          <w:rFonts w:asciiTheme="minorHAnsi" w:hAnsiTheme="minorHAnsi" w:cstheme="minorHAnsi"/>
          <w:iCs/>
          <w:sz w:val="20"/>
          <w:szCs w:val="20"/>
        </w:rPr>
        <w:t> </w:t>
      </w:r>
      <w:r w:rsidRPr="00C619AE">
        <w:rPr>
          <w:rFonts w:asciiTheme="minorHAnsi" w:hAnsiTheme="minorHAnsi" w:cstheme="minorHAnsi"/>
          <w:iCs/>
          <w:sz w:val="20"/>
          <w:szCs w:val="20"/>
        </w:rPr>
        <w:t>y de respeto hacia el profesor o tribunal.</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r w:rsidRPr="00C619AE">
        <w:rPr>
          <w:rFonts w:asciiTheme="minorHAnsi" w:hAnsiTheme="minorHAnsi" w:cstheme="minorHAnsi"/>
          <w:iCs/>
          <w:sz w:val="20"/>
          <w:szCs w:val="20"/>
        </w:rPr>
        <w:t>Hay que evitar dar una imagen de persona despreocupada ya que de forma inconsciente el profesor la podría asociar con el modo de preparar su asignatura.</w:t>
      </w:r>
    </w:p>
    <w:p w:rsidR="002667A8" w:rsidRPr="00C619AE" w:rsidRDefault="002667A8" w:rsidP="00CA6501">
      <w:pPr>
        <w:shd w:val="clear" w:color="auto" w:fill="FFFFFF"/>
        <w:spacing w:after="0"/>
        <w:jc w:val="both"/>
        <w:rPr>
          <w:rFonts w:cstheme="minorHAnsi"/>
          <w:sz w:val="20"/>
          <w:szCs w:val="20"/>
          <w:lang w:eastAsia="es-AR"/>
        </w:rPr>
      </w:pPr>
    </w:p>
    <w:p w:rsidR="002667A8" w:rsidRDefault="002667A8" w:rsidP="00CA6501">
      <w:pPr>
        <w:shd w:val="clear" w:color="auto" w:fill="FFFFFF"/>
        <w:spacing w:after="0"/>
        <w:jc w:val="both"/>
        <w:rPr>
          <w:rFonts w:cstheme="minorHAnsi"/>
          <w:b/>
          <w:iCs/>
          <w:sz w:val="20"/>
          <w:szCs w:val="20"/>
          <w:u w:val="single"/>
          <w:lang w:eastAsia="es-AR"/>
        </w:rPr>
      </w:pPr>
    </w:p>
    <w:p w:rsidR="002667A8" w:rsidRPr="00147FCC" w:rsidRDefault="002667A8" w:rsidP="00CA6501">
      <w:pPr>
        <w:shd w:val="clear" w:color="auto" w:fill="FFFFFF"/>
        <w:spacing w:after="0"/>
        <w:jc w:val="both"/>
        <w:rPr>
          <w:rFonts w:cstheme="minorHAnsi"/>
          <w:b/>
          <w:iCs/>
          <w:sz w:val="20"/>
          <w:szCs w:val="20"/>
          <w:u w:val="single"/>
          <w:lang w:eastAsia="es-AR"/>
        </w:rPr>
      </w:pPr>
      <w:r w:rsidRPr="00147FCC">
        <w:rPr>
          <w:rFonts w:cstheme="minorHAnsi"/>
          <w:b/>
          <w:iCs/>
          <w:sz w:val="20"/>
          <w:szCs w:val="20"/>
          <w:u w:val="single"/>
          <w:lang w:eastAsia="es-AR"/>
        </w:rPr>
        <w:t>PREPARACION DE LOS EXAMENES.</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La</w:t>
      </w:r>
      <w:r w:rsidRPr="00C619AE">
        <w:rPr>
          <w:rFonts w:cstheme="minorHAnsi"/>
          <w:b/>
          <w:bCs/>
          <w:iCs/>
          <w:sz w:val="20"/>
          <w:szCs w:val="20"/>
          <w:lang w:eastAsia="es-AR"/>
        </w:rPr>
        <w:t> preparación de los exámenes</w:t>
      </w:r>
      <w:r w:rsidRPr="00C619AE">
        <w:rPr>
          <w:rFonts w:cstheme="minorHAnsi"/>
          <w:iCs/>
          <w:sz w:val="20"/>
          <w:szCs w:val="20"/>
          <w:lang w:eastAsia="es-AR"/>
        </w:rPr>
        <w:t> no se limita a los días previos sino que </w:t>
      </w:r>
      <w:r w:rsidRPr="00C619AE">
        <w:rPr>
          <w:rFonts w:cstheme="minorHAnsi"/>
          <w:b/>
          <w:bCs/>
          <w:iCs/>
          <w:sz w:val="20"/>
          <w:szCs w:val="20"/>
          <w:lang w:eastAsia="es-AR"/>
        </w:rPr>
        <w:t>comienza el primer día de curso</w:t>
      </w:r>
      <w:r w:rsidRPr="00C619AE">
        <w:rPr>
          <w:rFonts w:cstheme="minorHAnsi"/>
          <w:iCs/>
          <w:sz w:val="20"/>
          <w:szCs w:val="20"/>
          <w:lang w:eastAsia="es-AR"/>
        </w:rPr>
        <w:t> y hay que irla realizando de manera continuada durante todo el curso.</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Dejar la preparación para los últimos días es tener muchas probabilidades de fracasar.</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Ya se ha comentado que el estudiante debe fijarse un ritmo de estudio (su </w:t>
      </w:r>
      <w:r w:rsidRPr="00C619AE">
        <w:rPr>
          <w:rFonts w:cstheme="minorHAnsi"/>
          <w:b/>
          <w:bCs/>
          <w:iCs/>
          <w:sz w:val="20"/>
          <w:szCs w:val="20"/>
          <w:lang w:eastAsia="es-AR"/>
        </w:rPr>
        <w:t>"velocidad de crucero"</w:t>
      </w:r>
      <w:r w:rsidRPr="00C619AE">
        <w:rPr>
          <w:rFonts w:cstheme="minorHAnsi"/>
          <w:iCs/>
          <w:sz w:val="20"/>
          <w:szCs w:val="20"/>
          <w:lang w:eastAsia="es-AR"/>
        </w:rPr>
        <w:t>) que comenzará a poner en práctica el primer día de curso.</w:t>
      </w:r>
    </w:p>
    <w:p w:rsidR="002667A8" w:rsidRPr="00C619AE" w:rsidRDefault="002667A8" w:rsidP="00CA6501">
      <w:pPr>
        <w:shd w:val="clear" w:color="auto" w:fill="FFFFFF"/>
        <w:spacing w:after="0"/>
        <w:jc w:val="both"/>
        <w:rPr>
          <w:rFonts w:cstheme="minorHAnsi"/>
          <w:iCs/>
          <w:sz w:val="20"/>
          <w:szCs w:val="20"/>
          <w:lang w:eastAsia="es-AR"/>
        </w:rPr>
      </w:pPr>
      <w:r w:rsidRPr="00C619AE">
        <w:rPr>
          <w:rFonts w:cstheme="minorHAnsi"/>
          <w:iCs/>
          <w:sz w:val="20"/>
          <w:szCs w:val="20"/>
          <w:lang w:eastAsia="es-AR"/>
        </w:rPr>
        <w:t>Lógicamente </w:t>
      </w:r>
      <w:r w:rsidRPr="00C619AE">
        <w:rPr>
          <w:rFonts w:cstheme="minorHAnsi"/>
          <w:b/>
          <w:bCs/>
          <w:iCs/>
          <w:sz w:val="20"/>
          <w:szCs w:val="20"/>
          <w:lang w:eastAsia="es-AR"/>
        </w:rPr>
        <w:t>cuando se acerquen los exámenes</w:t>
      </w:r>
      <w:r w:rsidRPr="00C619AE">
        <w:rPr>
          <w:rFonts w:cstheme="minorHAnsi"/>
          <w:iCs/>
          <w:sz w:val="20"/>
          <w:szCs w:val="20"/>
          <w:lang w:eastAsia="es-AR"/>
        </w:rPr>
        <w:t> tendrá que </w:t>
      </w:r>
      <w:r w:rsidRPr="00C619AE">
        <w:rPr>
          <w:rFonts w:cstheme="minorHAnsi"/>
          <w:b/>
          <w:bCs/>
          <w:iCs/>
          <w:sz w:val="20"/>
          <w:szCs w:val="20"/>
          <w:lang w:eastAsia="es-AR"/>
        </w:rPr>
        <w:t>intensificar este ritmo</w:t>
      </w:r>
      <w:r w:rsidRPr="00C619AE">
        <w:rPr>
          <w:rFonts w:cstheme="minorHAnsi"/>
          <w:iCs/>
          <w:sz w:val="20"/>
          <w:szCs w:val="20"/>
          <w:lang w:eastAsia="es-AR"/>
        </w:rPr>
        <w:t>.</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Si durante el curso basta con dedicar diariamente 2 / 3 horas al estudio (en algunas carreras más), en las fechas previas a los exámenes habrá que encerrarse "literalmente" en casa y dedicarse de lleno.</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 xml:space="preserve">Si durante el curso </w:t>
      </w:r>
      <w:proofErr w:type="gramStart"/>
      <w:r w:rsidRPr="00C619AE">
        <w:rPr>
          <w:rFonts w:cstheme="minorHAnsi"/>
          <w:iCs/>
          <w:sz w:val="20"/>
          <w:szCs w:val="20"/>
          <w:lang w:eastAsia="es-AR"/>
        </w:rPr>
        <w:t>es</w:t>
      </w:r>
      <w:proofErr w:type="gramEnd"/>
      <w:r w:rsidRPr="00C619AE">
        <w:rPr>
          <w:rFonts w:cstheme="minorHAnsi"/>
          <w:iCs/>
          <w:sz w:val="20"/>
          <w:szCs w:val="20"/>
          <w:lang w:eastAsia="es-AR"/>
        </w:rPr>
        <w:t xml:space="preserve"> suficiente los fines de semana dedicar una mínima parte al estudio, ahora el sábado y el domingo serán días exclusivamente de estudio.</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El haber llevado una </w:t>
      </w:r>
      <w:r w:rsidRPr="00C619AE">
        <w:rPr>
          <w:rFonts w:cstheme="minorHAnsi"/>
          <w:b/>
          <w:bCs/>
          <w:iCs/>
          <w:sz w:val="20"/>
          <w:szCs w:val="20"/>
          <w:lang w:eastAsia="es-AR"/>
        </w:rPr>
        <w:t>buena planificación</w:t>
      </w:r>
      <w:r w:rsidRPr="00C619AE">
        <w:rPr>
          <w:rFonts w:cstheme="minorHAnsi"/>
          <w:iCs/>
          <w:sz w:val="20"/>
          <w:szCs w:val="20"/>
          <w:lang w:eastAsia="es-AR"/>
        </w:rPr>
        <w:t> durante el curso permite </w:t>
      </w:r>
      <w:r w:rsidRPr="00C619AE">
        <w:rPr>
          <w:rFonts w:cstheme="minorHAnsi"/>
          <w:b/>
          <w:bCs/>
          <w:iCs/>
          <w:sz w:val="20"/>
          <w:szCs w:val="20"/>
          <w:lang w:eastAsia="es-AR"/>
        </w:rPr>
        <w:t>llegar a los exámenes sin agobios</w:t>
      </w:r>
      <w:r w:rsidRPr="00C619AE">
        <w:rPr>
          <w:rFonts w:cstheme="minorHAnsi"/>
          <w:iCs/>
          <w:sz w:val="20"/>
          <w:szCs w:val="20"/>
          <w:lang w:eastAsia="es-AR"/>
        </w:rPr>
        <w:t>, con una buena preparación, con los conocimientos asimilados.</w:t>
      </w:r>
    </w:p>
    <w:p w:rsidR="002667A8" w:rsidRPr="00C619AE" w:rsidRDefault="002667A8" w:rsidP="00CA6501">
      <w:pPr>
        <w:shd w:val="clear" w:color="auto" w:fill="FFFFFF"/>
        <w:spacing w:after="0"/>
        <w:jc w:val="both"/>
        <w:rPr>
          <w:rFonts w:cstheme="minorHAnsi"/>
          <w:iCs/>
          <w:sz w:val="20"/>
          <w:szCs w:val="20"/>
          <w:lang w:eastAsia="es-AR"/>
        </w:rPr>
      </w:pPr>
      <w:r w:rsidRPr="00C619AE">
        <w:rPr>
          <w:rFonts w:cstheme="minorHAnsi"/>
          <w:iCs/>
          <w:sz w:val="20"/>
          <w:szCs w:val="20"/>
          <w:lang w:eastAsia="es-AR"/>
        </w:rPr>
        <w:t>Esto permite que, aunque en estas fechas haya que intensificar el ritmo de estudio, se pueda (y se deba) </w:t>
      </w:r>
      <w:r w:rsidRPr="00C619AE">
        <w:rPr>
          <w:rFonts w:cstheme="minorHAnsi"/>
          <w:b/>
          <w:bCs/>
          <w:iCs/>
          <w:sz w:val="20"/>
          <w:szCs w:val="20"/>
          <w:lang w:eastAsia="es-AR"/>
        </w:rPr>
        <w:t>respetar el descanso.</w:t>
      </w:r>
    </w:p>
    <w:p w:rsidR="002667A8" w:rsidRPr="00C619AE" w:rsidRDefault="002667A8" w:rsidP="00CA6501">
      <w:pPr>
        <w:shd w:val="clear" w:color="auto" w:fill="FFFFFF"/>
        <w:spacing w:after="0"/>
        <w:jc w:val="both"/>
        <w:rPr>
          <w:rFonts w:cstheme="minorHAnsi"/>
          <w:iCs/>
          <w:sz w:val="20"/>
          <w:szCs w:val="20"/>
          <w:lang w:eastAsia="es-AR"/>
        </w:rPr>
      </w:pPr>
      <w:r w:rsidRPr="00C619AE">
        <w:rPr>
          <w:rFonts w:cstheme="minorHAnsi"/>
          <w:iCs/>
          <w:sz w:val="20"/>
          <w:szCs w:val="20"/>
          <w:lang w:eastAsia="es-AR"/>
        </w:rPr>
        <w:t>El estudiante podrá mantener sus horas de sueño, algo que es esencial para estar en plena forma y rendir al máximo en los exámenes.</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Una planificación acertada permitirá que </w:t>
      </w:r>
      <w:r w:rsidRPr="00C619AE">
        <w:rPr>
          <w:rFonts w:cstheme="minorHAnsi"/>
          <w:b/>
          <w:bCs/>
          <w:iCs/>
          <w:sz w:val="20"/>
          <w:szCs w:val="20"/>
          <w:lang w:eastAsia="es-AR"/>
        </w:rPr>
        <w:t>en tiempos de exámenes</w:t>
      </w:r>
      <w:r w:rsidRPr="00C619AE">
        <w:rPr>
          <w:rFonts w:cstheme="minorHAnsi"/>
          <w:iCs/>
          <w:sz w:val="20"/>
          <w:szCs w:val="20"/>
          <w:lang w:eastAsia="es-AR"/>
        </w:rPr>
        <w:t> el estudiante se pueda centrar en </w:t>
      </w:r>
      <w:r w:rsidRPr="00C619AE">
        <w:rPr>
          <w:rFonts w:cstheme="minorHAnsi"/>
          <w:b/>
          <w:bCs/>
          <w:iCs/>
          <w:sz w:val="20"/>
          <w:szCs w:val="20"/>
          <w:lang w:eastAsia="es-AR"/>
        </w:rPr>
        <w:t>repasar</w:t>
      </w:r>
      <w:r w:rsidRPr="00C619AE">
        <w:rPr>
          <w:rFonts w:cstheme="minorHAnsi"/>
          <w:iCs/>
          <w:sz w:val="20"/>
          <w:szCs w:val="20"/>
          <w:lang w:eastAsia="es-AR"/>
        </w:rPr>
        <w:t>, en afianzar los conocimientos ya aprendidos, y no en tratar a última hora, de prisa y corriendo, de estudiar aquello que no se hizo en su momento.</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En fechas de exámenes el estudiante debe dar al menos</w:t>
      </w:r>
      <w:r w:rsidRPr="00C619AE">
        <w:rPr>
          <w:rFonts w:cstheme="minorHAnsi"/>
          <w:b/>
          <w:bCs/>
          <w:iCs/>
          <w:sz w:val="20"/>
          <w:szCs w:val="20"/>
          <w:lang w:eastAsia="es-AR"/>
        </w:rPr>
        <w:t> 2 repasos a la asignatura</w:t>
      </w:r>
      <w:r w:rsidRPr="00C619AE">
        <w:rPr>
          <w:rFonts w:cstheme="minorHAnsi"/>
          <w:iCs/>
          <w:sz w:val="20"/>
          <w:szCs w:val="20"/>
          <w:lang w:eastAsia="es-AR"/>
        </w:rPr>
        <w:t>.</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El penúltimo repaso llevará algunos días, dependiendo de la dificultad de la materia, mientras que el último repaso se debe realizar en los dos días anteriores al examen.</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b/>
          <w:bCs/>
          <w:iCs/>
          <w:sz w:val="20"/>
          <w:szCs w:val="20"/>
          <w:lang w:eastAsia="es-AR"/>
        </w:rPr>
        <w:t>¿Cómo se planifican estos dos últimos repasos?</w:t>
      </w:r>
    </w:p>
    <w:p w:rsidR="002667A8" w:rsidRPr="00C619AE" w:rsidRDefault="002667A8" w:rsidP="00CA6501">
      <w:pPr>
        <w:shd w:val="clear" w:color="auto" w:fill="FFFFFF"/>
        <w:spacing w:after="0"/>
        <w:jc w:val="both"/>
        <w:rPr>
          <w:rFonts w:cstheme="minorHAnsi"/>
          <w:iCs/>
          <w:sz w:val="20"/>
          <w:szCs w:val="20"/>
          <w:lang w:eastAsia="es-AR"/>
        </w:rPr>
      </w:pPr>
      <w:r w:rsidRPr="00C619AE">
        <w:rPr>
          <w:rFonts w:cstheme="minorHAnsi"/>
          <w:iCs/>
          <w:sz w:val="20"/>
          <w:szCs w:val="20"/>
          <w:lang w:eastAsia="es-AR"/>
        </w:rPr>
        <w:t>Veamos un ejemplo: </w:t>
      </w:r>
      <w:r w:rsidRPr="00C619AE">
        <w:rPr>
          <w:rFonts w:cstheme="minorHAnsi"/>
          <w:b/>
          <w:bCs/>
          <w:iCs/>
          <w:sz w:val="20"/>
          <w:szCs w:val="20"/>
          <w:lang w:eastAsia="es-AR"/>
        </w:rPr>
        <w:t>si entre un examen y el siguiente hay 7 días por medio, este será el tiempo disponible para los dos últimos repasos</w:t>
      </w:r>
      <w:r w:rsidRPr="00C619AE">
        <w:rPr>
          <w:rFonts w:cstheme="minorHAnsi"/>
          <w:iCs/>
          <w:sz w:val="20"/>
          <w:szCs w:val="20"/>
          <w:lang w:eastAsia="es-AR"/>
        </w:rPr>
        <w:t>. Si al último repaso hay que dedicarle 2 días, se dispondrá de 5 días para el penúltimo repaso, por lo que el estudiante deberá cada día revisar al menos un 20 por ciento de la materia que entra en el examen.</w:t>
      </w:r>
    </w:p>
    <w:p w:rsidR="002667A8" w:rsidRPr="00C619AE" w:rsidRDefault="002667A8" w:rsidP="00CA6501">
      <w:pPr>
        <w:shd w:val="clear" w:color="auto" w:fill="FFFFFF"/>
        <w:spacing w:after="0"/>
        <w:jc w:val="both"/>
        <w:rPr>
          <w:rFonts w:cstheme="minorHAnsi"/>
          <w:iCs/>
          <w:sz w:val="20"/>
          <w:szCs w:val="20"/>
          <w:lang w:eastAsia="es-AR"/>
        </w:rPr>
      </w:pPr>
      <w:r w:rsidRPr="00C619AE">
        <w:rPr>
          <w:rFonts w:cstheme="minorHAnsi"/>
          <w:iCs/>
          <w:sz w:val="20"/>
          <w:szCs w:val="20"/>
          <w:lang w:eastAsia="es-AR"/>
        </w:rPr>
        <w:t>Lo primero que se deberá hacer cada día es revisar rápidamente lo que vio el día anterior, con vistas a ir consolidando los conocimientos. Si un día puede avanzar más de lo establecido mejor (más desahogado estará al final), lo que </w:t>
      </w:r>
      <w:r w:rsidRPr="00C619AE">
        <w:rPr>
          <w:rFonts w:cstheme="minorHAnsi"/>
          <w:b/>
          <w:bCs/>
          <w:iCs/>
          <w:sz w:val="20"/>
          <w:szCs w:val="20"/>
          <w:lang w:eastAsia="es-AR"/>
        </w:rPr>
        <w:t>no se puede es incumplir el objetivo diario.</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iCs/>
          <w:sz w:val="20"/>
          <w:szCs w:val="20"/>
        </w:rPr>
      </w:pPr>
      <w:r w:rsidRPr="00C619AE">
        <w:rPr>
          <w:rFonts w:asciiTheme="minorHAnsi" w:hAnsiTheme="minorHAnsi" w:cstheme="minorHAnsi"/>
          <w:iCs/>
          <w:sz w:val="20"/>
          <w:szCs w:val="20"/>
        </w:rPr>
        <w:t>Estos plazos sólo se podrán cumplir si durante el curso se ha llevado la asignatura al día; si no ha sido así resultará materialmente imposible.</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iCs/>
          <w:sz w:val="20"/>
          <w:szCs w:val="20"/>
        </w:rPr>
      </w:pPr>
      <w:r w:rsidRPr="00C619AE">
        <w:rPr>
          <w:rFonts w:asciiTheme="minorHAnsi" w:hAnsiTheme="minorHAnsi" w:cstheme="minorHAnsi"/>
          <w:iCs/>
          <w:sz w:val="20"/>
          <w:szCs w:val="20"/>
        </w:rPr>
        <w:t>En su planificación a comienzos de curso el estudiante debe estimar de cuantos días dispondrá antes de cada examen y en función de ellos llevar las asignaturas convenientemente preparadas.</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r w:rsidRPr="00C619AE">
        <w:rPr>
          <w:rFonts w:asciiTheme="minorHAnsi" w:hAnsiTheme="minorHAnsi" w:cstheme="minorHAnsi"/>
          <w:iCs/>
          <w:sz w:val="20"/>
          <w:szCs w:val="20"/>
        </w:rPr>
        <w:t>En los días previos al examen el estudiante debe hacer un esfuerzo por</w:t>
      </w:r>
      <w:r w:rsidRPr="00C619AE">
        <w:rPr>
          <w:rStyle w:val="apple-converted-space"/>
          <w:rFonts w:asciiTheme="minorHAnsi" w:hAnsiTheme="minorHAnsi" w:cstheme="minorHAnsi"/>
          <w:iCs/>
          <w:sz w:val="20"/>
          <w:szCs w:val="20"/>
        </w:rPr>
        <w:t> </w:t>
      </w:r>
      <w:r w:rsidRPr="00C619AE">
        <w:rPr>
          <w:rFonts w:asciiTheme="minorHAnsi" w:hAnsiTheme="minorHAnsi" w:cstheme="minorHAnsi"/>
          <w:b/>
          <w:bCs/>
          <w:iCs/>
          <w:sz w:val="20"/>
          <w:szCs w:val="20"/>
        </w:rPr>
        <w:t>combatir la ansiedad</w:t>
      </w:r>
      <w:r w:rsidRPr="00C619AE">
        <w:rPr>
          <w:rFonts w:asciiTheme="minorHAnsi" w:hAnsiTheme="minorHAnsi" w:cstheme="minorHAnsi"/>
          <w:iCs/>
          <w:sz w:val="20"/>
          <w:szCs w:val="20"/>
        </w:rPr>
        <w:t>.</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iCs/>
          <w:sz w:val="20"/>
          <w:szCs w:val="20"/>
        </w:rPr>
      </w:pPr>
      <w:r w:rsidRPr="00C619AE">
        <w:rPr>
          <w:rFonts w:asciiTheme="minorHAnsi" w:hAnsiTheme="minorHAnsi" w:cstheme="minorHAnsi"/>
          <w:iCs/>
          <w:sz w:val="20"/>
          <w:szCs w:val="20"/>
        </w:rPr>
        <w:t>Un buen método es</w:t>
      </w:r>
      <w:r w:rsidRPr="00C619AE">
        <w:rPr>
          <w:rStyle w:val="apple-converted-space"/>
          <w:rFonts w:asciiTheme="minorHAnsi" w:hAnsiTheme="minorHAnsi" w:cstheme="minorHAnsi"/>
          <w:iCs/>
          <w:sz w:val="20"/>
          <w:szCs w:val="20"/>
        </w:rPr>
        <w:t> </w:t>
      </w:r>
      <w:r w:rsidRPr="00C619AE">
        <w:rPr>
          <w:rFonts w:asciiTheme="minorHAnsi" w:hAnsiTheme="minorHAnsi" w:cstheme="minorHAnsi"/>
          <w:b/>
          <w:bCs/>
          <w:iCs/>
          <w:sz w:val="20"/>
          <w:szCs w:val="20"/>
        </w:rPr>
        <w:t>despreocuparse por el posible resultado</w:t>
      </w:r>
      <w:r w:rsidRPr="00C619AE">
        <w:rPr>
          <w:rStyle w:val="apple-converted-space"/>
          <w:rFonts w:asciiTheme="minorHAnsi" w:hAnsiTheme="minorHAnsi" w:cstheme="minorHAnsi"/>
          <w:iCs/>
          <w:sz w:val="20"/>
          <w:szCs w:val="20"/>
        </w:rPr>
        <w:t> </w:t>
      </w:r>
      <w:r w:rsidRPr="00C619AE">
        <w:rPr>
          <w:rFonts w:asciiTheme="minorHAnsi" w:hAnsiTheme="minorHAnsi" w:cstheme="minorHAnsi"/>
          <w:iCs/>
          <w:sz w:val="20"/>
          <w:szCs w:val="20"/>
        </w:rPr>
        <w:t>de la prueba y en cambio</w:t>
      </w:r>
      <w:r w:rsidRPr="00C619AE">
        <w:rPr>
          <w:rStyle w:val="apple-converted-space"/>
          <w:rFonts w:asciiTheme="minorHAnsi" w:hAnsiTheme="minorHAnsi" w:cstheme="minorHAnsi"/>
          <w:iCs/>
          <w:sz w:val="20"/>
          <w:szCs w:val="20"/>
        </w:rPr>
        <w:t> </w:t>
      </w:r>
      <w:r w:rsidRPr="00C619AE">
        <w:rPr>
          <w:rFonts w:asciiTheme="minorHAnsi" w:hAnsiTheme="minorHAnsi" w:cstheme="minorHAnsi"/>
          <w:b/>
          <w:bCs/>
          <w:iCs/>
          <w:sz w:val="20"/>
          <w:szCs w:val="20"/>
        </w:rPr>
        <w:t>sí preocuparse por hacer todo lo posible</w:t>
      </w:r>
      <w:r w:rsidRPr="00C619AE">
        <w:rPr>
          <w:rFonts w:asciiTheme="minorHAnsi" w:hAnsiTheme="minorHAnsi" w:cstheme="minorHAnsi"/>
          <w:iCs/>
          <w:sz w:val="20"/>
          <w:szCs w:val="20"/>
        </w:rPr>
        <w:t>.</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iCs/>
          <w:sz w:val="20"/>
          <w:szCs w:val="20"/>
        </w:rPr>
      </w:pPr>
      <w:r w:rsidRPr="00C619AE">
        <w:rPr>
          <w:rFonts w:asciiTheme="minorHAnsi" w:hAnsiTheme="minorHAnsi" w:cstheme="minorHAnsi"/>
          <w:iCs/>
          <w:sz w:val="20"/>
          <w:szCs w:val="20"/>
        </w:rPr>
        <w:t>Debe tratar de</w:t>
      </w:r>
      <w:r w:rsidRPr="00C619AE">
        <w:rPr>
          <w:rStyle w:val="apple-converted-space"/>
          <w:rFonts w:asciiTheme="minorHAnsi" w:hAnsiTheme="minorHAnsi" w:cstheme="minorHAnsi"/>
          <w:iCs/>
          <w:sz w:val="20"/>
          <w:szCs w:val="20"/>
        </w:rPr>
        <w:t> </w:t>
      </w:r>
      <w:r w:rsidRPr="00C619AE">
        <w:rPr>
          <w:rFonts w:asciiTheme="minorHAnsi" w:hAnsiTheme="minorHAnsi" w:cstheme="minorHAnsi"/>
          <w:b/>
          <w:bCs/>
          <w:iCs/>
          <w:sz w:val="20"/>
          <w:szCs w:val="20"/>
        </w:rPr>
        <w:t>pensar en positivo</w:t>
      </w:r>
      <w:r w:rsidRPr="00C619AE">
        <w:rPr>
          <w:rFonts w:asciiTheme="minorHAnsi" w:hAnsiTheme="minorHAnsi" w:cstheme="minorHAnsi"/>
          <w:iCs/>
          <w:sz w:val="20"/>
          <w:szCs w:val="20"/>
        </w:rPr>
        <w:t>: he trabajado, me he esforzado, he preparado el examen con rigor, probablemente apruebe y en caso de que no sea así, siempre tendré otra oportunidad.</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r w:rsidRPr="00C619AE">
        <w:rPr>
          <w:rFonts w:asciiTheme="minorHAnsi" w:hAnsiTheme="minorHAnsi" w:cstheme="minorHAnsi"/>
          <w:b/>
          <w:bCs/>
          <w:iCs/>
          <w:sz w:val="20"/>
          <w:szCs w:val="20"/>
        </w:rPr>
        <w:lastRenderedPageBreak/>
        <w:t>Si el estudiante detecta que le "ha pillado el toro"</w:t>
      </w:r>
      <w:r w:rsidRPr="00C619AE">
        <w:rPr>
          <w:rStyle w:val="apple-converted-space"/>
          <w:rFonts w:asciiTheme="minorHAnsi" w:hAnsiTheme="minorHAnsi" w:cstheme="minorHAnsi"/>
          <w:iCs/>
          <w:sz w:val="20"/>
          <w:szCs w:val="20"/>
        </w:rPr>
        <w:t> </w:t>
      </w:r>
      <w:r w:rsidRPr="00C619AE">
        <w:rPr>
          <w:rFonts w:asciiTheme="minorHAnsi" w:hAnsiTheme="minorHAnsi" w:cstheme="minorHAnsi"/>
          <w:iCs/>
          <w:sz w:val="20"/>
          <w:szCs w:val="20"/>
        </w:rPr>
        <w:t>es preferible que el tiempo disponible (respetando los descansos) lo distribuya de forma que pueda</w:t>
      </w:r>
      <w:r w:rsidRPr="00C619AE">
        <w:rPr>
          <w:rStyle w:val="apple-converted-space"/>
          <w:rFonts w:asciiTheme="minorHAnsi" w:hAnsiTheme="minorHAnsi" w:cstheme="minorHAnsi"/>
          <w:iCs/>
          <w:sz w:val="20"/>
          <w:szCs w:val="20"/>
        </w:rPr>
        <w:t> </w:t>
      </w:r>
      <w:r w:rsidRPr="00C619AE">
        <w:rPr>
          <w:rFonts w:asciiTheme="minorHAnsi" w:hAnsiTheme="minorHAnsi" w:cstheme="minorHAnsi"/>
          <w:b/>
          <w:bCs/>
          <w:iCs/>
          <w:sz w:val="20"/>
          <w:szCs w:val="20"/>
        </w:rPr>
        <w:t>revisar toda la materia que le queda, aunque sea superficialmente</w:t>
      </w:r>
      <w:r w:rsidRPr="00C619AE">
        <w:rPr>
          <w:rFonts w:asciiTheme="minorHAnsi" w:hAnsiTheme="minorHAnsi" w:cstheme="minorHAnsi"/>
          <w:iCs/>
          <w:sz w:val="20"/>
          <w:szCs w:val="20"/>
        </w:rPr>
        <w:t>, antes que estudiar muy bien una parte y no ver nada del resto.</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De esta forma siempre tendrá la posibilidad de contestar algo de cualquier pregunta, evitando tener que dejar alguna pregunta totalmente en blanco, lo que para muchos profesores supone directamente un suspenso.</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b/>
          <w:bCs/>
          <w:iCs/>
          <w:sz w:val="20"/>
          <w:szCs w:val="20"/>
          <w:lang w:eastAsia="es-AR"/>
        </w:rPr>
        <w:t>El día anterior al examen hay que preparar todo el material que se va a necesitar</w:t>
      </w:r>
      <w:r w:rsidRPr="00C619AE">
        <w:rPr>
          <w:rFonts w:cstheme="minorHAnsi"/>
          <w:iCs/>
          <w:sz w:val="20"/>
          <w:szCs w:val="20"/>
          <w:lang w:eastAsia="es-AR"/>
        </w:rPr>
        <w:t>: un par de bolígrafos (uno de ellos de repuesto), lápices, goma, sacapuntas, calculadora, juego de reglas y compás, etc.</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Hay que evitar sorpresas de última hora (la calculadora no funciona, el bolígrafo se ha terminado en mitad de la prueba, etc.) que aumenten el nerviosismo.</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b/>
          <w:bCs/>
          <w:iCs/>
          <w:sz w:val="20"/>
          <w:szCs w:val="20"/>
          <w:lang w:eastAsia="es-AR"/>
        </w:rPr>
        <w:t>En la noche previa al examen es fundamental descansar</w:t>
      </w:r>
      <w:r w:rsidRPr="00C619AE">
        <w:rPr>
          <w:rFonts w:cstheme="minorHAnsi"/>
          <w:iCs/>
          <w:sz w:val="20"/>
          <w:szCs w:val="20"/>
          <w:lang w:eastAsia="es-AR"/>
        </w:rPr>
        <w:t>. No se debe "robar" ni una sola hora al sueño ya que el cansancio puede ser un enemigo terrible durante el examen.</w:t>
      </w:r>
    </w:p>
    <w:p w:rsidR="002667A8" w:rsidRPr="00C619AE" w:rsidRDefault="002667A8" w:rsidP="00CA6501">
      <w:pPr>
        <w:shd w:val="clear" w:color="auto" w:fill="FFFFFF"/>
        <w:spacing w:after="0"/>
        <w:jc w:val="both"/>
        <w:rPr>
          <w:rFonts w:cstheme="minorHAnsi"/>
          <w:sz w:val="20"/>
          <w:szCs w:val="20"/>
          <w:lang w:eastAsia="es-AR"/>
        </w:rPr>
      </w:pPr>
      <w:r w:rsidRPr="00C619AE">
        <w:rPr>
          <w:rFonts w:cstheme="minorHAnsi"/>
          <w:iCs/>
          <w:sz w:val="20"/>
          <w:szCs w:val="20"/>
          <w:lang w:eastAsia="es-AR"/>
        </w:rPr>
        <w:t>Aunque el estudiante pueda pensar que con un par de horas más aumentan sus probabilidades de aprobado, el efecto es justamente el contrario: una hora menos de sueño conlleva ir menos fresco, con la cabeza cargada, lo que dificultará nuestro rendimiento.</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r w:rsidRPr="00C619AE">
        <w:rPr>
          <w:rFonts w:asciiTheme="minorHAnsi" w:hAnsiTheme="minorHAnsi" w:cstheme="minorHAnsi"/>
          <w:iCs/>
          <w:sz w:val="20"/>
          <w:szCs w:val="20"/>
        </w:rPr>
        <w:t>Es conveniente la noche previa y la misma mañana del examen realizar</w:t>
      </w:r>
      <w:r w:rsidRPr="00C619AE">
        <w:rPr>
          <w:rStyle w:val="apple-converted-space"/>
          <w:rFonts w:asciiTheme="minorHAnsi" w:hAnsiTheme="minorHAnsi" w:cstheme="minorHAnsi"/>
          <w:iCs/>
          <w:sz w:val="20"/>
          <w:szCs w:val="20"/>
        </w:rPr>
        <w:t> </w:t>
      </w:r>
      <w:r w:rsidRPr="00C619AE">
        <w:rPr>
          <w:rFonts w:asciiTheme="minorHAnsi" w:hAnsiTheme="minorHAnsi" w:cstheme="minorHAnsi"/>
          <w:b/>
          <w:bCs/>
          <w:iCs/>
          <w:sz w:val="20"/>
          <w:szCs w:val="20"/>
        </w:rPr>
        <w:t>ejercicios de relajación</w:t>
      </w:r>
      <w:r w:rsidRPr="00C619AE">
        <w:rPr>
          <w:rFonts w:asciiTheme="minorHAnsi" w:hAnsiTheme="minorHAnsi" w:cstheme="minorHAnsi"/>
          <w:iCs/>
          <w:sz w:val="20"/>
          <w:szCs w:val="20"/>
        </w:rPr>
        <w:t>.</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r w:rsidRPr="00C619AE">
        <w:rPr>
          <w:rFonts w:asciiTheme="minorHAnsi" w:hAnsiTheme="minorHAnsi" w:cstheme="minorHAnsi"/>
          <w:b/>
          <w:bCs/>
          <w:iCs/>
          <w:sz w:val="20"/>
          <w:szCs w:val="20"/>
        </w:rPr>
        <w:t>El día del examen no se debe repasar nada</w:t>
      </w:r>
      <w:r w:rsidRPr="00C619AE">
        <w:rPr>
          <w:rFonts w:asciiTheme="minorHAnsi" w:hAnsiTheme="minorHAnsi" w:cstheme="minorHAnsi"/>
          <w:iCs/>
          <w:sz w:val="20"/>
          <w:szCs w:val="20"/>
        </w:rPr>
        <w:t>, como mucho mirar por encima las fichas resúmenes con los esquemas de las distintas lecciones.</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r w:rsidRPr="00C619AE">
        <w:rPr>
          <w:rFonts w:asciiTheme="minorHAnsi" w:hAnsiTheme="minorHAnsi" w:cstheme="minorHAnsi"/>
          <w:iCs/>
          <w:sz w:val="20"/>
          <w:szCs w:val="20"/>
        </w:rPr>
        <w:t>Ese día se debe</w:t>
      </w:r>
      <w:r w:rsidRPr="00C619AE">
        <w:rPr>
          <w:rStyle w:val="apple-converted-space"/>
          <w:rFonts w:asciiTheme="minorHAnsi" w:hAnsiTheme="minorHAnsi" w:cstheme="minorHAnsi"/>
          <w:b/>
          <w:bCs/>
          <w:iCs/>
          <w:sz w:val="20"/>
          <w:szCs w:val="20"/>
        </w:rPr>
        <w:t> </w:t>
      </w:r>
      <w:r w:rsidRPr="00C619AE">
        <w:rPr>
          <w:rFonts w:asciiTheme="minorHAnsi" w:hAnsiTheme="minorHAnsi" w:cstheme="minorHAnsi"/>
          <w:b/>
          <w:bCs/>
          <w:iCs/>
          <w:sz w:val="20"/>
          <w:szCs w:val="20"/>
        </w:rPr>
        <w:t>llevar un ritmo relajado</w:t>
      </w:r>
      <w:r w:rsidRPr="00C619AE">
        <w:rPr>
          <w:rFonts w:asciiTheme="minorHAnsi" w:hAnsiTheme="minorHAnsi" w:cstheme="minorHAnsi"/>
          <w:iCs/>
          <w:sz w:val="20"/>
          <w:szCs w:val="20"/>
        </w:rPr>
        <w:t>: levantarse temprano, tomar tranquilamente un buen desayuno, ir con tiempo al examen, sin prisas, etc.</w:t>
      </w:r>
    </w:p>
    <w:p w:rsidR="002667A8" w:rsidRPr="00C619AE" w:rsidRDefault="002667A8" w:rsidP="00CA6501">
      <w:pPr>
        <w:pStyle w:val="NormalWeb"/>
        <w:shd w:val="clear" w:color="auto" w:fill="FFFFFF"/>
        <w:spacing w:before="0" w:beforeAutospacing="0" w:after="0" w:afterAutospacing="0"/>
        <w:jc w:val="both"/>
        <w:rPr>
          <w:rFonts w:asciiTheme="minorHAnsi" w:hAnsiTheme="minorHAnsi" w:cstheme="minorHAnsi"/>
          <w:sz w:val="20"/>
          <w:szCs w:val="20"/>
        </w:rPr>
      </w:pPr>
      <w:r w:rsidRPr="00C619AE">
        <w:rPr>
          <w:rFonts w:asciiTheme="minorHAnsi" w:hAnsiTheme="minorHAnsi" w:cstheme="minorHAnsi"/>
          <w:b/>
          <w:bCs/>
          <w:iCs/>
          <w:sz w:val="20"/>
          <w:szCs w:val="20"/>
        </w:rPr>
        <w:t>Si el examen es por la tarde hay que cuidar la comida</w:t>
      </w:r>
      <w:r w:rsidRPr="00C619AE">
        <w:rPr>
          <w:rFonts w:asciiTheme="minorHAnsi" w:hAnsiTheme="minorHAnsi" w:cstheme="minorHAnsi"/>
          <w:iCs/>
          <w:sz w:val="20"/>
          <w:szCs w:val="20"/>
        </w:rPr>
        <w:t>, que sea suficiente pero no excesiva; por supuesto nada de alcohol. También hay que cuidar el consumo de café: tomar lo necesario para ir despejado, pero sin abusar.</w:t>
      </w:r>
    </w:p>
    <w:p w:rsidR="002667A8" w:rsidRDefault="002667A8" w:rsidP="002667A8">
      <w:pPr>
        <w:spacing w:after="0"/>
        <w:rPr>
          <w:rFonts w:cstheme="minorHAnsi"/>
          <w:sz w:val="20"/>
          <w:szCs w:val="20"/>
        </w:rPr>
      </w:pPr>
    </w:p>
    <w:p w:rsidR="002667A8" w:rsidRDefault="002667A8" w:rsidP="002667A8">
      <w:pPr>
        <w:spacing w:after="0"/>
        <w:rPr>
          <w:rFonts w:cstheme="minorHAnsi"/>
          <w:sz w:val="20"/>
          <w:szCs w:val="20"/>
        </w:rPr>
      </w:pPr>
    </w:p>
    <w:p w:rsidR="002667A8" w:rsidRDefault="00F1164D" w:rsidP="002667A8">
      <w:pPr>
        <w:spacing w:after="0"/>
        <w:jc w:val="center"/>
        <w:rPr>
          <w:rFonts w:cstheme="minorHAnsi"/>
          <w:b/>
          <w:sz w:val="32"/>
          <w:szCs w:val="32"/>
          <w14:shadow w14:blurRad="50800" w14:dist="38100" w14:dir="2700000" w14:sx="100000" w14:sy="100000" w14:kx="0" w14:ky="0" w14:algn="tl">
            <w14:srgbClr w14:val="000000">
              <w14:alpha w14:val="60000"/>
            </w14:srgbClr>
          </w14:shadow>
        </w:rPr>
      </w:pPr>
      <w:r>
        <w:rPr>
          <w:rFonts w:cstheme="minorHAnsi"/>
          <w:b/>
          <w:sz w:val="32"/>
          <w:szCs w:val="32"/>
          <w14:shadow w14:blurRad="50800" w14:dist="38100" w14:dir="2700000" w14:sx="100000" w14:sy="100000" w14:kx="0" w14:ky="0" w14:algn="tl">
            <w14:srgbClr w14:val="000000">
              <w14:alpha w14:val="60000"/>
            </w14:srgbClr>
          </w14:shadow>
        </w:rPr>
        <w:t>PAUTAS</w:t>
      </w:r>
      <w:r w:rsidR="002667A8" w:rsidRPr="00C619AE">
        <w:rPr>
          <w:rFonts w:cstheme="minorHAnsi"/>
          <w:b/>
          <w:sz w:val="32"/>
          <w:szCs w:val="32"/>
          <w14:shadow w14:blurRad="50800" w14:dist="38100" w14:dir="2700000" w14:sx="100000" w14:sy="100000" w14:kx="0" w14:ky="0" w14:algn="tl">
            <w14:srgbClr w14:val="000000">
              <w14:alpha w14:val="60000"/>
            </w14:srgbClr>
          </w14:shadow>
        </w:rPr>
        <w:t xml:space="preserve"> DE PRESENTACIÓN DE TRABAJOS ESCRITOS</w:t>
      </w:r>
    </w:p>
    <w:p w:rsidR="002667A8" w:rsidRPr="00C619AE" w:rsidRDefault="002667A8" w:rsidP="002667A8">
      <w:pPr>
        <w:spacing w:after="0"/>
        <w:jc w:val="center"/>
        <w:rPr>
          <w:rFonts w:cstheme="minorHAnsi"/>
          <w:b/>
          <w:sz w:val="32"/>
          <w:szCs w:val="32"/>
          <w14:shadow w14:blurRad="50800" w14:dist="38100" w14:dir="2700000" w14:sx="100000" w14:sy="100000" w14:kx="0" w14:ky="0" w14:algn="tl">
            <w14:srgbClr w14:val="000000">
              <w14:alpha w14:val="60000"/>
            </w14:srgbClr>
          </w14:shadow>
        </w:rPr>
      </w:pPr>
      <w:r>
        <w:rPr>
          <w:rFonts w:cstheme="minorHAnsi"/>
          <w:b/>
          <w:noProof/>
          <w:sz w:val="32"/>
          <w:szCs w:val="32"/>
          <w:lang w:eastAsia="es-AR"/>
        </w:rPr>
        <w:drawing>
          <wp:inline distT="0" distB="0" distL="0" distR="0" wp14:anchorId="10124C9A" wp14:editId="291159C2">
            <wp:extent cx="1414130" cy="1299307"/>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6">
                      <a:extLst>
                        <a:ext uri="{28A0092B-C50C-407E-A947-70E740481C1C}">
                          <a14:useLocalDpi xmlns:a14="http://schemas.microsoft.com/office/drawing/2010/main" val="0"/>
                        </a:ext>
                      </a:extLst>
                    </a:blip>
                    <a:stretch>
                      <a:fillRect/>
                    </a:stretch>
                  </pic:blipFill>
                  <pic:spPr>
                    <a:xfrm>
                      <a:off x="0" y="0"/>
                      <a:ext cx="1411605" cy="1296987"/>
                    </a:xfrm>
                    <a:prstGeom prst="rect">
                      <a:avLst/>
                    </a:prstGeom>
                  </pic:spPr>
                </pic:pic>
              </a:graphicData>
            </a:graphic>
          </wp:inline>
        </w:drawing>
      </w:r>
    </w:p>
    <w:p w:rsidR="002667A8" w:rsidRPr="003E06FD" w:rsidRDefault="002667A8" w:rsidP="002667A8">
      <w:pPr>
        <w:spacing w:after="0"/>
        <w:rPr>
          <w:rFonts w:cstheme="minorHAnsi"/>
          <w:sz w:val="20"/>
          <w:szCs w:val="20"/>
        </w:rPr>
      </w:pPr>
      <w:r w:rsidRPr="003E06FD">
        <w:rPr>
          <w:rFonts w:cstheme="minorHAnsi"/>
          <w:sz w:val="20"/>
          <w:szCs w:val="20"/>
        </w:rPr>
        <w:t xml:space="preserve"> </w:t>
      </w:r>
    </w:p>
    <w:p w:rsidR="002667A8" w:rsidRPr="004F20D1" w:rsidRDefault="00F1164D" w:rsidP="002667A8">
      <w:pPr>
        <w:pStyle w:val="Prrafodelista"/>
        <w:spacing w:after="0"/>
        <w:rPr>
          <w:rFonts w:cstheme="minorHAnsi"/>
          <w:b/>
          <w:color w:val="1F497D" w:themeColor="text2"/>
          <w:sz w:val="32"/>
          <w:szCs w:val="32"/>
        </w:rPr>
      </w:pPr>
      <w:r>
        <w:rPr>
          <w:rFonts w:cstheme="minorHAnsi"/>
          <w:b/>
          <w:color w:val="1F497D" w:themeColor="text2"/>
          <w:sz w:val="32"/>
          <w:szCs w:val="32"/>
        </w:rPr>
        <w:t>INFORME</w:t>
      </w:r>
      <w:r w:rsidR="002667A8" w:rsidRPr="004F20D1">
        <w:rPr>
          <w:rFonts w:cstheme="minorHAnsi"/>
          <w:b/>
          <w:color w:val="1F497D" w:themeColor="text2"/>
          <w:sz w:val="32"/>
          <w:szCs w:val="32"/>
        </w:rPr>
        <w:t>:</w:t>
      </w:r>
    </w:p>
    <w:p w:rsidR="002667A8" w:rsidRPr="003E06FD" w:rsidRDefault="002667A8" w:rsidP="00CA6501">
      <w:pPr>
        <w:spacing w:after="0"/>
        <w:ind w:firstLine="708"/>
        <w:jc w:val="both"/>
        <w:rPr>
          <w:rFonts w:cstheme="minorHAnsi"/>
          <w:sz w:val="20"/>
          <w:szCs w:val="20"/>
        </w:rPr>
      </w:pPr>
      <w:r w:rsidRPr="003E06FD">
        <w:rPr>
          <w:rFonts w:cstheme="minorHAnsi"/>
          <w:sz w:val="20"/>
          <w:szCs w:val="20"/>
        </w:rPr>
        <w:t>Consiste en una redacción escrita en tercera persona (se observa, se considera) en lenguaje informativo que comun</w:t>
      </w:r>
      <w:r>
        <w:rPr>
          <w:rFonts w:cstheme="minorHAnsi"/>
          <w:sz w:val="20"/>
          <w:szCs w:val="20"/>
        </w:rPr>
        <w:t xml:space="preserve">ica algo ocurrido con la mayor </w:t>
      </w:r>
      <w:r w:rsidRPr="003E06FD">
        <w:rPr>
          <w:rFonts w:cstheme="minorHAnsi"/>
          <w:sz w:val="20"/>
          <w:szCs w:val="20"/>
        </w:rPr>
        <w:t xml:space="preserve">objetividad y en los detalles considerados relevantes pero sintéticamente expresados. </w:t>
      </w:r>
    </w:p>
    <w:p w:rsidR="002667A8" w:rsidRPr="003E06FD" w:rsidRDefault="002667A8" w:rsidP="00CA6501">
      <w:pPr>
        <w:spacing w:after="0"/>
        <w:ind w:firstLine="708"/>
        <w:jc w:val="both"/>
        <w:rPr>
          <w:rFonts w:cstheme="minorHAnsi"/>
          <w:sz w:val="20"/>
          <w:szCs w:val="20"/>
        </w:rPr>
      </w:pPr>
      <w:r w:rsidRPr="003E06FD">
        <w:rPr>
          <w:rFonts w:cstheme="minorHAnsi"/>
          <w:sz w:val="20"/>
          <w:szCs w:val="20"/>
        </w:rPr>
        <w:t>Es una de las formas en la que se muestran los resultados obtenidos de una investigación de cualquier tipo, en un grupo de t</w:t>
      </w:r>
      <w:r>
        <w:rPr>
          <w:rFonts w:cstheme="minorHAnsi"/>
          <w:sz w:val="20"/>
          <w:szCs w:val="20"/>
        </w:rPr>
        <w:t xml:space="preserve">rabajo de campo, una actividad </w:t>
      </w:r>
      <w:r w:rsidRPr="003E06FD">
        <w:rPr>
          <w:rFonts w:cstheme="minorHAnsi"/>
          <w:sz w:val="20"/>
          <w:szCs w:val="20"/>
        </w:rPr>
        <w:t xml:space="preserve">cultural, etc. </w:t>
      </w:r>
    </w:p>
    <w:p w:rsidR="002667A8" w:rsidRPr="003E06FD" w:rsidRDefault="002667A8" w:rsidP="00CA6501">
      <w:pPr>
        <w:spacing w:after="0"/>
        <w:ind w:firstLine="708"/>
        <w:jc w:val="both"/>
        <w:rPr>
          <w:rFonts w:cstheme="minorHAnsi"/>
          <w:sz w:val="20"/>
          <w:szCs w:val="20"/>
        </w:rPr>
      </w:pPr>
      <w:r w:rsidRPr="003E06FD">
        <w:rPr>
          <w:rFonts w:cstheme="minorHAnsi"/>
          <w:sz w:val="20"/>
          <w:szCs w:val="20"/>
        </w:rPr>
        <w:t xml:space="preserve">El informe tiene la siguiente estructura: </w:t>
      </w:r>
    </w:p>
    <w:p w:rsidR="002667A8" w:rsidRPr="003E06FD" w:rsidRDefault="002667A8" w:rsidP="00CA6501">
      <w:pPr>
        <w:spacing w:after="0"/>
        <w:jc w:val="both"/>
        <w:rPr>
          <w:rFonts w:cstheme="minorHAnsi"/>
          <w:sz w:val="20"/>
          <w:szCs w:val="20"/>
        </w:rPr>
      </w:pPr>
      <w:r w:rsidRPr="00B65B2D">
        <w:rPr>
          <w:rFonts w:cstheme="minorHAnsi"/>
          <w:b/>
          <w:sz w:val="20"/>
          <w:szCs w:val="20"/>
        </w:rPr>
        <w:t>1. Carátula:</w:t>
      </w:r>
      <w:r w:rsidRPr="003E06FD">
        <w:rPr>
          <w:rFonts w:cstheme="minorHAnsi"/>
          <w:sz w:val="20"/>
          <w:szCs w:val="20"/>
        </w:rPr>
        <w:t xml:space="preserve"> se indica nombre del establecimi</w:t>
      </w:r>
      <w:r>
        <w:rPr>
          <w:rFonts w:cstheme="minorHAnsi"/>
          <w:sz w:val="20"/>
          <w:szCs w:val="20"/>
        </w:rPr>
        <w:t xml:space="preserve">ento, carrera, cátedra, curso, nombre del alumno </w:t>
      </w:r>
      <w:r w:rsidRPr="003E06FD">
        <w:rPr>
          <w:rFonts w:cstheme="minorHAnsi"/>
          <w:sz w:val="20"/>
          <w:szCs w:val="20"/>
        </w:rPr>
        <w:t>participante, título completo, nombre del docent</w:t>
      </w:r>
      <w:r>
        <w:rPr>
          <w:rFonts w:cstheme="minorHAnsi"/>
          <w:sz w:val="20"/>
          <w:szCs w:val="20"/>
        </w:rPr>
        <w:t xml:space="preserve">e orientador de la actividad y </w:t>
      </w:r>
      <w:r w:rsidRPr="003E06FD">
        <w:rPr>
          <w:rFonts w:cstheme="minorHAnsi"/>
          <w:sz w:val="20"/>
          <w:szCs w:val="20"/>
        </w:rPr>
        <w:t xml:space="preserve">año en que se realizó. </w:t>
      </w:r>
    </w:p>
    <w:p w:rsidR="002667A8" w:rsidRPr="003E06FD" w:rsidRDefault="002667A8" w:rsidP="00CA6501">
      <w:pPr>
        <w:spacing w:after="0"/>
        <w:jc w:val="both"/>
        <w:rPr>
          <w:rFonts w:cstheme="minorHAnsi"/>
          <w:sz w:val="20"/>
          <w:szCs w:val="20"/>
        </w:rPr>
      </w:pPr>
      <w:r w:rsidRPr="00B65B2D">
        <w:rPr>
          <w:rFonts w:cstheme="minorHAnsi"/>
          <w:b/>
          <w:sz w:val="20"/>
          <w:szCs w:val="20"/>
        </w:rPr>
        <w:t>2. Introducción:</w:t>
      </w:r>
      <w:r w:rsidRPr="003E06FD">
        <w:rPr>
          <w:rFonts w:cstheme="minorHAnsi"/>
          <w:sz w:val="20"/>
          <w:szCs w:val="20"/>
        </w:rPr>
        <w:t xml:space="preserve"> planteo y consideración de la situac</w:t>
      </w:r>
      <w:r>
        <w:rPr>
          <w:rFonts w:cstheme="minorHAnsi"/>
          <w:sz w:val="20"/>
          <w:szCs w:val="20"/>
        </w:rPr>
        <w:t xml:space="preserve">ión en la que se desarrolló el </w:t>
      </w:r>
      <w:r w:rsidRPr="003E06FD">
        <w:rPr>
          <w:rFonts w:cstheme="minorHAnsi"/>
          <w:sz w:val="20"/>
          <w:szCs w:val="20"/>
        </w:rPr>
        <w:t xml:space="preserve">trabajo. Pueden incluirse agradecimientos y colaboraciones especiales. </w:t>
      </w:r>
    </w:p>
    <w:p w:rsidR="002667A8" w:rsidRPr="003E06FD" w:rsidRDefault="002667A8" w:rsidP="00CA6501">
      <w:pPr>
        <w:spacing w:after="0"/>
        <w:jc w:val="both"/>
        <w:rPr>
          <w:rFonts w:cstheme="minorHAnsi"/>
          <w:sz w:val="20"/>
          <w:szCs w:val="20"/>
        </w:rPr>
      </w:pPr>
      <w:r w:rsidRPr="00B65B2D">
        <w:rPr>
          <w:rFonts w:cstheme="minorHAnsi"/>
          <w:b/>
          <w:sz w:val="20"/>
          <w:szCs w:val="20"/>
        </w:rPr>
        <w:t>3. Desarrollo:</w:t>
      </w:r>
      <w:r w:rsidRPr="003E06FD">
        <w:rPr>
          <w:rFonts w:cstheme="minorHAnsi"/>
          <w:sz w:val="20"/>
          <w:szCs w:val="20"/>
        </w:rPr>
        <w:t xml:space="preserve"> cuerpo principal del trabajo. Se suel</w:t>
      </w:r>
      <w:r>
        <w:rPr>
          <w:rFonts w:cstheme="minorHAnsi"/>
          <w:sz w:val="20"/>
          <w:szCs w:val="20"/>
        </w:rPr>
        <w:t xml:space="preserve">e dividir en capítulos y puede </w:t>
      </w:r>
      <w:r w:rsidRPr="003E06FD">
        <w:rPr>
          <w:rFonts w:cstheme="minorHAnsi"/>
          <w:sz w:val="20"/>
          <w:szCs w:val="20"/>
        </w:rPr>
        <w:t xml:space="preserve">incluir esquemas, diagramas y dibujos. </w:t>
      </w:r>
    </w:p>
    <w:p w:rsidR="002667A8" w:rsidRPr="003E06FD" w:rsidRDefault="002667A8" w:rsidP="00CA6501">
      <w:pPr>
        <w:spacing w:after="0"/>
        <w:jc w:val="both"/>
        <w:rPr>
          <w:rFonts w:cstheme="minorHAnsi"/>
          <w:sz w:val="20"/>
          <w:szCs w:val="20"/>
        </w:rPr>
      </w:pPr>
      <w:r w:rsidRPr="00B65B2D">
        <w:rPr>
          <w:rFonts w:cstheme="minorHAnsi"/>
          <w:b/>
          <w:sz w:val="20"/>
          <w:szCs w:val="20"/>
        </w:rPr>
        <w:t>4. Conclusión:</w:t>
      </w:r>
      <w:r w:rsidRPr="003E06FD">
        <w:rPr>
          <w:rFonts w:cstheme="minorHAnsi"/>
          <w:sz w:val="20"/>
          <w:szCs w:val="20"/>
        </w:rPr>
        <w:t xml:space="preserve"> puede plantearse en forma de r</w:t>
      </w:r>
      <w:r>
        <w:rPr>
          <w:rFonts w:cstheme="minorHAnsi"/>
          <w:sz w:val="20"/>
          <w:szCs w:val="20"/>
        </w:rPr>
        <w:t xml:space="preserve">esumen o síntesis; así también </w:t>
      </w:r>
      <w:r w:rsidRPr="003E06FD">
        <w:rPr>
          <w:rFonts w:cstheme="minorHAnsi"/>
          <w:sz w:val="20"/>
          <w:szCs w:val="20"/>
        </w:rPr>
        <w:t xml:space="preserve">consideraciones, recomendaciones, etc. </w:t>
      </w:r>
    </w:p>
    <w:p w:rsidR="002667A8" w:rsidRPr="003E06FD" w:rsidRDefault="002667A8" w:rsidP="00CA6501">
      <w:pPr>
        <w:spacing w:after="0"/>
        <w:jc w:val="both"/>
        <w:rPr>
          <w:rFonts w:cstheme="minorHAnsi"/>
          <w:sz w:val="20"/>
          <w:szCs w:val="20"/>
        </w:rPr>
      </w:pPr>
      <w:r w:rsidRPr="00B65B2D">
        <w:rPr>
          <w:rFonts w:cstheme="minorHAnsi"/>
          <w:b/>
          <w:sz w:val="20"/>
          <w:szCs w:val="20"/>
        </w:rPr>
        <w:t>5. Bibliografía:</w:t>
      </w:r>
      <w:r w:rsidRPr="003E06FD">
        <w:rPr>
          <w:rFonts w:cstheme="minorHAnsi"/>
          <w:sz w:val="20"/>
          <w:szCs w:val="20"/>
        </w:rPr>
        <w:t xml:space="preserve"> los autores se registran en orden </w:t>
      </w:r>
      <w:r>
        <w:rPr>
          <w:rFonts w:cstheme="minorHAnsi"/>
          <w:sz w:val="20"/>
          <w:szCs w:val="20"/>
        </w:rPr>
        <w:t xml:space="preserve">alfabético y se consigan de la </w:t>
      </w:r>
      <w:r w:rsidRPr="003E06FD">
        <w:rPr>
          <w:rFonts w:cstheme="minorHAnsi"/>
          <w:sz w:val="20"/>
          <w:szCs w:val="20"/>
        </w:rPr>
        <w:t xml:space="preserve">siguiente manera: </w:t>
      </w:r>
    </w:p>
    <w:p w:rsidR="002667A8" w:rsidRDefault="002667A8" w:rsidP="00CA6501">
      <w:pPr>
        <w:spacing w:after="0"/>
        <w:jc w:val="both"/>
        <w:rPr>
          <w:rFonts w:cstheme="minorHAnsi"/>
          <w:i/>
          <w:sz w:val="20"/>
          <w:szCs w:val="20"/>
        </w:rPr>
      </w:pPr>
      <w:r w:rsidRPr="00B65B2D">
        <w:rPr>
          <w:rFonts w:cstheme="minorHAnsi"/>
          <w:i/>
          <w:sz w:val="20"/>
          <w:szCs w:val="20"/>
        </w:rPr>
        <w:t>Apellido del autor</w:t>
      </w:r>
      <w:r w:rsidRPr="003E06FD">
        <w:rPr>
          <w:rFonts w:cstheme="minorHAnsi"/>
          <w:sz w:val="20"/>
          <w:szCs w:val="20"/>
        </w:rPr>
        <w:t>: con letra mayú</w:t>
      </w:r>
      <w:r>
        <w:rPr>
          <w:rFonts w:cstheme="minorHAnsi"/>
          <w:sz w:val="20"/>
          <w:szCs w:val="20"/>
        </w:rPr>
        <w:t xml:space="preserve">scula de imprenta, separado el </w:t>
      </w:r>
      <w:r w:rsidRPr="003E06FD">
        <w:rPr>
          <w:rFonts w:cstheme="minorHAnsi"/>
          <w:sz w:val="20"/>
          <w:szCs w:val="20"/>
        </w:rPr>
        <w:t>nombre (en letra minúscula)</w:t>
      </w:r>
      <w:r>
        <w:rPr>
          <w:rFonts w:cstheme="minorHAnsi"/>
          <w:sz w:val="20"/>
          <w:szCs w:val="20"/>
        </w:rPr>
        <w:t xml:space="preserve">. Ej.: PEREZ de ZAPATA, Nélida. </w:t>
      </w:r>
      <w:r w:rsidRPr="00B65B2D">
        <w:rPr>
          <w:rFonts w:cstheme="minorHAnsi"/>
          <w:i/>
          <w:sz w:val="20"/>
          <w:szCs w:val="20"/>
        </w:rPr>
        <w:t>Tít</w:t>
      </w:r>
      <w:r>
        <w:rPr>
          <w:rFonts w:cstheme="minorHAnsi"/>
          <w:i/>
          <w:sz w:val="20"/>
          <w:szCs w:val="20"/>
        </w:rPr>
        <w:t xml:space="preserve">ulo de la obra. Editorial. </w:t>
      </w:r>
      <w:r w:rsidRPr="00B65B2D">
        <w:rPr>
          <w:rFonts w:cstheme="minorHAnsi"/>
          <w:i/>
          <w:sz w:val="20"/>
          <w:szCs w:val="20"/>
        </w:rPr>
        <w:t>Lugar de edición</w:t>
      </w:r>
      <w:r>
        <w:rPr>
          <w:rFonts w:cstheme="minorHAnsi"/>
          <w:sz w:val="20"/>
          <w:szCs w:val="20"/>
        </w:rPr>
        <w:t xml:space="preserve">. </w:t>
      </w:r>
      <w:r w:rsidRPr="00B65B2D">
        <w:rPr>
          <w:rFonts w:cstheme="minorHAnsi"/>
          <w:i/>
          <w:sz w:val="20"/>
          <w:szCs w:val="20"/>
        </w:rPr>
        <w:t>Fecha de edición</w:t>
      </w:r>
      <w:r>
        <w:rPr>
          <w:rFonts w:cstheme="minorHAnsi"/>
          <w:sz w:val="20"/>
          <w:szCs w:val="20"/>
        </w:rPr>
        <w:t xml:space="preserve">. </w:t>
      </w:r>
      <w:r w:rsidRPr="00B65B2D">
        <w:rPr>
          <w:rFonts w:cstheme="minorHAnsi"/>
          <w:i/>
          <w:sz w:val="20"/>
          <w:szCs w:val="20"/>
        </w:rPr>
        <w:t xml:space="preserve">Número de páginas de la obra </w:t>
      </w:r>
    </w:p>
    <w:p w:rsidR="002667A8" w:rsidRPr="00B65B2D" w:rsidRDefault="002667A8" w:rsidP="00CA6501">
      <w:pPr>
        <w:spacing w:after="0"/>
        <w:jc w:val="both"/>
        <w:rPr>
          <w:rFonts w:cstheme="minorHAnsi"/>
          <w:sz w:val="20"/>
          <w:szCs w:val="20"/>
        </w:rPr>
      </w:pPr>
    </w:p>
    <w:p w:rsidR="002667A8" w:rsidRDefault="002667A8" w:rsidP="00CA6501">
      <w:pPr>
        <w:spacing w:after="0"/>
        <w:jc w:val="both"/>
        <w:rPr>
          <w:rFonts w:cstheme="minorHAnsi"/>
          <w:sz w:val="20"/>
          <w:szCs w:val="20"/>
        </w:rPr>
      </w:pPr>
      <w:r w:rsidRPr="003E06FD">
        <w:rPr>
          <w:rFonts w:cstheme="minorHAnsi"/>
          <w:sz w:val="20"/>
          <w:szCs w:val="20"/>
        </w:rPr>
        <w:t xml:space="preserve">De acuerdo a la función que cumplen, pueden ser: </w:t>
      </w:r>
    </w:p>
    <w:p w:rsidR="002667A8" w:rsidRDefault="002667A8" w:rsidP="00CA6501">
      <w:pPr>
        <w:pStyle w:val="Prrafodelista"/>
        <w:numPr>
          <w:ilvl w:val="0"/>
          <w:numId w:val="10"/>
        </w:numPr>
        <w:spacing w:after="0"/>
        <w:jc w:val="both"/>
        <w:rPr>
          <w:rFonts w:cstheme="minorHAnsi"/>
          <w:sz w:val="20"/>
          <w:szCs w:val="20"/>
        </w:rPr>
      </w:pPr>
      <w:r w:rsidRPr="00B65B2D">
        <w:rPr>
          <w:rFonts w:cstheme="minorHAnsi"/>
          <w:b/>
          <w:i/>
          <w:sz w:val="20"/>
          <w:szCs w:val="20"/>
        </w:rPr>
        <w:t>Informe Descriptivo:</w:t>
      </w:r>
      <w:r w:rsidRPr="00B65B2D">
        <w:rPr>
          <w:rFonts w:cstheme="minorHAnsi"/>
          <w:sz w:val="20"/>
          <w:szCs w:val="20"/>
        </w:rPr>
        <w:t xml:space="preserve"> se limita a describir hechos o narrar sucesos o procesos sin comentarios, interpretaciones o juicios valorativos. </w:t>
      </w:r>
    </w:p>
    <w:p w:rsidR="002667A8" w:rsidRDefault="002667A8" w:rsidP="00CA6501">
      <w:pPr>
        <w:pStyle w:val="Prrafodelista"/>
        <w:numPr>
          <w:ilvl w:val="0"/>
          <w:numId w:val="10"/>
        </w:numPr>
        <w:spacing w:after="0"/>
        <w:jc w:val="both"/>
        <w:rPr>
          <w:rFonts w:cstheme="minorHAnsi"/>
          <w:sz w:val="20"/>
          <w:szCs w:val="20"/>
        </w:rPr>
      </w:pPr>
      <w:r w:rsidRPr="00B65B2D">
        <w:rPr>
          <w:rFonts w:cstheme="minorHAnsi"/>
          <w:b/>
          <w:i/>
          <w:sz w:val="20"/>
          <w:szCs w:val="20"/>
        </w:rPr>
        <w:t>Informe Interpretativo:</w:t>
      </w:r>
      <w:r w:rsidRPr="00B65B2D">
        <w:rPr>
          <w:rFonts w:cstheme="minorHAnsi"/>
          <w:sz w:val="20"/>
          <w:szCs w:val="20"/>
        </w:rPr>
        <w:t xml:space="preserve"> Además de exponer los hechos o situaciones, contiene una explicación hipotética de los mismos, una interpretación o una valoración de lo ocurrido.</w:t>
      </w:r>
    </w:p>
    <w:p w:rsidR="002667A8" w:rsidRDefault="002667A8" w:rsidP="002667A8">
      <w:pPr>
        <w:pStyle w:val="Prrafodelista"/>
        <w:spacing w:after="0"/>
        <w:rPr>
          <w:rFonts w:cstheme="minorHAnsi"/>
          <w:b/>
          <w:i/>
          <w:sz w:val="20"/>
          <w:szCs w:val="20"/>
        </w:rPr>
      </w:pPr>
    </w:p>
    <w:p w:rsidR="002667A8" w:rsidRPr="004F20D1" w:rsidRDefault="002667A8" w:rsidP="002667A8">
      <w:pPr>
        <w:pStyle w:val="Prrafodelista"/>
        <w:spacing w:after="0"/>
        <w:rPr>
          <w:rFonts w:cstheme="minorHAnsi"/>
          <w:color w:val="1F497D" w:themeColor="text2"/>
          <w:sz w:val="32"/>
          <w:szCs w:val="32"/>
        </w:rPr>
      </w:pPr>
      <w:r w:rsidRPr="004F20D1">
        <w:rPr>
          <w:rFonts w:cstheme="minorHAnsi"/>
          <w:b/>
          <w:color w:val="1F497D" w:themeColor="text2"/>
          <w:sz w:val="32"/>
          <w:szCs w:val="32"/>
        </w:rPr>
        <w:t>MONOGRAFÍA</w:t>
      </w:r>
      <w:r>
        <w:rPr>
          <w:rFonts w:cstheme="minorHAnsi"/>
          <w:b/>
          <w:color w:val="1F497D" w:themeColor="text2"/>
          <w:sz w:val="32"/>
          <w:szCs w:val="32"/>
        </w:rPr>
        <w:t>:</w:t>
      </w:r>
    </w:p>
    <w:p w:rsidR="002667A8" w:rsidRPr="00B65B2D" w:rsidRDefault="002667A8" w:rsidP="002667A8">
      <w:pPr>
        <w:spacing w:after="0"/>
        <w:rPr>
          <w:rFonts w:cstheme="minorHAnsi"/>
          <w:sz w:val="20"/>
          <w:szCs w:val="20"/>
        </w:rPr>
      </w:pPr>
      <w:r w:rsidRPr="003E06FD">
        <w:rPr>
          <w:rFonts w:cstheme="minorHAnsi"/>
          <w:sz w:val="20"/>
          <w:szCs w:val="20"/>
        </w:rPr>
        <w:t xml:space="preserve"> </w:t>
      </w:r>
      <w:r w:rsidRPr="00B65B2D">
        <w:rPr>
          <w:rFonts w:cstheme="minorHAnsi"/>
          <w:b/>
          <w:sz w:val="20"/>
          <w:szCs w:val="20"/>
        </w:rPr>
        <w:t xml:space="preserve">¿Qué es una monografía? </w:t>
      </w:r>
    </w:p>
    <w:p w:rsidR="002667A8" w:rsidRPr="003E06FD" w:rsidRDefault="002667A8" w:rsidP="00BC11B3">
      <w:pPr>
        <w:spacing w:after="0"/>
        <w:ind w:firstLine="708"/>
        <w:rPr>
          <w:rFonts w:cstheme="minorHAnsi"/>
          <w:sz w:val="20"/>
          <w:szCs w:val="20"/>
        </w:rPr>
      </w:pPr>
      <w:r w:rsidRPr="003E06FD">
        <w:rPr>
          <w:rFonts w:cstheme="minorHAnsi"/>
          <w:sz w:val="20"/>
          <w:szCs w:val="20"/>
        </w:rPr>
        <w:t>El trabajo monográfico es un trabajo escrito, dedicado a un asunto muy restringido y bien delimitado, con nivel de investigación rig</w:t>
      </w:r>
      <w:r>
        <w:rPr>
          <w:rFonts w:cstheme="minorHAnsi"/>
          <w:sz w:val="20"/>
          <w:szCs w:val="20"/>
        </w:rPr>
        <w:t xml:space="preserve">urosa. No se trata de una </w:t>
      </w:r>
      <w:r w:rsidRPr="003E06FD">
        <w:rPr>
          <w:rFonts w:cstheme="minorHAnsi"/>
          <w:sz w:val="20"/>
          <w:szCs w:val="20"/>
        </w:rPr>
        <w:t>copia, sino de una elaboración personal, resultante</w:t>
      </w:r>
      <w:r>
        <w:rPr>
          <w:rFonts w:cstheme="minorHAnsi"/>
          <w:sz w:val="20"/>
          <w:szCs w:val="20"/>
        </w:rPr>
        <w:t xml:space="preserve"> de una búsqueda metódicamente </w:t>
      </w:r>
      <w:r w:rsidRPr="003E06FD">
        <w:rPr>
          <w:rFonts w:cstheme="minorHAnsi"/>
          <w:sz w:val="20"/>
          <w:szCs w:val="20"/>
        </w:rPr>
        <w:t xml:space="preserve">sistematizada de información. </w:t>
      </w:r>
    </w:p>
    <w:p w:rsidR="002667A8" w:rsidRPr="003E06FD" w:rsidRDefault="002667A8" w:rsidP="002667A8">
      <w:pPr>
        <w:spacing w:after="0"/>
        <w:ind w:firstLine="708"/>
        <w:rPr>
          <w:rFonts w:cstheme="minorHAnsi"/>
          <w:sz w:val="20"/>
          <w:szCs w:val="20"/>
        </w:rPr>
      </w:pPr>
      <w:r w:rsidRPr="003E06FD">
        <w:rPr>
          <w:rFonts w:cstheme="minorHAnsi"/>
          <w:sz w:val="20"/>
          <w:szCs w:val="20"/>
        </w:rPr>
        <w:t xml:space="preserve">Pasos para realizar una monografía: </w:t>
      </w:r>
    </w:p>
    <w:p w:rsidR="002667A8" w:rsidRPr="00B65B2D" w:rsidRDefault="002667A8" w:rsidP="002667A8">
      <w:pPr>
        <w:spacing w:after="0"/>
        <w:rPr>
          <w:rFonts w:cstheme="minorHAnsi"/>
          <w:b/>
          <w:sz w:val="20"/>
          <w:szCs w:val="20"/>
        </w:rPr>
      </w:pPr>
      <w:r w:rsidRPr="00B65B2D">
        <w:rPr>
          <w:rFonts w:cstheme="minorHAnsi"/>
          <w:b/>
          <w:sz w:val="20"/>
          <w:szCs w:val="20"/>
        </w:rPr>
        <w:t xml:space="preserve">1. Elección del tema </w:t>
      </w:r>
    </w:p>
    <w:p w:rsidR="002667A8" w:rsidRPr="003E06FD" w:rsidRDefault="002667A8" w:rsidP="002667A8">
      <w:pPr>
        <w:spacing w:after="0"/>
        <w:rPr>
          <w:rFonts w:cstheme="minorHAnsi"/>
          <w:sz w:val="20"/>
          <w:szCs w:val="20"/>
        </w:rPr>
      </w:pPr>
      <w:r w:rsidRPr="00B65B2D">
        <w:rPr>
          <w:rFonts w:cstheme="minorHAnsi"/>
          <w:b/>
          <w:sz w:val="20"/>
          <w:szCs w:val="20"/>
        </w:rPr>
        <w:t>2. Búsqueda de información</w:t>
      </w:r>
      <w:r w:rsidRPr="003E06FD">
        <w:rPr>
          <w:rFonts w:cstheme="minorHAnsi"/>
          <w:sz w:val="20"/>
          <w:szCs w:val="20"/>
        </w:rPr>
        <w:t>, primeras lecturas explorator</w:t>
      </w:r>
      <w:r>
        <w:rPr>
          <w:rFonts w:cstheme="minorHAnsi"/>
          <w:sz w:val="20"/>
          <w:szCs w:val="20"/>
        </w:rPr>
        <w:t xml:space="preserve">ias y consulta a </w:t>
      </w:r>
      <w:r w:rsidRPr="003E06FD">
        <w:rPr>
          <w:rFonts w:cstheme="minorHAnsi"/>
          <w:sz w:val="20"/>
          <w:szCs w:val="20"/>
        </w:rPr>
        <w:t xml:space="preserve">personas expertas en la materia </w:t>
      </w:r>
    </w:p>
    <w:p w:rsidR="002667A8" w:rsidRPr="003E06FD" w:rsidRDefault="002667A8" w:rsidP="002667A8">
      <w:pPr>
        <w:spacing w:after="0"/>
        <w:rPr>
          <w:rFonts w:cstheme="minorHAnsi"/>
          <w:sz w:val="20"/>
          <w:szCs w:val="20"/>
        </w:rPr>
      </w:pPr>
      <w:r w:rsidRPr="00B65B2D">
        <w:rPr>
          <w:rFonts w:cstheme="minorHAnsi"/>
          <w:b/>
          <w:sz w:val="20"/>
          <w:szCs w:val="20"/>
        </w:rPr>
        <w:t>3. Plan operativo</w:t>
      </w:r>
      <w:r w:rsidRPr="003E06FD">
        <w:rPr>
          <w:rFonts w:cstheme="minorHAnsi"/>
          <w:sz w:val="20"/>
          <w:szCs w:val="20"/>
        </w:rPr>
        <w:t>: consiste en definir concreta</w:t>
      </w:r>
      <w:r>
        <w:rPr>
          <w:rFonts w:cstheme="minorHAnsi"/>
          <w:sz w:val="20"/>
          <w:szCs w:val="20"/>
        </w:rPr>
        <w:t xml:space="preserve">mente las tareas por realizar, </w:t>
      </w:r>
      <w:r w:rsidRPr="003E06FD">
        <w:rPr>
          <w:rFonts w:cstheme="minorHAnsi"/>
          <w:sz w:val="20"/>
          <w:szCs w:val="20"/>
        </w:rPr>
        <w:t xml:space="preserve">planificar el trabajo, controlar el desarrollo, plantear las dificultades, etc.  </w:t>
      </w:r>
    </w:p>
    <w:p w:rsidR="002667A8" w:rsidRPr="00B65B2D" w:rsidRDefault="002667A8" w:rsidP="002667A8">
      <w:pPr>
        <w:spacing w:after="0"/>
        <w:rPr>
          <w:rFonts w:cstheme="minorHAnsi"/>
          <w:b/>
          <w:sz w:val="20"/>
          <w:szCs w:val="20"/>
        </w:rPr>
      </w:pPr>
      <w:r w:rsidRPr="00B65B2D">
        <w:rPr>
          <w:rFonts w:cstheme="minorHAnsi"/>
          <w:b/>
          <w:sz w:val="20"/>
          <w:szCs w:val="20"/>
        </w:rPr>
        <w:t xml:space="preserve">4. Realización de las tareas previstas y redacción del primer borrador.  </w:t>
      </w:r>
    </w:p>
    <w:p w:rsidR="002667A8" w:rsidRPr="003E06FD" w:rsidRDefault="002667A8" w:rsidP="002667A8">
      <w:pPr>
        <w:spacing w:after="0"/>
        <w:rPr>
          <w:rFonts w:cstheme="minorHAnsi"/>
          <w:sz w:val="20"/>
          <w:szCs w:val="20"/>
        </w:rPr>
      </w:pPr>
      <w:r w:rsidRPr="00B65B2D">
        <w:rPr>
          <w:rFonts w:cstheme="minorHAnsi"/>
          <w:b/>
          <w:sz w:val="20"/>
          <w:szCs w:val="20"/>
        </w:rPr>
        <w:t>5. Evaluación intermedia</w:t>
      </w:r>
      <w:r w:rsidRPr="003E06FD">
        <w:rPr>
          <w:rFonts w:cstheme="minorHAnsi"/>
          <w:sz w:val="20"/>
          <w:szCs w:val="20"/>
        </w:rPr>
        <w:t xml:space="preserve">: a partir de una relectura </w:t>
      </w:r>
      <w:r>
        <w:rPr>
          <w:rFonts w:cstheme="minorHAnsi"/>
          <w:sz w:val="20"/>
          <w:szCs w:val="20"/>
        </w:rPr>
        <w:t xml:space="preserve">detallada, se pueden hacer los </w:t>
      </w:r>
      <w:r w:rsidRPr="003E06FD">
        <w:rPr>
          <w:rFonts w:cstheme="minorHAnsi"/>
          <w:sz w:val="20"/>
          <w:szCs w:val="20"/>
        </w:rPr>
        <w:t>ajustes necesarios. También, se puede consu</w:t>
      </w:r>
      <w:r>
        <w:rPr>
          <w:rFonts w:cstheme="minorHAnsi"/>
          <w:sz w:val="20"/>
          <w:szCs w:val="20"/>
        </w:rPr>
        <w:t xml:space="preserve">ltar nuevamente a las personas </w:t>
      </w:r>
      <w:r w:rsidRPr="003E06FD">
        <w:rPr>
          <w:rFonts w:cstheme="minorHAnsi"/>
          <w:sz w:val="20"/>
          <w:szCs w:val="20"/>
        </w:rPr>
        <w:t>idóneas (frecuentemente hay un tutor o director de tesis que orient</w:t>
      </w:r>
      <w:r>
        <w:rPr>
          <w:rFonts w:cstheme="minorHAnsi"/>
          <w:sz w:val="20"/>
          <w:szCs w:val="20"/>
        </w:rPr>
        <w:t xml:space="preserve">a el trabajo). </w:t>
      </w:r>
      <w:r w:rsidRPr="003E06FD">
        <w:rPr>
          <w:rFonts w:cstheme="minorHAnsi"/>
          <w:sz w:val="20"/>
          <w:szCs w:val="20"/>
        </w:rPr>
        <w:t xml:space="preserve">Si es necesario, modificar la planificación inicial.  </w:t>
      </w:r>
    </w:p>
    <w:p w:rsidR="002667A8" w:rsidRPr="003E06FD" w:rsidRDefault="002667A8" w:rsidP="002667A8">
      <w:pPr>
        <w:spacing w:after="0"/>
        <w:rPr>
          <w:rFonts w:cstheme="minorHAnsi"/>
          <w:sz w:val="20"/>
          <w:szCs w:val="20"/>
        </w:rPr>
      </w:pPr>
      <w:r w:rsidRPr="00B65B2D">
        <w:rPr>
          <w:rFonts w:cstheme="minorHAnsi"/>
          <w:b/>
          <w:sz w:val="20"/>
          <w:szCs w:val="20"/>
        </w:rPr>
        <w:t xml:space="preserve">6. Plan de redacción definitivo: </w:t>
      </w:r>
      <w:r w:rsidRPr="003E06FD">
        <w:rPr>
          <w:rFonts w:cstheme="minorHAnsi"/>
          <w:sz w:val="20"/>
          <w:szCs w:val="20"/>
        </w:rPr>
        <w:t>para exponer el tr</w:t>
      </w:r>
      <w:r>
        <w:rPr>
          <w:rFonts w:cstheme="minorHAnsi"/>
          <w:sz w:val="20"/>
          <w:szCs w:val="20"/>
        </w:rPr>
        <w:t xml:space="preserve">abajo, se ajustan los títulos, </w:t>
      </w:r>
      <w:r w:rsidRPr="003E06FD">
        <w:rPr>
          <w:rFonts w:cstheme="minorHAnsi"/>
          <w:sz w:val="20"/>
          <w:szCs w:val="20"/>
        </w:rPr>
        <w:t xml:space="preserve">párrafos, cantidad de páginas, gráficos, etc. </w:t>
      </w:r>
    </w:p>
    <w:p w:rsidR="002667A8" w:rsidRDefault="002667A8" w:rsidP="002667A8">
      <w:pPr>
        <w:spacing w:after="0"/>
        <w:rPr>
          <w:rFonts w:cstheme="minorHAnsi"/>
          <w:b/>
          <w:sz w:val="20"/>
          <w:szCs w:val="20"/>
        </w:rPr>
      </w:pPr>
    </w:p>
    <w:p w:rsidR="002667A8" w:rsidRPr="00B65B2D" w:rsidRDefault="002667A8" w:rsidP="002667A8">
      <w:pPr>
        <w:spacing w:after="0"/>
        <w:rPr>
          <w:rFonts w:cstheme="minorHAnsi"/>
          <w:b/>
          <w:sz w:val="20"/>
          <w:szCs w:val="20"/>
        </w:rPr>
      </w:pPr>
      <w:r w:rsidRPr="00B65B2D">
        <w:rPr>
          <w:rFonts w:cstheme="minorHAnsi"/>
          <w:b/>
          <w:sz w:val="20"/>
          <w:szCs w:val="20"/>
        </w:rPr>
        <w:t xml:space="preserve">Algunas consideraciones a tener en cuenta al elaborar una monografía </w:t>
      </w:r>
    </w:p>
    <w:p w:rsidR="002667A8" w:rsidRPr="003E06FD" w:rsidRDefault="002667A8" w:rsidP="002667A8">
      <w:pPr>
        <w:spacing w:after="0"/>
        <w:ind w:firstLine="708"/>
        <w:rPr>
          <w:rFonts w:cstheme="minorHAnsi"/>
          <w:sz w:val="20"/>
          <w:szCs w:val="20"/>
        </w:rPr>
      </w:pPr>
      <w:r w:rsidRPr="003E06FD">
        <w:rPr>
          <w:rFonts w:cstheme="minorHAnsi"/>
          <w:sz w:val="20"/>
          <w:szCs w:val="20"/>
        </w:rPr>
        <w:t>Los temas pueden ser numerosos y diversos; en caso de ser asignados por el profesor, sólo habrá que reflexionar sobre cómo present</w:t>
      </w:r>
      <w:r>
        <w:rPr>
          <w:rFonts w:cstheme="minorHAnsi"/>
          <w:sz w:val="20"/>
          <w:szCs w:val="20"/>
        </w:rPr>
        <w:t xml:space="preserve">arlos y no alejarse del asunto </w:t>
      </w:r>
      <w:r w:rsidRPr="003E06FD">
        <w:rPr>
          <w:rFonts w:cstheme="minorHAnsi"/>
          <w:sz w:val="20"/>
          <w:szCs w:val="20"/>
        </w:rPr>
        <w:t xml:space="preserve">por tratar. </w:t>
      </w:r>
    </w:p>
    <w:p w:rsidR="002667A8" w:rsidRPr="003E06FD" w:rsidRDefault="002667A8" w:rsidP="002667A8">
      <w:pPr>
        <w:spacing w:after="0"/>
        <w:ind w:firstLine="708"/>
        <w:rPr>
          <w:rFonts w:cstheme="minorHAnsi"/>
          <w:sz w:val="20"/>
          <w:szCs w:val="20"/>
        </w:rPr>
      </w:pPr>
      <w:r w:rsidRPr="003E06FD">
        <w:rPr>
          <w:rFonts w:cstheme="minorHAnsi"/>
          <w:sz w:val="20"/>
          <w:szCs w:val="20"/>
        </w:rPr>
        <w:t xml:space="preserve">Es conveniente preguntarse antes de la elección definitiva del tema: </w:t>
      </w:r>
    </w:p>
    <w:p w:rsidR="002667A8" w:rsidRDefault="002667A8" w:rsidP="002667A8">
      <w:pPr>
        <w:pStyle w:val="Prrafodelista"/>
        <w:numPr>
          <w:ilvl w:val="0"/>
          <w:numId w:val="11"/>
        </w:numPr>
        <w:spacing w:after="0"/>
        <w:rPr>
          <w:rFonts w:cstheme="minorHAnsi"/>
          <w:sz w:val="20"/>
          <w:szCs w:val="20"/>
        </w:rPr>
      </w:pPr>
      <w:r w:rsidRPr="00B65B2D">
        <w:rPr>
          <w:rFonts w:cstheme="minorHAnsi"/>
          <w:sz w:val="20"/>
          <w:szCs w:val="20"/>
        </w:rPr>
        <w:t xml:space="preserve">¿Es posible desarrollarlo en el tiempo y con la bibliografía disponible?  </w:t>
      </w:r>
    </w:p>
    <w:p w:rsidR="002667A8" w:rsidRDefault="002667A8" w:rsidP="002667A8">
      <w:pPr>
        <w:pStyle w:val="Prrafodelista"/>
        <w:numPr>
          <w:ilvl w:val="0"/>
          <w:numId w:val="11"/>
        </w:numPr>
        <w:spacing w:after="0"/>
        <w:rPr>
          <w:rFonts w:cstheme="minorHAnsi"/>
          <w:sz w:val="20"/>
          <w:szCs w:val="20"/>
        </w:rPr>
      </w:pPr>
      <w:r w:rsidRPr="00B65B2D">
        <w:rPr>
          <w:rFonts w:cstheme="minorHAnsi"/>
          <w:sz w:val="20"/>
          <w:szCs w:val="20"/>
        </w:rPr>
        <w:t xml:space="preserve">¿No es demasiado amplio, </w:t>
      </w:r>
      <w:proofErr w:type="spellStart"/>
      <w:r w:rsidRPr="00B65B2D">
        <w:rPr>
          <w:rFonts w:cstheme="minorHAnsi"/>
          <w:sz w:val="20"/>
          <w:szCs w:val="20"/>
        </w:rPr>
        <w:t>abarcativo</w:t>
      </w:r>
      <w:proofErr w:type="spellEnd"/>
      <w:r w:rsidRPr="00B65B2D">
        <w:rPr>
          <w:rFonts w:cstheme="minorHAnsi"/>
          <w:sz w:val="20"/>
          <w:szCs w:val="20"/>
        </w:rPr>
        <w:t xml:space="preserve">, vago o impreciso?  </w:t>
      </w:r>
    </w:p>
    <w:p w:rsidR="002667A8" w:rsidRDefault="002667A8" w:rsidP="002667A8">
      <w:pPr>
        <w:pStyle w:val="Prrafodelista"/>
        <w:numPr>
          <w:ilvl w:val="0"/>
          <w:numId w:val="11"/>
        </w:numPr>
        <w:spacing w:after="0"/>
        <w:rPr>
          <w:rFonts w:cstheme="minorHAnsi"/>
          <w:sz w:val="20"/>
          <w:szCs w:val="20"/>
        </w:rPr>
      </w:pPr>
      <w:r w:rsidRPr="00B65B2D">
        <w:rPr>
          <w:rFonts w:cstheme="minorHAnsi"/>
          <w:sz w:val="20"/>
          <w:szCs w:val="20"/>
        </w:rPr>
        <w:t xml:space="preserve">¿Existe algún libro o artículo de lectura imprescindible?  </w:t>
      </w:r>
    </w:p>
    <w:p w:rsidR="002667A8" w:rsidRDefault="002667A8" w:rsidP="002667A8">
      <w:pPr>
        <w:pStyle w:val="Prrafodelista"/>
        <w:numPr>
          <w:ilvl w:val="0"/>
          <w:numId w:val="11"/>
        </w:numPr>
        <w:spacing w:after="0"/>
        <w:rPr>
          <w:rFonts w:cstheme="minorHAnsi"/>
          <w:sz w:val="20"/>
          <w:szCs w:val="20"/>
        </w:rPr>
      </w:pPr>
      <w:r w:rsidRPr="00B65B2D">
        <w:rPr>
          <w:rFonts w:cstheme="minorHAnsi"/>
          <w:sz w:val="20"/>
          <w:szCs w:val="20"/>
        </w:rPr>
        <w:t xml:space="preserve">¿Por dónde empezar?  </w:t>
      </w:r>
    </w:p>
    <w:p w:rsidR="002667A8" w:rsidRPr="00B65B2D" w:rsidRDefault="002667A8" w:rsidP="002667A8">
      <w:pPr>
        <w:pStyle w:val="Prrafodelista"/>
        <w:numPr>
          <w:ilvl w:val="0"/>
          <w:numId w:val="11"/>
        </w:numPr>
        <w:spacing w:after="0"/>
        <w:rPr>
          <w:rFonts w:cstheme="minorHAnsi"/>
          <w:sz w:val="20"/>
          <w:szCs w:val="20"/>
        </w:rPr>
      </w:pPr>
      <w:r w:rsidRPr="00B65B2D">
        <w:rPr>
          <w:rFonts w:cstheme="minorHAnsi"/>
          <w:sz w:val="20"/>
          <w:szCs w:val="20"/>
        </w:rPr>
        <w:t xml:space="preserve">El tema que deseo tratar, ¿es posible? </w:t>
      </w:r>
    </w:p>
    <w:p w:rsidR="002667A8" w:rsidRDefault="002667A8" w:rsidP="002667A8">
      <w:pPr>
        <w:spacing w:after="0"/>
        <w:ind w:firstLine="360"/>
        <w:rPr>
          <w:rFonts w:cstheme="minorHAnsi"/>
          <w:sz w:val="20"/>
          <w:szCs w:val="20"/>
        </w:rPr>
      </w:pPr>
      <w:r w:rsidRPr="003E06FD">
        <w:rPr>
          <w:rFonts w:cstheme="minorHAnsi"/>
          <w:sz w:val="20"/>
          <w:szCs w:val="20"/>
        </w:rPr>
        <w:t>En el momento de la elección del tema, se debe considerar, además, la situación particular del autor—monografía—investigador, reconocer</w:t>
      </w:r>
      <w:r>
        <w:rPr>
          <w:rFonts w:cstheme="minorHAnsi"/>
          <w:sz w:val="20"/>
          <w:szCs w:val="20"/>
        </w:rPr>
        <w:t xml:space="preserve"> las propias limitaciones, los </w:t>
      </w:r>
      <w:r w:rsidRPr="003E06FD">
        <w:rPr>
          <w:rFonts w:cstheme="minorHAnsi"/>
          <w:sz w:val="20"/>
          <w:szCs w:val="20"/>
        </w:rPr>
        <w:t>intereses personales, la disponibilidad de tiempo, la posibilidad de consulta de</w:t>
      </w:r>
      <w:r>
        <w:rPr>
          <w:rFonts w:cstheme="minorHAnsi"/>
          <w:sz w:val="20"/>
          <w:szCs w:val="20"/>
        </w:rPr>
        <w:t xml:space="preserve"> </w:t>
      </w:r>
      <w:r w:rsidRPr="003E06FD">
        <w:rPr>
          <w:rFonts w:cstheme="minorHAnsi"/>
          <w:sz w:val="20"/>
          <w:szCs w:val="20"/>
        </w:rPr>
        <w:t xml:space="preserve">documentos o libros, el manejo de idiomas para el acceso a determinado material, etc. </w:t>
      </w:r>
    </w:p>
    <w:p w:rsidR="002667A8" w:rsidRPr="00B65B2D" w:rsidRDefault="002667A8" w:rsidP="002667A8">
      <w:pPr>
        <w:spacing w:after="0"/>
        <w:rPr>
          <w:rFonts w:cstheme="minorHAnsi"/>
          <w:b/>
          <w:sz w:val="20"/>
          <w:szCs w:val="20"/>
        </w:rPr>
      </w:pPr>
      <w:r w:rsidRPr="00B65B2D">
        <w:rPr>
          <w:rFonts w:cstheme="minorHAnsi"/>
          <w:b/>
          <w:sz w:val="20"/>
          <w:szCs w:val="20"/>
        </w:rPr>
        <w:t xml:space="preserve">Partes de una monografía: </w:t>
      </w:r>
    </w:p>
    <w:p w:rsidR="002667A8" w:rsidRPr="003E06FD" w:rsidRDefault="002667A8" w:rsidP="002667A8">
      <w:pPr>
        <w:spacing w:after="0"/>
        <w:rPr>
          <w:rFonts w:cstheme="minorHAnsi"/>
          <w:sz w:val="20"/>
          <w:szCs w:val="20"/>
        </w:rPr>
      </w:pPr>
      <w:r w:rsidRPr="003E06FD">
        <w:rPr>
          <w:rFonts w:cstheme="minorHAnsi"/>
          <w:sz w:val="20"/>
          <w:szCs w:val="20"/>
        </w:rPr>
        <w:t xml:space="preserve">Carátula o Portada: </w:t>
      </w:r>
    </w:p>
    <w:p w:rsidR="002667A8" w:rsidRPr="00B65B2D" w:rsidRDefault="002667A8" w:rsidP="002667A8">
      <w:pPr>
        <w:spacing w:after="0"/>
        <w:ind w:firstLine="708"/>
        <w:rPr>
          <w:rFonts w:cstheme="minorHAnsi"/>
          <w:b/>
          <w:sz w:val="20"/>
          <w:szCs w:val="20"/>
        </w:rPr>
      </w:pPr>
      <w:proofErr w:type="gramStart"/>
      <w:r w:rsidRPr="00B65B2D">
        <w:rPr>
          <w:rFonts w:cstheme="minorHAnsi"/>
          <w:b/>
          <w:sz w:val="20"/>
          <w:szCs w:val="20"/>
        </w:rPr>
        <w:t>o</w:t>
      </w:r>
      <w:proofErr w:type="gramEnd"/>
      <w:r w:rsidRPr="00B65B2D">
        <w:rPr>
          <w:rFonts w:cstheme="minorHAnsi"/>
          <w:b/>
          <w:sz w:val="20"/>
          <w:szCs w:val="20"/>
        </w:rPr>
        <w:t xml:space="preserve"> Titulo </w:t>
      </w:r>
    </w:p>
    <w:p w:rsidR="002667A8" w:rsidRPr="00B65B2D" w:rsidRDefault="002667A8" w:rsidP="002667A8">
      <w:pPr>
        <w:spacing w:after="0"/>
        <w:ind w:firstLine="708"/>
        <w:rPr>
          <w:rFonts w:cstheme="minorHAnsi"/>
          <w:b/>
          <w:sz w:val="20"/>
          <w:szCs w:val="20"/>
        </w:rPr>
      </w:pPr>
      <w:proofErr w:type="gramStart"/>
      <w:r w:rsidRPr="00B65B2D">
        <w:rPr>
          <w:rFonts w:cstheme="minorHAnsi"/>
          <w:b/>
          <w:sz w:val="20"/>
          <w:szCs w:val="20"/>
        </w:rPr>
        <w:t>o</w:t>
      </w:r>
      <w:proofErr w:type="gramEnd"/>
      <w:r w:rsidRPr="00B65B2D">
        <w:rPr>
          <w:rFonts w:cstheme="minorHAnsi"/>
          <w:b/>
          <w:sz w:val="20"/>
          <w:szCs w:val="20"/>
        </w:rPr>
        <w:t xml:space="preserve"> Nombre y apellido del autor </w:t>
      </w:r>
    </w:p>
    <w:p w:rsidR="002667A8" w:rsidRPr="00B65B2D" w:rsidRDefault="002667A8" w:rsidP="002667A8">
      <w:pPr>
        <w:spacing w:after="0"/>
        <w:ind w:firstLine="708"/>
        <w:rPr>
          <w:rFonts w:cstheme="minorHAnsi"/>
          <w:b/>
          <w:sz w:val="20"/>
          <w:szCs w:val="20"/>
        </w:rPr>
      </w:pPr>
      <w:proofErr w:type="gramStart"/>
      <w:r w:rsidRPr="00B65B2D">
        <w:rPr>
          <w:rFonts w:cstheme="minorHAnsi"/>
          <w:b/>
          <w:sz w:val="20"/>
          <w:szCs w:val="20"/>
        </w:rPr>
        <w:t>o</w:t>
      </w:r>
      <w:proofErr w:type="gramEnd"/>
      <w:r w:rsidRPr="00B65B2D">
        <w:rPr>
          <w:rFonts w:cstheme="minorHAnsi"/>
          <w:b/>
          <w:sz w:val="20"/>
          <w:szCs w:val="20"/>
        </w:rPr>
        <w:t xml:space="preserve"> Institución y curso </w:t>
      </w:r>
    </w:p>
    <w:p w:rsidR="002667A8" w:rsidRPr="00B65B2D" w:rsidRDefault="002667A8" w:rsidP="002667A8">
      <w:pPr>
        <w:spacing w:after="0"/>
        <w:ind w:firstLine="708"/>
        <w:rPr>
          <w:rFonts w:cstheme="minorHAnsi"/>
          <w:b/>
          <w:sz w:val="20"/>
          <w:szCs w:val="20"/>
        </w:rPr>
      </w:pPr>
      <w:proofErr w:type="gramStart"/>
      <w:r w:rsidRPr="00B65B2D">
        <w:rPr>
          <w:rFonts w:cstheme="minorHAnsi"/>
          <w:b/>
          <w:sz w:val="20"/>
          <w:szCs w:val="20"/>
        </w:rPr>
        <w:t>o</w:t>
      </w:r>
      <w:proofErr w:type="gramEnd"/>
      <w:r w:rsidRPr="00B65B2D">
        <w:rPr>
          <w:rFonts w:cstheme="minorHAnsi"/>
          <w:b/>
          <w:sz w:val="20"/>
          <w:szCs w:val="20"/>
        </w:rPr>
        <w:t xml:space="preserve"> Fecha de presentación </w:t>
      </w:r>
    </w:p>
    <w:p w:rsidR="002667A8" w:rsidRPr="00B65B2D" w:rsidRDefault="002667A8" w:rsidP="002667A8">
      <w:pPr>
        <w:spacing w:after="0"/>
        <w:rPr>
          <w:rFonts w:cstheme="minorHAnsi"/>
          <w:sz w:val="20"/>
          <w:szCs w:val="20"/>
        </w:rPr>
      </w:pPr>
      <w:r w:rsidRPr="00B65B2D">
        <w:rPr>
          <w:rFonts w:cstheme="minorHAnsi"/>
          <w:sz w:val="20"/>
          <w:szCs w:val="20"/>
        </w:rPr>
        <w:t xml:space="preserve">Índice o Sumario: </w:t>
      </w:r>
    </w:p>
    <w:p w:rsidR="002667A8" w:rsidRPr="00B65B2D" w:rsidRDefault="002667A8" w:rsidP="002667A8">
      <w:pPr>
        <w:spacing w:after="0"/>
        <w:ind w:firstLine="708"/>
        <w:rPr>
          <w:rFonts w:cstheme="minorHAnsi"/>
          <w:b/>
          <w:sz w:val="20"/>
          <w:szCs w:val="20"/>
        </w:rPr>
      </w:pPr>
      <w:proofErr w:type="gramStart"/>
      <w:r w:rsidRPr="00B65B2D">
        <w:rPr>
          <w:rFonts w:cstheme="minorHAnsi"/>
          <w:b/>
          <w:sz w:val="20"/>
          <w:szCs w:val="20"/>
        </w:rPr>
        <w:t>o</w:t>
      </w:r>
      <w:proofErr w:type="gramEnd"/>
      <w:r w:rsidRPr="00B65B2D">
        <w:rPr>
          <w:rFonts w:cstheme="minorHAnsi"/>
          <w:b/>
          <w:sz w:val="20"/>
          <w:szCs w:val="20"/>
        </w:rPr>
        <w:t xml:space="preserve"> Introducción </w:t>
      </w:r>
    </w:p>
    <w:p w:rsidR="002667A8" w:rsidRPr="00B65B2D" w:rsidRDefault="002667A8" w:rsidP="002667A8">
      <w:pPr>
        <w:spacing w:after="0"/>
        <w:ind w:firstLine="708"/>
        <w:rPr>
          <w:rFonts w:cstheme="minorHAnsi"/>
          <w:b/>
          <w:sz w:val="20"/>
          <w:szCs w:val="20"/>
        </w:rPr>
      </w:pPr>
      <w:proofErr w:type="gramStart"/>
      <w:r w:rsidRPr="00B65B2D">
        <w:rPr>
          <w:rFonts w:cstheme="minorHAnsi"/>
          <w:b/>
          <w:sz w:val="20"/>
          <w:szCs w:val="20"/>
        </w:rPr>
        <w:t>o</w:t>
      </w:r>
      <w:proofErr w:type="gramEnd"/>
      <w:r w:rsidRPr="00B65B2D">
        <w:rPr>
          <w:rFonts w:cstheme="minorHAnsi"/>
          <w:b/>
          <w:sz w:val="20"/>
          <w:szCs w:val="20"/>
        </w:rPr>
        <w:t xml:space="preserve"> Capítulo o sub-divisiones </w:t>
      </w:r>
    </w:p>
    <w:p w:rsidR="002667A8" w:rsidRPr="00B65B2D" w:rsidRDefault="002667A8" w:rsidP="002667A8">
      <w:pPr>
        <w:spacing w:after="0"/>
        <w:ind w:firstLine="708"/>
        <w:rPr>
          <w:rFonts w:cstheme="minorHAnsi"/>
          <w:b/>
          <w:sz w:val="20"/>
          <w:szCs w:val="20"/>
        </w:rPr>
      </w:pPr>
      <w:proofErr w:type="gramStart"/>
      <w:r w:rsidRPr="00B65B2D">
        <w:rPr>
          <w:rFonts w:cstheme="minorHAnsi"/>
          <w:b/>
          <w:sz w:val="20"/>
          <w:szCs w:val="20"/>
        </w:rPr>
        <w:t>o</w:t>
      </w:r>
      <w:proofErr w:type="gramEnd"/>
      <w:r w:rsidRPr="00B65B2D">
        <w:rPr>
          <w:rFonts w:cstheme="minorHAnsi"/>
          <w:b/>
          <w:sz w:val="20"/>
          <w:szCs w:val="20"/>
        </w:rPr>
        <w:t xml:space="preserve"> Títulos </w:t>
      </w:r>
    </w:p>
    <w:p w:rsidR="002667A8" w:rsidRPr="00B65B2D" w:rsidRDefault="002667A8" w:rsidP="002667A8">
      <w:pPr>
        <w:spacing w:after="0"/>
        <w:ind w:firstLine="708"/>
        <w:rPr>
          <w:rFonts w:cstheme="minorHAnsi"/>
          <w:b/>
          <w:sz w:val="20"/>
          <w:szCs w:val="20"/>
        </w:rPr>
      </w:pPr>
      <w:proofErr w:type="gramStart"/>
      <w:r w:rsidRPr="00B65B2D">
        <w:rPr>
          <w:rFonts w:cstheme="minorHAnsi"/>
          <w:b/>
          <w:sz w:val="20"/>
          <w:szCs w:val="20"/>
        </w:rPr>
        <w:t>o</w:t>
      </w:r>
      <w:proofErr w:type="gramEnd"/>
      <w:r w:rsidRPr="00B65B2D">
        <w:rPr>
          <w:rFonts w:cstheme="minorHAnsi"/>
          <w:b/>
          <w:sz w:val="20"/>
          <w:szCs w:val="20"/>
        </w:rPr>
        <w:t xml:space="preserve"> Subtítulos </w:t>
      </w:r>
    </w:p>
    <w:p w:rsidR="002667A8" w:rsidRPr="00B65B2D" w:rsidRDefault="002667A8" w:rsidP="002667A8">
      <w:pPr>
        <w:spacing w:after="0"/>
        <w:ind w:firstLine="708"/>
        <w:rPr>
          <w:rFonts w:cstheme="minorHAnsi"/>
          <w:b/>
          <w:sz w:val="20"/>
          <w:szCs w:val="20"/>
        </w:rPr>
      </w:pPr>
      <w:proofErr w:type="gramStart"/>
      <w:r w:rsidRPr="00B65B2D">
        <w:rPr>
          <w:rFonts w:cstheme="minorHAnsi"/>
          <w:b/>
          <w:sz w:val="20"/>
          <w:szCs w:val="20"/>
        </w:rPr>
        <w:t>o</w:t>
      </w:r>
      <w:proofErr w:type="gramEnd"/>
      <w:r w:rsidRPr="00B65B2D">
        <w:rPr>
          <w:rFonts w:cstheme="minorHAnsi"/>
          <w:b/>
          <w:sz w:val="20"/>
          <w:szCs w:val="20"/>
        </w:rPr>
        <w:t xml:space="preserve"> Ilustraciones </w:t>
      </w:r>
    </w:p>
    <w:p w:rsidR="002667A8" w:rsidRPr="00B65B2D" w:rsidRDefault="002667A8" w:rsidP="002667A8">
      <w:pPr>
        <w:spacing w:after="0"/>
        <w:ind w:firstLine="708"/>
        <w:rPr>
          <w:rFonts w:cstheme="minorHAnsi"/>
          <w:b/>
          <w:sz w:val="20"/>
          <w:szCs w:val="20"/>
        </w:rPr>
      </w:pPr>
      <w:proofErr w:type="gramStart"/>
      <w:r w:rsidRPr="00B65B2D">
        <w:rPr>
          <w:rFonts w:cstheme="minorHAnsi"/>
          <w:b/>
          <w:sz w:val="20"/>
          <w:szCs w:val="20"/>
        </w:rPr>
        <w:t>o</w:t>
      </w:r>
      <w:proofErr w:type="gramEnd"/>
      <w:r w:rsidRPr="00B65B2D">
        <w:rPr>
          <w:rFonts w:cstheme="minorHAnsi"/>
          <w:b/>
          <w:sz w:val="20"/>
          <w:szCs w:val="20"/>
        </w:rPr>
        <w:t xml:space="preserve"> Conclusiones</w:t>
      </w:r>
    </w:p>
    <w:p w:rsidR="002667A8" w:rsidRPr="00B65B2D" w:rsidRDefault="002667A8" w:rsidP="002667A8">
      <w:pPr>
        <w:spacing w:after="0"/>
        <w:ind w:firstLine="708"/>
        <w:rPr>
          <w:rFonts w:cstheme="minorHAnsi"/>
          <w:b/>
          <w:sz w:val="20"/>
          <w:szCs w:val="20"/>
        </w:rPr>
      </w:pPr>
      <w:proofErr w:type="gramStart"/>
      <w:r w:rsidRPr="00B65B2D">
        <w:rPr>
          <w:rFonts w:cstheme="minorHAnsi"/>
          <w:b/>
          <w:sz w:val="20"/>
          <w:szCs w:val="20"/>
        </w:rPr>
        <w:lastRenderedPageBreak/>
        <w:t>o</w:t>
      </w:r>
      <w:proofErr w:type="gramEnd"/>
      <w:r w:rsidRPr="00B65B2D">
        <w:rPr>
          <w:rFonts w:cstheme="minorHAnsi"/>
          <w:b/>
          <w:sz w:val="20"/>
          <w:szCs w:val="20"/>
        </w:rPr>
        <w:t xml:space="preserve"> Bibliografía </w:t>
      </w:r>
    </w:p>
    <w:p w:rsidR="002667A8" w:rsidRPr="003E06FD" w:rsidRDefault="002667A8" w:rsidP="002667A8">
      <w:pPr>
        <w:spacing w:after="0"/>
        <w:rPr>
          <w:rFonts w:cstheme="minorHAnsi"/>
          <w:sz w:val="20"/>
          <w:szCs w:val="20"/>
        </w:rPr>
      </w:pPr>
      <w:r w:rsidRPr="003E06FD">
        <w:rPr>
          <w:rFonts w:cstheme="minorHAnsi"/>
          <w:sz w:val="20"/>
          <w:szCs w:val="20"/>
        </w:rPr>
        <w:t xml:space="preserve">Introducción: </w:t>
      </w:r>
    </w:p>
    <w:p w:rsidR="002667A8" w:rsidRPr="004F20D1" w:rsidRDefault="002667A8" w:rsidP="002667A8">
      <w:pPr>
        <w:spacing w:after="0"/>
        <w:ind w:left="708"/>
        <w:rPr>
          <w:rFonts w:cstheme="minorHAnsi"/>
          <w:b/>
          <w:sz w:val="20"/>
          <w:szCs w:val="20"/>
        </w:rPr>
      </w:pPr>
      <w:proofErr w:type="gramStart"/>
      <w:r w:rsidRPr="004F20D1">
        <w:rPr>
          <w:rFonts w:cstheme="minorHAnsi"/>
          <w:b/>
          <w:sz w:val="20"/>
          <w:szCs w:val="20"/>
        </w:rPr>
        <w:t>o</w:t>
      </w:r>
      <w:proofErr w:type="gramEnd"/>
      <w:r w:rsidRPr="004F20D1">
        <w:rPr>
          <w:rFonts w:cstheme="minorHAnsi"/>
          <w:b/>
          <w:sz w:val="20"/>
          <w:szCs w:val="20"/>
        </w:rPr>
        <w:t xml:space="preserve"> Planteamiento del problema a resolver </w:t>
      </w:r>
    </w:p>
    <w:p w:rsidR="002667A8" w:rsidRPr="004F20D1" w:rsidRDefault="002667A8" w:rsidP="002667A8">
      <w:pPr>
        <w:spacing w:after="0"/>
        <w:ind w:firstLine="708"/>
        <w:rPr>
          <w:rFonts w:cstheme="minorHAnsi"/>
          <w:b/>
          <w:sz w:val="20"/>
          <w:szCs w:val="20"/>
        </w:rPr>
      </w:pPr>
      <w:proofErr w:type="spellStart"/>
      <w:proofErr w:type="gramStart"/>
      <w:r w:rsidRPr="004F20D1">
        <w:rPr>
          <w:rFonts w:cstheme="minorHAnsi"/>
          <w:b/>
          <w:sz w:val="20"/>
          <w:szCs w:val="20"/>
        </w:rPr>
        <w:t>o</w:t>
      </w:r>
      <w:proofErr w:type="spellEnd"/>
      <w:proofErr w:type="gramEnd"/>
      <w:r w:rsidRPr="004F20D1">
        <w:rPr>
          <w:rFonts w:cstheme="minorHAnsi"/>
          <w:b/>
          <w:sz w:val="20"/>
          <w:szCs w:val="20"/>
        </w:rPr>
        <w:t xml:space="preserve"> Objetivos del trabajo </w:t>
      </w:r>
    </w:p>
    <w:p w:rsidR="002667A8" w:rsidRPr="004F20D1" w:rsidRDefault="002667A8" w:rsidP="002667A8">
      <w:pPr>
        <w:spacing w:after="0"/>
        <w:ind w:firstLine="708"/>
        <w:rPr>
          <w:rFonts w:cstheme="minorHAnsi"/>
          <w:b/>
          <w:sz w:val="20"/>
          <w:szCs w:val="20"/>
        </w:rPr>
      </w:pPr>
      <w:proofErr w:type="gramStart"/>
      <w:r w:rsidRPr="004F20D1">
        <w:rPr>
          <w:rFonts w:cstheme="minorHAnsi"/>
          <w:b/>
          <w:sz w:val="20"/>
          <w:szCs w:val="20"/>
        </w:rPr>
        <w:t>o</w:t>
      </w:r>
      <w:proofErr w:type="gramEnd"/>
      <w:r w:rsidRPr="004F20D1">
        <w:rPr>
          <w:rFonts w:cstheme="minorHAnsi"/>
          <w:b/>
          <w:sz w:val="20"/>
          <w:szCs w:val="20"/>
        </w:rPr>
        <w:t xml:space="preserve"> Supuestos y limitaciones </w:t>
      </w:r>
    </w:p>
    <w:p w:rsidR="002667A8" w:rsidRPr="004F20D1" w:rsidRDefault="002667A8" w:rsidP="002667A8">
      <w:pPr>
        <w:spacing w:after="0"/>
        <w:ind w:firstLine="708"/>
        <w:rPr>
          <w:rFonts w:cstheme="minorHAnsi"/>
          <w:b/>
          <w:sz w:val="20"/>
          <w:szCs w:val="20"/>
        </w:rPr>
      </w:pPr>
      <w:proofErr w:type="gramStart"/>
      <w:r w:rsidRPr="004F20D1">
        <w:rPr>
          <w:rFonts w:cstheme="minorHAnsi"/>
          <w:b/>
          <w:sz w:val="20"/>
          <w:szCs w:val="20"/>
        </w:rPr>
        <w:t>o</w:t>
      </w:r>
      <w:proofErr w:type="gramEnd"/>
      <w:r w:rsidRPr="004F20D1">
        <w:rPr>
          <w:rFonts w:cstheme="minorHAnsi"/>
          <w:b/>
          <w:sz w:val="20"/>
          <w:szCs w:val="20"/>
        </w:rPr>
        <w:t xml:space="preserve"> Autores que hacen verdaderos aportes y enunciados </w:t>
      </w:r>
    </w:p>
    <w:p w:rsidR="002667A8" w:rsidRPr="003E06FD" w:rsidRDefault="002667A8" w:rsidP="002667A8">
      <w:pPr>
        <w:spacing w:after="0"/>
        <w:ind w:firstLine="708"/>
        <w:rPr>
          <w:rFonts w:cstheme="minorHAnsi"/>
          <w:sz w:val="20"/>
          <w:szCs w:val="20"/>
        </w:rPr>
      </w:pPr>
      <w:proofErr w:type="gramStart"/>
      <w:r w:rsidRPr="004F20D1">
        <w:rPr>
          <w:rFonts w:cstheme="minorHAnsi"/>
          <w:b/>
          <w:sz w:val="20"/>
          <w:szCs w:val="20"/>
        </w:rPr>
        <w:t>o</w:t>
      </w:r>
      <w:proofErr w:type="gramEnd"/>
      <w:r w:rsidRPr="004F20D1">
        <w:rPr>
          <w:rFonts w:cstheme="minorHAnsi"/>
          <w:b/>
          <w:sz w:val="20"/>
          <w:szCs w:val="20"/>
        </w:rPr>
        <w:t xml:space="preserve"> Dificultades</w:t>
      </w:r>
      <w:r w:rsidRPr="003E06FD">
        <w:rPr>
          <w:rFonts w:cstheme="minorHAnsi"/>
          <w:sz w:val="20"/>
          <w:szCs w:val="20"/>
        </w:rPr>
        <w:t xml:space="preserve"> </w:t>
      </w:r>
    </w:p>
    <w:p w:rsidR="002667A8" w:rsidRPr="003E06FD" w:rsidRDefault="002667A8" w:rsidP="002667A8">
      <w:pPr>
        <w:spacing w:after="0"/>
        <w:rPr>
          <w:rFonts w:cstheme="minorHAnsi"/>
          <w:sz w:val="20"/>
          <w:szCs w:val="20"/>
        </w:rPr>
      </w:pPr>
      <w:r w:rsidRPr="003E06FD">
        <w:rPr>
          <w:rFonts w:cstheme="minorHAnsi"/>
          <w:sz w:val="20"/>
          <w:szCs w:val="20"/>
        </w:rPr>
        <w:t>Desarrollo:</w:t>
      </w:r>
    </w:p>
    <w:p w:rsidR="002667A8" w:rsidRPr="004F20D1" w:rsidRDefault="002667A8" w:rsidP="002667A8">
      <w:pPr>
        <w:spacing w:after="0"/>
        <w:ind w:firstLine="708"/>
        <w:rPr>
          <w:rFonts w:cstheme="minorHAnsi"/>
          <w:b/>
          <w:sz w:val="20"/>
          <w:szCs w:val="20"/>
        </w:rPr>
      </w:pPr>
      <w:r w:rsidRPr="004F20D1">
        <w:rPr>
          <w:rFonts w:cstheme="minorHAnsi"/>
          <w:b/>
          <w:sz w:val="20"/>
          <w:szCs w:val="20"/>
        </w:rPr>
        <w:t>Puedes dividir en capítulos, secciones, títulos, ilustraciones.</w:t>
      </w:r>
    </w:p>
    <w:p w:rsidR="002667A8" w:rsidRPr="004F20D1" w:rsidRDefault="002667A8" w:rsidP="002667A8">
      <w:pPr>
        <w:spacing w:after="0"/>
        <w:ind w:firstLine="708"/>
        <w:rPr>
          <w:rFonts w:cstheme="minorHAnsi"/>
          <w:b/>
          <w:sz w:val="20"/>
          <w:szCs w:val="20"/>
        </w:rPr>
      </w:pPr>
      <w:r w:rsidRPr="004F20D1">
        <w:rPr>
          <w:rFonts w:cstheme="minorHAnsi"/>
          <w:b/>
          <w:sz w:val="20"/>
          <w:szCs w:val="20"/>
        </w:rPr>
        <w:t xml:space="preserve">Debes distinguir:  </w:t>
      </w:r>
    </w:p>
    <w:p w:rsidR="001304EB" w:rsidRDefault="002667A8" w:rsidP="001304EB">
      <w:pPr>
        <w:spacing w:after="0"/>
        <w:ind w:left="708" w:firstLine="143"/>
        <w:rPr>
          <w:rFonts w:cstheme="minorHAnsi"/>
          <w:b/>
          <w:sz w:val="20"/>
          <w:szCs w:val="20"/>
        </w:rPr>
      </w:pPr>
      <w:r w:rsidRPr="004F20D1">
        <w:rPr>
          <w:rFonts w:cstheme="minorHAnsi"/>
          <w:b/>
          <w:sz w:val="20"/>
          <w:szCs w:val="20"/>
        </w:rPr>
        <w:t xml:space="preserve">Datos recopilados en forma textual (citas). </w:t>
      </w:r>
    </w:p>
    <w:p w:rsidR="001304EB" w:rsidRDefault="002667A8" w:rsidP="001304EB">
      <w:pPr>
        <w:spacing w:after="0"/>
        <w:ind w:left="708" w:firstLine="143"/>
        <w:rPr>
          <w:rFonts w:cstheme="minorHAnsi"/>
          <w:b/>
          <w:sz w:val="20"/>
          <w:szCs w:val="20"/>
        </w:rPr>
      </w:pPr>
      <w:r w:rsidRPr="004F20D1">
        <w:rPr>
          <w:rFonts w:cstheme="minorHAnsi"/>
          <w:b/>
          <w:sz w:val="20"/>
          <w:szCs w:val="20"/>
        </w:rPr>
        <w:t>Datos extraídos e interpretados seg</w:t>
      </w:r>
      <w:r w:rsidR="001304EB">
        <w:rPr>
          <w:rFonts w:cstheme="minorHAnsi"/>
          <w:b/>
          <w:sz w:val="20"/>
          <w:szCs w:val="20"/>
        </w:rPr>
        <w:t xml:space="preserve">ún el criterio de cada autor.  </w:t>
      </w:r>
    </w:p>
    <w:p w:rsidR="001304EB" w:rsidRDefault="002667A8" w:rsidP="001304EB">
      <w:pPr>
        <w:spacing w:after="0"/>
        <w:ind w:left="708" w:firstLine="143"/>
        <w:rPr>
          <w:rFonts w:cstheme="minorHAnsi"/>
          <w:b/>
          <w:sz w:val="20"/>
          <w:szCs w:val="20"/>
        </w:rPr>
      </w:pPr>
      <w:r w:rsidRPr="004F20D1">
        <w:rPr>
          <w:rFonts w:cstheme="minorHAnsi"/>
          <w:b/>
          <w:sz w:val="20"/>
          <w:szCs w:val="20"/>
        </w:rPr>
        <w:t>Elaboración autentica y person</w:t>
      </w:r>
      <w:r w:rsidR="001304EB">
        <w:rPr>
          <w:rFonts w:cstheme="minorHAnsi"/>
          <w:b/>
          <w:sz w:val="20"/>
          <w:szCs w:val="20"/>
        </w:rPr>
        <w:t xml:space="preserve">al del autor de la monografía. </w:t>
      </w:r>
    </w:p>
    <w:p w:rsidR="002667A8" w:rsidRPr="001304EB" w:rsidRDefault="002667A8" w:rsidP="001304EB">
      <w:pPr>
        <w:spacing w:after="0"/>
        <w:ind w:left="708" w:firstLine="143"/>
        <w:rPr>
          <w:rFonts w:cstheme="minorHAnsi"/>
          <w:b/>
          <w:sz w:val="20"/>
          <w:szCs w:val="20"/>
        </w:rPr>
      </w:pPr>
      <w:r w:rsidRPr="004F20D1">
        <w:rPr>
          <w:rFonts w:cstheme="minorHAnsi"/>
          <w:b/>
          <w:sz w:val="20"/>
          <w:szCs w:val="20"/>
        </w:rPr>
        <w:t>De las citas textuales, debes colocarlas entre comillas y aclarar el autor y la fuente al pie de página</w:t>
      </w:r>
      <w:r w:rsidRPr="003E06FD">
        <w:rPr>
          <w:rFonts w:cstheme="minorHAnsi"/>
          <w:sz w:val="20"/>
          <w:szCs w:val="20"/>
        </w:rPr>
        <w:t xml:space="preserve">. </w:t>
      </w:r>
    </w:p>
    <w:p w:rsidR="001304EB" w:rsidRDefault="001304EB" w:rsidP="002667A8">
      <w:pPr>
        <w:spacing w:after="0"/>
        <w:ind w:left="708" w:firstLine="708"/>
        <w:rPr>
          <w:rFonts w:cstheme="minorHAnsi"/>
          <w:sz w:val="20"/>
          <w:szCs w:val="20"/>
        </w:rPr>
      </w:pPr>
    </w:p>
    <w:p w:rsidR="00991DE9" w:rsidRPr="00991DE9" w:rsidRDefault="00991DE9" w:rsidP="00991DE9">
      <w:pPr>
        <w:pStyle w:val="NormalWeb"/>
        <w:spacing w:before="0" w:beforeAutospacing="0" w:after="0" w:afterAutospacing="0" w:line="276" w:lineRule="auto"/>
        <w:jc w:val="both"/>
        <w:rPr>
          <w:rFonts w:asciiTheme="minorHAnsi" w:hAnsiTheme="minorHAnsi" w:cstheme="minorHAnsi"/>
          <w:b/>
          <w:sz w:val="20"/>
          <w:szCs w:val="20"/>
          <w:lang w:val="es-AR"/>
        </w:rPr>
      </w:pPr>
      <w:r w:rsidRPr="00991DE9">
        <w:rPr>
          <w:rFonts w:asciiTheme="minorHAnsi" w:eastAsia="Calibri" w:hAnsiTheme="minorHAnsi" w:cstheme="minorHAnsi"/>
          <w:b/>
          <w:noProof/>
          <w:sz w:val="20"/>
          <w:szCs w:val="20"/>
          <w:lang w:val="es-AR" w:eastAsia="es-AR"/>
        </w:rPr>
        <w:drawing>
          <wp:inline distT="0" distB="0" distL="0" distR="0" wp14:anchorId="728E876B" wp14:editId="60EE175E">
            <wp:extent cx="1052830" cy="520700"/>
            <wp:effectExtent l="0" t="0" r="0" b="0"/>
            <wp:docPr id="523" name="Imagen 523" descr="bibli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iograf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2830" cy="520700"/>
                    </a:xfrm>
                    <a:prstGeom prst="rect">
                      <a:avLst/>
                    </a:prstGeom>
                    <a:noFill/>
                    <a:ln>
                      <a:noFill/>
                    </a:ln>
                  </pic:spPr>
                </pic:pic>
              </a:graphicData>
            </a:graphic>
          </wp:inline>
        </w:drawing>
      </w:r>
      <w:r w:rsidRPr="00991DE9">
        <w:rPr>
          <w:rFonts w:asciiTheme="minorHAnsi" w:eastAsia="Calibri" w:hAnsiTheme="minorHAnsi" w:cstheme="minorHAnsi"/>
          <w:b/>
          <w:sz w:val="20"/>
          <w:szCs w:val="20"/>
          <w:lang w:val="es-AR" w:eastAsia="en-US"/>
        </w:rPr>
        <w:t xml:space="preserve">  </w:t>
      </w:r>
      <w:r w:rsidRPr="00991DE9">
        <w:rPr>
          <w:rFonts w:asciiTheme="minorHAnsi" w:hAnsiTheme="minorHAnsi" w:cstheme="minorHAnsi"/>
          <w:b/>
          <w:sz w:val="20"/>
          <w:szCs w:val="20"/>
          <w:lang w:val="es-AR"/>
        </w:rPr>
        <w:t>CITADOS DE FUENTES Y  BIBLIOGRAFÍA</w:t>
      </w:r>
    </w:p>
    <w:p w:rsidR="00991DE9" w:rsidRPr="00991DE9" w:rsidRDefault="00991DE9" w:rsidP="00CA6501">
      <w:pPr>
        <w:pStyle w:val="NormalWeb"/>
        <w:spacing w:before="0" w:beforeAutospacing="0" w:after="0" w:afterAutospacing="0"/>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Para elaborar la referencia bibliográfica de un libro se consignan los siguientes elementos:</w:t>
      </w:r>
    </w:p>
    <w:p w:rsidR="00991DE9" w:rsidRPr="00991DE9" w:rsidRDefault="00991DE9" w:rsidP="00CA6501">
      <w:pPr>
        <w:pStyle w:val="NormalWeb"/>
        <w:spacing w:before="0" w:beforeAutospacing="0" w:after="0" w:afterAutospacing="0"/>
        <w:jc w:val="both"/>
        <w:rPr>
          <w:rFonts w:asciiTheme="minorHAnsi" w:hAnsiTheme="minorHAnsi" w:cstheme="minorHAnsi"/>
          <w:sz w:val="20"/>
          <w:szCs w:val="20"/>
          <w:lang w:val="es-AR"/>
        </w:rPr>
      </w:pPr>
    </w:p>
    <w:p w:rsidR="00991DE9" w:rsidRPr="00991DE9" w:rsidRDefault="00991DE9" w:rsidP="00CA6501">
      <w:pPr>
        <w:pStyle w:val="NormalWeb"/>
        <w:numPr>
          <w:ilvl w:val="0"/>
          <w:numId w:val="26"/>
        </w:numPr>
        <w:spacing w:before="0" w:beforeAutospacing="0" w:after="0" w:afterAutospacing="0"/>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 xml:space="preserve">Apellido y nombres del autor. Título de la obra en negrita. Lugar de publicación. Nombre de la editorial. Fecha de publicación. Número de volumen (si se trata de una obra de más de un volumen o tomo). </w:t>
      </w:r>
    </w:p>
    <w:p w:rsidR="00991DE9" w:rsidRPr="00991DE9" w:rsidRDefault="00991DE9" w:rsidP="00CA6501">
      <w:pPr>
        <w:pStyle w:val="NormalWeb"/>
        <w:spacing w:before="0" w:beforeAutospacing="0" w:after="0" w:afterAutospacing="0"/>
        <w:ind w:left="720"/>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Observen el tipo de letra y los signos de puntuación que separan cada uno de los datos:</w:t>
      </w:r>
    </w:p>
    <w:p w:rsidR="00991DE9" w:rsidRPr="00991DE9" w:rsidRDefault="00991DE9" w:rsidP="00CA6501">
      <w:pPr>
        <w:pStyle w:val="NormalWeb"/>
        <w:spacing w:before="0" w:beforeAutospacing="0" w:after="0" w:afterAutospacing="0"/>
        <w:ind w:left="720"/>
        <w:jc w:val="both"/>
        <w:rPr>
          <w:rFonts w:asciiTheme="minorHAnsi" w:hAnsiTheme="minorHAnsi" w:cstheme="minorHAnsi"/>
          <w:sz w:val="20"/>
          <w:szCs w:val="20"/>
          <w:lang w:val="es-AR"/>
        </w:rPr>
      </w:pPr>
    </w:p>
    <w:p w:rsidR="00991DE9" w:rsidRPr="00991DE9" w:rsidRDefault="00991DE9" w:rsidP="00CA6501">
      <w:pPr>
        <w:pStyle w:val="NormalWeb"/>
        <w:numPr>
          <w:ilvl w:val="0"/>
          <w:numId w:val="27"/>
        </w:numPr>
        <w:spacing w:before="0" w:beforeAutospacing="0" w:after="0" w:afterAutospacing="0"/>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 xml:space="preserve">Apellido, nombres. </w:t>
      </w:r>
      <w:r w:rsidRPr="00991DE9">
        <w:rPr>
          <w:rFonts w:asciiTheme="minorHAnsi" w:hAnsiTheme="minorHAnsi" w:cstheme="minorHAnsi"/>
          <w:b/>
          <w:sz w:val="20"/>
          <w:szCs w:val="20"/>
          <w:lang w:val="es-AR"/>
        </w:rPr>
        <w:t>Título de la obra en negrita</w:t>
      </w:r>
      <w:r w:rsidRPr="00991DE9">
        <w:rPr>
          <w:rFonts w:asciiTheme="minorHAnsi" w:hAnsiTheme="minorHAnsi" w:cstheme="minorHAnsi"/>
          <w:sz w:val="20"/>
          <w:szCs w:val="20"/>
          <w:lang w:val="es-AR"/>
        </w:rPr>
        <w:t>. Lugar de edición, Editorial, año de edición.</w:t>
      </w:r>
    </w:p>
    <w:p w:rsidR="00991DE9" w:rsidRPr="00991DE9" w:rsidRDefault="00991DE9" w:rsidP="00CA6501">
      <w:pPr>
        <w:pStyle w:val="NormalWeb"/>
        <w:numPr>
          <w:ilvl w:val="0"/>
          <w:numId w:val="27"/>
        </w:numPr>
        <w:spacing w:before="0" w:beforeAutospacing="0" w:after="0" w:afterAutospacing="0"/>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 xml:space="preserve">Apellido, nombres. </w:t>
      </w:r>
      <w:r w:rsidRPr="00991DE9">
        <w:rPr>
          <w:rFonts w:asciiTheme="minorHAnsi" w:hAnsiTheme="minorHAnsi" w:cstheme="minorHAnsi"/>
          <w:i/>
          <w:sz w:val="20"/>
          <w:szCs w:val="20"/>
          <w:lang w:val="es-AR"/>
        </w:rPr>
        <w:t>Título de la obra en bastardilla</w:t>
      </w:r>
      <w:r w:rsidRPr="00991DE9">
        <w:rPr>
          <w:rFonts w:asciiTheme="minorHAnsi" w:hAnsiTheme="minorHAnsi" w:cstheme="minorHAnsi"/>
          <w:sz w:val="20"/>
          <w:szCs w:val="20"/>
          <w:lang w:val="es-AR"/>
        </w:rPr>
        <w:t>. Lugar de edición, Editorial, año de edición.</w:t>
      </w:r>
    </w:p>
    <w:p w:rsidR="00991DE9" w:rsidRPr="00991DE9" w:rsidRDefault="00991DE9" w:rsidP="00CA6501">
      <w:pPr>
        <w:pStyle w:val="NormalWeb"/>
        <w:numPr>
          <w:ilvl w:val="0"/>
          <w:numId w:val="26"/>
        </w:numPr>
        <w:spacing w:before="0" w:beforeAutospacing="0" w:after="0" w:afterAutospacing="0"/>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Ejemplo:</w:t>
      </w:r>
    </w:p>
    <w:p w:rsidR="00991DE9" w:rsidRPr="00991DE9" w:rsidRDefault="00991DE9" w:rsidP="00CA6501">
      <w:pPr>
        <w:pStyle w:val="NormalWeb"/>
        <w:spacing w:before="0" w:beforeAutospacing="0" w:after="0" w:afterAutospacing="0"/>
        <w:ind w:firstLine="708"/>
        <w:jc w:val="both"/>
        <w:rPr>
          <w:rFonts w:asciiTheme="minorHAnsi" w:hAnsiTheme="minorHAnsi" w:cstheme="minorHAnsi"/>
          <w:sz w:val="20"/>
          <w:szCs w:val="20"/>
          <w:lang w:val="es-AR"/>
        </w:rPr>
      </w:pPr>
    </w:p>
    <w:p w:rsidR="00991DE9" w:rsidRPr="00991DE9" w:rsidRDefault="00991DE9" w:rsidP="00CA6501">
      <w:pPr>
        <w:pStyle w:val="NormalWeb"/>
        <w:spacing w:before="0" w:beforeAutospacing="0" w:after="0" w:afterAutospacing="0"/>
        <w:ind w:firstLine="708"/>
        <w:jc w:val="both"/>
        <w:rPr>
          <w:rFonts w:asciiTheme="minorHAnsi" w:hAnsiTheme="minorHAnsi" w:cstheme="minorHAnsi"/>
          <w:sz w:val="20"/>
          <w:szCs w:val="20"/>
          <w:lang w:val="es-AR"/>
        </w:rPr>
      </w:pPr>
      <w:proofErr w:type="spellStart"/>
      <w:r w:rsidRPr="00991DE9">
        <w:rPr>
          <w:rFonts w:asciiTheme="minorHAnsi" w:hAnsiTheme="minorHAnsi" w:cstheme="minorHAnsi"/>
          <w:sz w:val="20"/>
          <w:szCs w:val="20"/>
          <w:lang w:val="es-AR"/>
        </w:rPr>
        <w:t>Perkind</w:t>
      </w:r>
      <w:proofErr w:type="spellEnd"/>
      <w:r w:rsidRPr="00991DE9">
        <w:rPr>
          <w:rFonts w:asciiTheme="minorHAnsi" w:hAnsiTheme="minorHAnsi" w:cstheme="minorHAnsi"/>
          <w:sz w:val="20"/>
          <w:szCs w:val="20"/>
          <w:lang w:val="es-AR"/>
        </w:rPr>
        <w:t xml:space="preserve">, David. </w:t>
      </w:r>
      <w:r w:rsidRPr="00991DE9">
        <w:rPr>
          <w:rFonts w:asciiTheme="minorHAnsi" w:hAnsiTheme="minorHAnsi" w:cstheme="minorHAnsi"/>
          <w:b/>
          <w:sz w:val="20"/>
          <w:szCs w:val="20"/>
          <w:lang w:val="es-AR"/>
        </w:rPr>
        <w:t>La escuela inteligente</w:t>
      </w:r>
      <w:r w:rsidRPr="00991DE9">
        <w:rPr>
          <w:rFonts w:asciiTheme="minorHAnsi" w:hAnsiTheme="minorHAnsi" w:cstheme="minorHAnsi"/>
          <w:sz w:val="20"/>
          <w:szCs w:val="20"/>
          <w:lang w:val="es-AR"/>
        </w:rPr>
        <w:t xml:space="preserve">. Barcelona, </w:t>
      </w:r>
      <w:proofErr w:type="spellStart"/>
      <w:r w:rsidRPr="00991DE9">
        <w:rPr>
          <w:rFonts w:asciiTheme="minorHAnsi" w:hAnsiTheme="minorHAnsi" w:cstheme="minorHAnsi"/>
          <w:sz w:val="20"/>
          <w:szCs w:val="20"/>
          <w:lang w:val="es-AR"/>
        </w:rPr>
        <w:t>Gedisa</w:t>
      </w:r>
      <w:proofErr w:type="spellEnd"/>
      <w:r w:rsidRPr="00991DE9">
        <w:rPr>
          <w:rFonts w:asciiTheme="minorHAnsi" w:hAnsiTheme="minorHAnsi" w:cstheme="minorHAnsi"/>
          <w:sz w:val="20"/>
          <w:szCs w:val="20"/>
          <w:lang w:val="es-AR"/>
        </w:rPr>
        <w:t>, 1997.</w:t>
      </w:r>
    </w:p>
    <w:p w:rsidR="00991DE9" w:rsidRPr="00991DE9" w:rsidRDefault="00991DE9" w:rsidP="00CA6501">
      <w:pPr>
        <w:pStyle w:val="NormalWeb"/>
        <w:spacing w:before="0" w:beforeAutospacing="0" w:after="0" w:afterAutospacing="0"/>
        <w:ind w:firstLine="708"/>
        <w:jc w:val="both"/>
        <w:rPr>
          <w:rFonts w:asciiTheme="minorHAnsi" w:hAnsiTheme="minorHAnsi" w:cstheme="minorHAnsi"/>
          <w:sz w:val="20"/>
          <w:szCs w:val="20"/>
          <w:lang w:val="es-AR"/>
        </w:rPr>
      </w:pPr>
    </w:p>
    <w:p w:rsidR="00991DE9" w:rsidRPr="00991DE9" w:rsidRDefault="00991DE9" w:rsidP="00CA6501">
      <w:pPr>
        <w:pStyle w:val="NormalWeb"/>
        <w:spacing w:before="0" w:beforeAutospacing="0" w:after="0" w:afterAutospacing="0"/>
        <w:ind w:left="708"/>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La referencia bibliográfica de libros puede ofrecer algunas variaciones. Una de ellas consiste en colocar el año de edición entre paréntesis luego de los datos del autor. Otra, colocar el subtítulo del libro cuando interesa conservarlo. En los ejemplos siguientes, los títulos de los libros son “La escuela inteligente” y “Gramática y léxico”. El resto son subtítulos.</w:t>
      </w:r>
    </w:p>
    <w:p w:rsidR="00991DE9" w:rsidRPr="00991DE9" w:rsidRDefault="00991DE9" w:rsidP="00CA6501">
      <w:pPr>
        <w:pStyle w:val="NormalWeb"/>
        <w:spacing w:before="0" w:beforeAutospacing="0" w:after="0" w:afterAutospacing="0"/>
        <w:ind w:left="708"/>
        <w:jc w:val="both"/>
        <w:rPr>
          <w:rFonts w:asciiTheme="minorHAnsi" w:hAnsiTheme="minorHAnsi" w:cstheme="minorHAnsi"/>
          <w:sz w:val="20"/>
          <w:szCs w:val="20"/>
          <w:lang w:val="es-AR"/>
        </w:rPr>
      </w:pPr>
    </w:p>
    <w:p w:rsidR="00991DE9" w:rsidRPr="00991DE9" w:rsidRDefault="00991DE9" w:rsidP="00CA6501">
      <w:pPr>
        <w:pStyle w:val="NormalWeb"/>
        <w:spacing w:before="0" w:beforeAutospacing="0" w:after="0" w:afterAutospacing="0"/>
        <w:ind w:left="708"/>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Ejemplos.</w:t>
      </w:r>
    </w:p>
    <w:p w:rsidR="00991DE9" w:rsidRPr="00991DE9" w:rsidRDefault="00991DE9" w:rsidP="00CA6501">
      <w:pPr>
        <w:pStyle w:val="NormalWeb"/>
        <w:spacing w:before="0" w:beforeAutospacing="0" w:after="0" w:afterAutospacing="0"/>
        <w:ind w:left="708"/>
        <w:jc w:val="both"/>
        <w:rPr>
          <w:rFonts w:asciiTheme="minorHAnsi" w:hAnsiTheme="minorHAnsi" w:cstheme="minorHAnsi"/>
          <w:sz w:val="20"/>
          <w:szCs w:val="20"/>
          <w:lang w:val="es-AR"/>
        </w:rPr>
      </w:pPr>
    </w:p>
    <w:p w:rsidR="00991DE9" w:rsidRPr="00991DE9" w:rsidRDefault="00991DE9" w:rsidP="00CA6501">
      <w:pPr>
        <w:pStyle w:val="NormalWeb"/>
        <w:numPr>
          <w:ilvl w:val="0"/>
          <w:numId w:val="28"/>
        </w:numPr>
        <w:spacing w:before="0" w:beforeAutospacing="0" w:after="0" w:afterAutospacing="0"/>
        <w:jc w:val="both"/>
        <w:rPr>
          <w:rFonts w:asciiTheme="minorHAnsi" w:hAnsiTheme="minorHAnsi" w:cstheme="minorHAnsi"/>
          <w:sz w:val="20"/>
          <w:szCs w:val="20"/>
          <w:lang w:val="es-AR"/>
        </w:rPr>
      </w:pPr>
      <w:proofErr w:type="spellStart"/>
      <w:r w:rsidRPr="00991DE9">
        <w:rPr>
          <w:rFonts w:asciiTheme="minorHAnsi" w:hAnsiTheme="minorHAnsi" w:cstheme="minorHAnsi"/>
          <w:sz w:val="20"/>
          <w:szCs w:val="20"/>
          <w:lang w:val="es-AR"/>
        </w:rPr>
        <w:t>Perkins</w:t>
      </w:r>
      <w:proofErr w:type="spellEnd"/>
      <w:r w:rsidRPr="00991DE9">
        <w:rPr>
          <w:rFonts w:asciiTheme="minorHAnsi" w:hAnsiTheme="minorHAnsi" w:cstheme="minorHAnsi"/>
          <w:sz w:val="20"/>
          <w:szCs w:val="20"/>
          <w:lang w:val="es-AR"/>
        </w:rPr>
        <w:t xml:space="preserve">, David. </w:t>
      </w:r>
      <w:r w:rsidRPr="00991DE9">
        <w:rPr>
          <w:rFonts w:asciiTheme="minorHAnsi" w:hAnsiTheme="minorHAnsi" w:cstheme="minorHAnsi"/>
          <w:i/>
          <w:sz w:val="20"/>
          <w:szCs w:val="20"/>
          <w:lang w:val="es-AR"/>
        </w:rPr>
        <w:t xml:space="preserve">La escuela inteligente. Del adiestramiento de la memoria a la educación de la mente. </w:t>
      </w:r>
      <w:r w:rsidRPr="00991DE9">
        <w:rPr>
          <w:rFonts w:asciiTheme="minorHAnsi" w:hAnsiTheme="minorHAnsi" w:cstheme="minorHAnsi"/>
          <w:sz w:val="20"/>
          <w:szCs w:val="20"/>
          <w:lang w:val="es-AR"/>
        </w:rPr>
        <w:t xml:space="preserve">Barcelona, </w:t>
      </w:r>
      <w:proofErr w:type="spellStart"/>
      <w:r w:rsidRPr="00991DE9">
        <w:rPr>
          <w:rFonts w:asciiTheme="minorHAnsi" w:hAnsiTheme="minorHAnsi" w:cstheme="minorHAnsi"/>
          <w:sz w:val="20"/>
          <w:szCs w:val="20"/>
          <w:lang w:val="es-AR"/>
        </w:rPr>
        <w:t>Gedisa</w:t>
      </w:r>
      <w:proofErr w:type="spellEnd"/>
      <w:r w:rsidRPr="00991DE9">
        <w:rPr>
          <w:rFonts w:asciiTheme="minorHAnsi" w:hAnsiTheme="minorHAnsi" w:cstheme="minorHAnsi"/>
          <w:sz w:val="20"/>
          <w:szCs w:val="20"/>
          <w:lang w:val="es-AR"/>
        </w:rPr>
        <w:t>, 1997.</w:t>
      </w:r>
    </w:p>
    <w:p w:rsidR="00991DE9" w:rsidRPr="00991DE9" w:rsidRDefault="00991DE9" w:rsidP="00CA6501">
      <w:pPr>
        <w:pStyle w:val="NormalWeb"/>
        <w:spacing w:before="0" w:beforeAutospacing="0" w:after="0" w:afterAutospacing="0"/>
        <w:ind w:left="708"/>
        <w:jc w:val="both"/>
        <w:rPr>
          <w:rFonts w:asciiTheme="minorHAnsi" w:hAnsiTheme="minorHAnsi" w:cstheme="minorHAnsi"/>
          <w:sz w:val="20"/>
          <w:szCs w:val="20"/>
          <w:lang w:val="es-AR"/>
        </w:rPr>
      </w:pPr>
    </w:p>
    <w:p w:rsidR="00991DE9" w:rsidRPr="00991DE9" w:rsidRDefault="00991DE9" w:rsidP="00CA6501">
      <w:pPr>
        <w:pStyle w:val="NormalWeb"/>
        <w:numPr>
          <w:ilvl w:val="0"/>
          <w:numId w:val="28"/>
        </w:numPr>
        <w:spacing w:before="0" w:beforeAutospacing="0" w:after="0" w:afterAutospacing="0"/>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 xml:space="preserve">Múgica, Nora y Solana, Zulema. </w:t>
      </w:r>
      <w:r w:rsidRPr="00991DE9">
        <w:rPr>
          <w:rFonts w:asciiTheme="minorHAnsi" w:hAnsiTheme="minorHAnsi" w:cstheme="minorHAnsi"/>
          <w:i/>
          <w:sz w:val="20"/>
          <w:szCs w:val="20"/>
          <w:lang w:val="es-AR"/>
        </w:rPr>
        <w:t>Gramática y léxico. Teoría lingüística y teoría de adquisición del lenguaje.</w:t>
      </w:r>
      <w:r w:rsidRPr="00991DE9">
        <w:rPr>
          <w:rFonts w:asciiTheme="minorHAnsi" w:hAnsiTheme="minorHAnsi" w:cstheme="minorHAnsi"/>
          <w:sz w:val="20"/>
          <w:szCs w:val="20"/>
          <w:lang w:val="es-AR"/>
        </w:rPr>
        <w:t xml:space="preserve"> Bs As. , </w:t>
      </w:r>
      <w:proofErr w:type="spellStart"/>
      <w:r w:rsidRPr="00991DE9">
        <w:rPr>
          <w:rFonts w:asciiTheme="minorHAnsi" w:hAnsiTheme="minorHAnsi" w:cstheme="minorHAnsi"/>
          <w:sz w:val="20"/>
          <w:szCs w:val="20"/>
          <w:lang w:val="es-AR"/>
        </w:rPr>
        <w:t>Edicial</w:t>
      </w:r>
      <w:proofErr w:type="spellEnd"/>
      <w:r w:rsidRPr="00991DE9">
        <w:rPr>
          <w:rFonts w:asciiTheme="minorHAnsi" w:hAnsiTheme="minorHAnsi" w:cstheme="minorHAnsi"/>
          <w:sz w:val="20"/>
          <w:szCs w:val="20"/>
          <w:lang w:val="es-AR"/>
        </w:rPr>
        <w:t>, 1999.</w:t>
      </w:r>
    </w:p>
    <w:p w:rsidR="00991DE9" w:rsidRPr="00991DE9" w:rsidRDefault="00991DE9" w:rsidP="00CA6501">
      <w:pPr>
        <w:pStyle w:val="NormalWeb"/>
        <w:spacing w:before="0" w:beforeAutospacing="0" w:after="0" w:afterAutospacing="0"/>
        <w:ind w:left="708"/>
        <w:jc w:val="both"/>
        <w:rPr>
          <w:rFonts w:asciiTheme="minorHAnsi" w:hAnsiTheme="minorHAnsi" w:cstheme="minorHAnsi"/>
          <w:sz w:val="20"/>
          <w:szCs w:val="20"/>
          <w:lang w:val="es-AR"/>
        </w:rPr>
      </w:pPr>
    </w:p>
    <w:p w:rsidR="00991DE9" w:rsidRPr="00991DE9" w:rsidRDefault="00991DE9" w:rsidP="00CA6501">
      <w:pPr>
        <w:pStyle w:val="NormalWeb"/>
        <w:spacing w:before="0" w:beforeAutospacing="0" w:after="0" w:afterAutospacing="0"/>
        <w:ind w:left="708"/>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Cuando las obras tienen dos autores, pueden consignarse ambos como en el último de los ejemplos anteriores; si son más de dos puede realizarse de la siguiente manera:</w:t>
      </w:r>
    </w:p>
    <w:p w:rsidR="00991DE9" w:rsidRPr="00991DE9" w:rsidRDefault="00991DE9" w:rsidP="00CA6501">
      <w:pPr>
        <w:pStyle w:val="NormalWeb"/>
        <w:spacing w:before="0" w:beforeAutospacing="0" w:after="0" w:afterAutospacing="0"/>
        <w:ind w:left="708"/>
        <w:jc w:val="both"/>
        <w:rPr>
          <w:rFonts w:asciiTheme="minorHAnsi" w:hAnsiTheme="minorHAnsi" w:cstheme="minorHAnsi"/>
          <w:sz w:val="20"/>
          <w:szCs w:val="20"/>
          <w:lang w:val="es-AR"/>
        </w:rPr>
      </w:pPr>
    </w:p>
    <w:p w:rsidR="00991DE9" w:rsidRPr="00991DE9" w:rsidRDefault="00991DE9" w:rsidP="00CA6501">
      <w:pPr>
        <w:pStyle w:val="NormalWeb"/>
        <w:numPr>
          <w:ilvl w:val="0"/>
          <w:numId w:val="29"/>
        </w:numPr>
        <w:spacing w:before="0" w:beforeAutospacing="0" w:after="0" w:afterAutospacing="0"/>
        <w:jc w:val="both"/>
        <w:rPr>
          <w:rFonts w:asciiTheme="minorHAnsi" w:hAnsiTheme="minorHAnsi" w:cstheme="minorHAnsi"/>
          <w:sz w:val="20"/>
          <w:szCs w:val="20"/>
          <w:lang w:val="es-AR"/>
        </w:rPr>
      </w:pPr>
      <w:proofErr w:type="spellStart"/>
      <w:r w:rsidRPr="00991DE9">
        <w:rPr>
          <w:rFonts w:asciiTheme="minorHAnsi" w:hAnsiTheme="minorHAnsi" w:cstheme="minorHAnsi"/>
          <w:sz w:val="20"/>
          <w:szCs w:val="20"/>
          <w:lang w:val="es-AR"/>
        </w:rPr>
        <w:t>Alisedo</w:t>
      </w:r>
      <w:proofErr w:type="spellEnd"/>
      <w:r w:rsidRPr="00991DE9">
        <w:rPr>
          <w:rFonts w:asciiTheme="minorHAnsi" w:hAnsiTheme="minorHAnsi" w:cstheme="minorHAnsi"/>
          <w:sz w:val="20"/>
          <w:szCs w:val="20"/>
          <w:lang w:val="es-AR"/>
        </w:rPr>
        <w:t xml:space="preserve">, Graciela; Melgar, Sara; </w:t>
      </w:r>
      <w:proofErr w:type="spellStart"/>
      <w:r w:rsidRPr="00991DE9">
        <w:rPr>
          <w:rFonts w:asciiTheme="minorHAnsi" w:hAnsiTheme="minorHAnsi" w:cstheme="minorHAnsi"/>
          <w:sz w:val="20"/>
          <w:szCs w:val="20"/>
          <w:lang w:val="es-AR"/>
        </w:rPr>
        <w:t>Chiocci</w:t>
      </w:r>
      <w:proofErr w:type="spellEnd"/>
      <w:r w:rsidRPr="00991DE9">
        <w:rPr>
          <w:rFonts w:asciiTheme="minorHAnsi" w:hAnsiTheme="minorHAnsi" w:cstheme="minorHAnsi"/>
          <w:sz w:val="20"/>
          <w:szCs w:val="20"/>
          <w:lang w:val="es-AR"/>
        </w:rPr>
        <w:t xml:space="preserve">, Cristina. </w:t>
      </w:r>
      <w:r w:rsidRPr="00991DE9">
        <w:rPr>
          <w:rFonts w:asciiTheme="minorHAnsi" w:hAnsiTheme="minorHAnsi" w:cstheme="minorHAnsi"/>
          <w:i/>
          <w:sz w:val="20"/>
          <w:szCs w:val="20"/>
          <w:lang w:val="es-AR"/>
        </w:rPr>
        <w:t>Didáctica de las ciencias del lenguaje. Aportes y reflexiones.</w:t>
      </w:r>
      <w:r w:rsidRPr="00991DE9">
        <w:rPr>
          <w:rFonts w:asciiTheme="minorHAnsi" w:hAnsiTheme="minorHAnsi" w:cstheme="minorHAnsi"/>
          <w:sz w:val="20"/>
          <w:szCs w:val="20"/>
          <w:lang w:val="es-AR"/>
        </w:rPr>
        <w:t xml:space="preserve"> Bs. As. Paidós, 1994.</w:t>
      </w:r>
    </w:p>
    <w:p w:rsidR="00991DE9" w:rsidRPr="00991DE9" w:rsidRDefault="00991DE9" w:rsidP="00CA6501">
      <w:pPr>
        <w:pStyle w:val="NormalWeb"/>
        <w:spacing w:before="0" w:beforeAutospacing="0" w:after="0" w:afterAutospacing="0"/>
        <w:ind w:left="708"/>
        <w:jc w:val="both"/>
        <w:rPr>
          <w:rFonts w:asciiTheme="minorHAnsi" w:hAnsiTheme="minorHAnsi" w:cstheme="minorHAnsi"/>
          <w:sz w:val="20"/>
          <w:szCs w:val="20"/>
          <w:lang w:val="es-AR"/>
        </w:rPr>
      </w:pPr>
    </w:p>
    <w:p w:rsidR="00991DE9" w:rsidRPr="00991DE9" w:rsidRDefault="00991DE9" w:rsidP="00CA6501">
      <w:pPr>
        <w:pStyle w:val="NormalWeb"/>
        <w:numPr>
          <w:ilvl w:val="0"/>
          <w:numId w:val="29"/>
        </w:numPr>
        <w:spacing w:before="0" w:beforeAutospacing="0" w:after="0" w:afterAutospacing="0"/>
        <w:jc w:val="both"/>
        <w:rPr>
          <w:rFonts w:asciiTheme="minorHAnsi" w:hAnsiTheme="minorHAnsi" w:cstheme="minorHAnsi"/>
          <w:sz w:val="20"/>
          <w:szCs w:val="20"/>
          <w:lang w:val="es-AR"/>
        </w:rPr>
      </w:pPr>
      <w:proofErr w:type="spellStart"/>
      <w:r w:rsidRPr="00991DE9">
        <w:rPr>
          <w:rFonts w:asciiTheme="minorHAnsi" w:hAnsiTheme="minorHAnsi" w:cstheme="minorHAnsi"/>
          <w:sz w:val="20"/>
          <w:szCs w:val="20"/>
          <w:lang w:val="es-AR"/>
        </w:rPr>
        <w:t>Alisedo</w:t>
      </w:r>
      <w:proofErr w:type="spellEnd"/>
      <w:r w:rsidRPr="00991DE9">
        <w:rPr>
          <w:rFonts w:asciiTheme="minorHAnsi" w:hAnsiTheme="minorHAnsi" w:cstheme="minorHAnsi"/>
          <w:sz w:val="20"/>
          <w:szCs w:val="20"/>
          <w:lang w:val="es-AR"/>
        </w:rPr>
        <w:t xml:space="preserve">, Graciela y otras. </w:t>
      </w:r>
      <w:r w:rsidRPr="00991DE9">
        <w:rPr>
          <w:rFonts w:asciiTheme="minorHAnsi" w:hAnsiTheme="minorHAnsi" w:cstheme="minorHAnsi"/>
          <w:i/>
          <w:sz w:val="20"/>
          <w:szCs w:val="20"/>
          <w:lang w:val="es-AR"/>
        </w:rPr>
        <w:t>Didáctica de las ciencias del lenguaje. Aportes y reflexiones.</w:t>
      </w:r>
      <w:r w:rsidRPr="00991DE9">
        <w:rPr>
          <w:rFonts w:asciiTheme="minorHAnsi" w:hAnsiTheme="minorHAnsi" w:cstheme="minorHAnsi"/>
          <w:sz w:val="20"/>
          <w:szCs w:val="20"/>
          <w:lang w:val="es-AR"/>
        </w:rPr>
        <w:t xml:space="preserve"> Bs. As. Paidós, 1994.</w:t>
      </w:r>
    </w:p>
    <w:p w:rsidR="00991DE9" w:rsidRPr="00991DE9" w:rsidRDefault="00991DE9" w:rsidP="00CA6501">
      <w:pPr>
        <w:pStyle w:val="NormalWeb"/>
        <w:spacing w:before="0" w:beforeAutospacing="0" w:after="0" w:afterAutospacing="0"/>
        <w:ind w:left="708"/>
        <w:jc w:val="both"/>
        <w:rPr>
          <w:rFonts w:asciiTheme="minorHAnsi" w:hAnsiTheme="minorHAnsi" w:cstheme="minorHAnsi"/>
          <w:sz w:val="20"/>
          <w:szCs w:val="20"/>
          <w:lang w:val="es-AR"/>
        </w:rPr>
      </w:pPr>
    </w:p>
    <w:p w:rsidR="00991DE9" w:rsidRPr="00991DE9" w:rsidRDefault="00991DE9" w:rsidP="00CA6501">
      <w:pPr>
        <w:pStyle w:val="NormalWeb"/>
        <w:spacing w:before="0" w:beforeAutospacing="0" w:after="0" w:afterAutospacing="0"/>
        <w:ind w:left="708"/>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Observen que el punto y coma es el signo de puntuación usado para separar los datos de los autores cuando son más de uno.</w:t>
      </w:r>
    </w:p>
    <w:p w:rsidR="00991DE9" w:rsidRPr="00991DE9" w:rsidRDefault="00991DE9" w:rsidP="00CA6501">
      <w:pPr>
        <w:pStyle w:val="NormalWeb"/>
        <w:numPr>
          <w:ilvl w:val="0"/>
          <w:numId w:val="30"/>
        </w:numPr>
        <w:spacing w:before="0" w:beforeAutospacing="0" w:after="0" w:afterAutospacing="0"/>
        <w:jc w:val="both"/>
        <w:rPr>
          <w:rFonts w:asciiTheme="minorHAnsi" w:hAnsiTheme="minorHAnsi" w:cstheme="minorHAnsi"/>
          <w:b/>
          <w:sz w:val="20"/>
          <w:szCs w:val="20"/>
          <w:lang w:val="es-AR"/>
        </w:rPr>
      </w:pPr>
      <w:r w:rsidRPr="00991DE9">
        <w:rPr>
          <w:rFonts w:asciiTheme="minorHAnsi" w:hAnsiTheme="minorHAnsi" w:cstheme="minorHAnsi"/>
          <w:b/>
          <w:sz w:val="20"/>
          <w:szCs w:val="20"/>
          <w:lang w:val="es-AR"/>
        </w:rPr>
        <w:lastRenderedPageBreak/>
        <w:t xml:space="preserve">DE ARTÍCULOS DE REVISTA  </w:t>
      </w:r>
      <w:r w:rsidRPr="00991DE9">
        <w:rPr>
          <w:rFonts w:asciiTheme="minorHAnsi" w:hAnsiTheme="minorHAnsi" w:cstheme="minorHAnsi"/>
          <w:b/>
          <w:noProof/>
          <w:sz w:val="20"/>
          <w:szCs w:val="20"/>
          <w:lang w:val="es-AR" w:eastAsia="es-AR"/>
        </w:rPr>
        <w:drawing>
          <wp:inline distT="0" distB="0" distL="0" distR="0" wp14:anchorId="26885D8F" wp14:editId="587A06BF">
            <wp:extent cx="616585" cy="829310"/>
            <wp:effectExtent l="0" t="0" r="0" b="8890"/>
            <wp:docPr id="522" name="Imagen 522"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arg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585" cy="829310"/>
                    </a:xfrm>
                    <a:prstGeom prst="rect">
                      <a:avLst/>
                    </a:prstGeom>
                    <a:noFill/>
                    <a:ln>
                      <a:noFill/>
                    </a:ln>
                  </pic:spPr>
                </pic:pic>
              </a:graphicData>
            </a:graphic>
          </wp:inline>
        </w:drawing>
      </w:r>
    </w:p>
    <w:p w:rsidR="00991DE9" w:rsidRPr="00991DE9" w:rsidRDefault="00991DE9" w:rsidP="00CA6501">
      <w:pPr>
        <w:pStyle w:val="NormalWeb"/>
        <w:spacing w:before="0" w:beforeAutospacing="0" w:after="0" w:afterAutospacing="0"/>
        <w:ind w:left="720"/>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Para elaborar la referencia bibliográfica de un artículo ere vista se colocan los datos de la siguiente manera:</w:t>
      </w:r>
    </w:p>
    <w:p w:rsidR="00991DE9" w:rsidRPr="00991DE9" w:rsidRDefault="00991DE9" w:rsidP="00CA6501">
      <w:pPr>
        <w:pStyle w:val="NormalWeb"/>
        <w:spacing w:before="0" w:beforeAutospacing="0" w:after="0" w:afterAutospacing="0"/>
        <w:ind w:left="720"/>
        <w:jc w:val="both"/>
        <w:rPr>
          <w:rFonts w:asciiTheme="minorHAnsi" w:hAnsiTheme="minorHAnsi" w:cstheme="minorHAnsi"/>
          <w:sz w:val="20"/>
          <w:szCs w:val="20"/>
          <w:lang w:val="es-AR"/>
        </w:rPr>
      </w:pPr>
    </w:p>
    <w:p w:rsidR="00991DE9" w:rsidRPr="00991DE9" w:rsidRDefault="00991DE9" w:rsidP="00CA6501">
      <w:pPr>
        <w:pStyle w:val="NormalWeb"/>
        <w:spacing w:before="0" w:beforeAutospacing="0" w:after="0" w:afterAutospacing="0"/>
        <w:ind w:left="720"/>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Apellido y nombres del autor. Título del artículo entre comillas. Nombre de la revista en negrita o bastardilla. Volumen de la revista y mes, año o período de publicación. Año de la revista.</w:t>
      </w:r>
    </w:p>
    <w:p w:rsidR="00991DE9" w:rsidRPr="00991DE9" w:rsidRDefault="00991DE9" w:rsidP="00CA6501">
      <w:pPr>
        <w:pStyle w:val="NormalWeb"/>
        <w:spacing w:before="0" w:beforeAutospacing="0" w:after="0" w:afterAutospacing="0"/>
        <w:ind w:left="720"/>
        <w:jc w:val="both"/>
        <w:rPr>
          <w:rFonts w:asciiTheme="minorHAnsi" w:hAnsiTheme="minorHAnsi" w:cstheme="minorHAnsi"/>
          <w:sz w:val="20"/>
          <w:szCs w:val="20"/>
          <w:lang w:val="es-AR"/>
        </w:rPr>
      </w:pPr>
    </w:p>
    <w:p w:rsidR="00991DE9" w:rsidRPr="00991DE9" w:rsidRDefault="00991DE9" w:rsidP="00CA6501">
      <w:pPr>
        <w:pStyle w:val="NormalWeb"/>
        <w:spacing w:before="0" w:beforeAutospacing="0" w:after="0" w:afterAutospacing="0"/>
        <w:ind w:left="720"/>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Observen en el ejemplo el tipo de letra y los signos de puntuación que separan cada uno de los datos:</w:t>
      </w:r>
    </w:p>
    <w:p w:rsidR="00991DE9" w:rsidRPr="00991DE9" w:rsidRDefault="00991DE9" w:rsidP="00CA6501">
      <w:pPr>
        <w:pStyle w:val="NormalWeb"/>
        <w:spacing w:before="0" w:beforeAutospacing="0" w:after="0" w:afterAutospacing="0"/>
        <w:ind w:left="720"/>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Ejemplos</w:t>
      </w:r>
    </w:p>
    <w:p w:rsidR="00991DE9" w:rsidRPr="00991DE9" w:rsidRDefault="00991DE9" w:rsidP="00CA6501">
      <w:pPr>
        <w:pStyle w:val="NormalWeb"/>
        <w:spacing w:before="0" w:beforeAutospacing="0" w:after="0" w:afterAutospacing="0"/>
        <w:ind w:left="720"/>
        <w:jc w:val="both"/>
        <w:rPr>
          <w:rFonts w:asciiTheme="minorHAnsi" w:hAnsiTheme="minorHAnsi" w:cstheme="minorHAnsi"/>
          <w:sz w:val="20"/>
          <w:szCs w:val="20"/>
          <w:lang w:val="es-AR"/>
        </w:rPr>
      </w:pPr>
    </w:p>
    <w:p w:rsidR="00991DE9" w:rsidRPr="00991DE9" w:rsidRDefault="00991DE9" w:rsidP="00CA6501">
      <w:pPr>
        <w:pStyle w:val="NormalWeb"/>
        <w:numPr>
          <w:ilvl w:val="0"/>
          <w:numId w:val="31"/>
        </w:numPr>
        <w:spacing w:before="0" w:beforeAutospacing="0" w:after="0" w:afterAutospacing="0"/>
        <w:jc w:val="both"/>
        <w:rPr>
          <w:rFonts w:asciiTheme="minorHAnsi" w:hAnsiTheme="minorHAnsi" w:cstheme="minorHAnsi"/>
          <w:sz w:val="20"/>
          <w:szCs w:val="20"/>
          <w:lang w:val="es-AR"/>
        </w:rPr>
      </w:pPr>
      <w:proofErr w:type="spellStart"/>
      <w:r w:rsidRPr="00991DE9">
        <w:rPr>
          <w:rFonts w:asciiTheme="minorHAnsi" w:hAnsiTheme="minorHAnsi" w:cstheme="minorHAnsi"/>
          <w:sz w:val="20"/>
          <w:szCs w:val="20"/>
          <w:lang w:val="es-AR"/>
        </w:rPr>
        <w:t>Perelman</w:t>
      </w:r>
      <w:proofErr w:type="spellEnd"/>
      <w:r w:rsidRPr="00991DE9">
        <w:rPr>
          <w:rFonts w:asciiTheme="minorHAnsi" w:hAnsiTheme="minorHAnsi" w:cstheme="minorHAnsi"/>
          <w:sz w:val="20"/>
          <w:szCs w:val="20"/>
          <w:lang w:val="es-AR"/>
        </w:rPr>
        <w:t xml:space="preserve">, Flora. “La construcción del resumen”. </w:t>
      </w:r>
      <w:r w:rsidRPr="00991DE9">
        <w:rPr>
          <w:rFonts w:asciiTheme="minorHAnsi" w:hAnsiTheme="minorHAnsi" w:cstheme="minorHAnsi"/>
          <w:i/>
          <w:sz w:val="20"/>
          <w:szCs w:val="20"/>
          <w:lang w:val="es-AR"/>
        </w:rPr>
        <w:t>Lectura y vida N°1</w:t>
      </w:r>
      <w:r w:rsidRPr="00991DE9">
        <w:rPr>
          <w:rFonts w:asciiTheme="minorHAnsi" w:hAnsiTheme="minorHAnsi" w:cstheme="minorHAnsi"/>
          <w:sz w:val="20"/>
          <w:szCs w:val="20"/>
          <w:lang w:val="es-AR"/>
        </w:rPr>
        <w:t>. Enero de 1995. Año 15.</w:t>
      </w:r>
    </w:p>
    <w:p w:rsidR="00991DE9" w:rsidRPr="00991DE9" w:rsidRDefault="00991DE9" w:rsidP="00CA6501">
      <w:pPr>
        <w:pStyle w:val="NormalWeb"/>
        <w:spacing w:before="0" w:beforeAutospacing="0" w:after="0" w:afterAutospacing="0"/>
        <w:ind w:left="720"/>
        <w:jc w:val="both"/>
        <w:rPr>
          <w:rFonts w:asciiTheme="minorHAnsi" w:hAnsiTheme="minorHAnsi" w:cstheme="minorHAnsi"/>
          <w:sz w:val="20"/>
          <w:szCs w:val="20"/>
          <w:lang w:val="es-AR"/>
        </w:rPr>
      </w:pPr>
    </w:p>
    <w:p w:rsidR="00991DE9" w:rsidRPr="00991DE9" w:rsidRDefault="00991DE9" w:rsidP="00CA6501">
      <w:pPr>
        <w:pStyle w:val="NormalWeb"/>
        <w:numPr>
          <w:ilvl w:val="0"/>
          <w:numId w:val="31"/>
        </w:numPr>
        <w:spacing w:before="0" w:beforeAutospacing="0" w:after="0" w:afterAutospacing="0"/>
        <w:jc w:val="both"/>
        <w:rPr>
          <w:rFonts w:asciiTheme="minorHAnsi" w:hAnsiTheme="minorHAnsi" w:cstheme="minorHAnsi"/>
          <w:sz w:val="20"/>
          <w:szCs w:val="20"/>
          <w:lang w:val="es-AR"/>
        </w:rPr>
      </w:pPr>
      <w:proofErr w:type="spellStart"/>
      <w:r w:rsidRPr="00991DE9">
        <w:rPr>
          <w:rFonts w:asciiTheme="minorHAnsi" w:hAnsiTheme="minorHAnsi" w:cstheme="minorHAnsi"/>
          <w:sz w:val="20"/>
          <w:szCs w:val="20"/>
          <w:lang w:val="es-AR"/>
        </w:rPr>
        <w:t>Perelman</w:t>
      </w:r>
      <w:proofErr w:type="spellEnd"/>
      <w:r w:rsidRPr="00991DE9">
        <w:rPr>
          <w:rFonts w:asciiTheme="minorHAnsi" w:hAnsiTheme="minorHAnsi" w:cstheme="minorHAnsi"/>
          <w:sz w:val="20"/>
          <w:szCs w:val="20"/>
          <w:lang w:val="es-AR"/>
        </w:rPr>
        <w:t xml:space="preserve">, Flora. “La construcción del resumen” en </w:t>
      </w:r>
      <w:r w:rsidRPr="00991DE9">
        <w:rPr>
          <w:rFonts w:asciiTheme="minorHAnsi" w:hAnsiTheme="minorHAnsi" w:cstheme="minorHAnsi"/>
          <w:i/>
          <w:sz w:val="20"/>
          <w:szCs w:val="20"/>
          <w:lang w:val="es-AR"/>
        </w:rPr>
        <w:t>Lectura y vida N°1</w:t>
      </w:r>
      <w:r w:rsidRPr="00991DE9">
        <w:rPr>
          <w:rFonts w:asciiTheme="minorHAnsi" w:hAnsiTheme="minorHAnsi" w:cstheme="minorHAnsi"/>
          <w:sz w:val="20"/>
          <w:szCs w:val="20"/>
          <w:lang w:val="es-AR"/>
        </w:rPr>
        <w:t>, enero de 1995. Año XV.</w:t>
      </w:r>
    </w:p>
    <w:p w:rsidR="00991DE9" w:rsidRPr="00991DE9" w:rsidRDefault="00991DE9" w:rsidP="00CA6501">
      <w:pPr>
        <w:pStyle w:val="NormalWeb"/>
        <w:spacing w:before="0" w:beforeAutospacing="0" w:after="0" w:afterAutospacing="0"/>
        <w:ind w:left="720"/>
        <w:jc w:val="both"/>
        <w:rPr>
          <w:rFonts w:asciiTheme="minorHAnsi" w:hAnsiTheme="minorHAnsi" w:cstheme="minorHAnsi"/>
          <w:sz w:val="20"/>
          <w:szCs w:val="20"/>
          <w:lang w:val="es-AR"/>
        </w:rPr>
      </w:pPr>
    </w:p>
    <w:p w:rsidR="00991DE9" w:rsidRPr="00991DE9" w:rsidRDefault="00991DE9" w:rsidP="00CA6501">
      <w:pPr>
        <w:pStyle w:val="NormalWeb"/>
        <w:spacing w:before="0" w:beforeAutospacing="0" w:after="0" w:afterAutospacing="0"/>
        <w:ind w:left="720"/>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La referencia bibliográfica de revistas puede ofrecer algunas variaciones. Una de ellas consiste en cambiar los signos de puntuación que se usan para separar los datos (puntos o comas). Otra, en expresar el año de la revista en números romanos. Observen estas variaciones en los ejemplos anteriores.</w:t>
      </w:r>
    </w:p>
    <w:p w:rsidR="00991DE9" w:rsidRPr="00991DE9" w:rsidRDefault="00991DE9" w:rsidP="00CA6501">
      <w:pPr>
        <w:pStyle w:val="NormalWeb"/>
        <w:spacing w:before="0" w:beforeAutospacing="0" w:after="0" w:afterAutospacing="0"/>
        <w:jc w:val="both"/>
        <w:rPr>
          <w:rFonts w:asciiTheme="minorHAnsi" w:hAnsiTheme="minorHAnsi" w:cstheme="minorHAnsi"/>
          <w:sz w:val="20"/>
          <w:szCs w:val="20"/>
          <w:lang w:val="es-AR"/>
        </w:rPr>
      </w:pPr>
    </w:p>
    <w:p w:rsidR="00991DE9" w:rsidRPr="00991DE9" w:rsidRDefault="00991DE9" w:rsidP="00CA6501">
      <w:pPr>
        <w:pStyle w:val="NormalWeb"/>
        <w:numPr>
          <w:ilvl w:val="0"/>
          <w:numId w:val="30"/>
        </w:numPr>
        <w:spacing w:before="0" w:beforeAutospacing="0" w:after="0" w:afterAutospacing="0"/>
        <w:jc w:val="both"/>
        <w:rPr>
          <w:rFonts w:asciiTheme="minorHAnsi" w:hAnsiTheme="minorHAnsi" w:cstheme="minorHAnsi"/>
          <w:sz w:val="20"/>
          <w:szCs w:val="20"/>
          <w:lang w:val="es-AR"/>
        </w:rPr>
      </w:pPr>
      <w:r w:rsidRPr="00991DE9">
        <w:rPr>
          <w:rFonts w:asciiTheme="minorHAnsi" w:hAnsiTheme="minorHAnsi" w:cstheme="minorHAnsi"/>
          <w:b/>
          <w:sz w:val="20"/>
          <w:szCs w:val="20"/>
          <w:lang w:val="es-AR"/>
        </w:rPr>
        <w:t>DE DOCUMENTOS ELECTRÓNICOS</w:t>
      </w:r>
      <w:r w:rsidRPr="00991DE9">
        <w:rPr>
          <w:rFonts w:asciiTheme="minorHAnsi" w:hAnsiTheme="minorHAnsi" w:cstheme="minorHAnsi"/>
          <w:sz w:val="20"/>
          <w:szCs w:val="20"/>
          <w:lang w:val="es-AR"/>
        </w:rPr>
        <w:t xml:space="preserve">  </w:t>
      </w:r>
      <w:r w:rsidRPr="00991DE9">
        <w:rPr>
          <w:rFonts w:asciiTheme="minorHAnsi" w:hAnsiTheme="minorHAnsi" w:cstheme="minorHAnsi"/>
          <w:noProof/>
          <w:sz w:val="20"/>
          <w:szCs w:val="20"/>
          <w:lang w:val="es-AR" w:eastAsia="es-AR"/>
        </w:rPr>
        <w:drawing>
          <wp:inline distT="0" distB="0" distL="0" distR="0" wp14:anchorId="5C61B862" wp14:editId="2BEB7021">
            <wp:extent cx="797560" cy="616585"/>
            <wp:effectExtent l="0" t="0" r="2540" b="0"/>
            <wp:docPr id="521" name="Imagen 521" descr="descarg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arga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7560" cy="616585"/>
                    </a:xfrm>
                    <a:prstGeom prst="rect">
                      <a:avLst/>
                    </a:prstGeom>
                    <a:noFill/>
                    <a:ln>
                      <a:noFill/>
                    </a:ln>
                  </pic:spPr>
                </pic:pic>
              </a:graphicData>
            </a:graphic>
          </wp:inline>
        </w:drawing>
      </w:r>
    </w:p>
    <w:p w:rsidR="00991DE9" w:rsidRPr="00991DE9" w:rsidRDefault="00991DE9" w:rsidP="00CA6501">
      <w:pPr>
        <w:pStyle w:val="NormalWeb"/>
        <w:spacing w:before="0" w:beforeAutospacing="0" w:after="0" w:afterAutospacing="0"/>
        <w:ind w:left="720"/>
        <w:jc w:val="both"/>
        <w:rPr>
          <w:rFonts w:asciiTheme="minorHAnsi" w:hAnsiTheme="minorHAnsi" w:cstheme="minorHAnsi"/>
          <w:sz w:val="20"/>
          <w:szCs w:val="20"/>
          <w:lang w:val="es-AR"/>
        </w:rPr>
      </w:pPr>
    </w:p>
    <w:p w:rsidR="00991DE9" w:rsidRPr="00991DE9" w:rsidRDefault="00991DE9" w:rsidP="00CA6501">
      <w:pPr>
        <w:pStyle w:val="NormalWeb"/>
        <w:spacing w:before="0" w:beforeAutospacing="0" w:after="0" w:afterAutospacing="0"/>
        <w:ind w:left="720"/>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 xml:space="preserve">Para elaborar la referencia de un documento electrónico o digitalización (libro, artículo, tesis, </w:t>
      </w:r>
      <w:proofErr w:type="spellStart"/>
      <w:r w:rsidRPr="00991DE9">
        <w:rPr>
          <w:rFonts w:asciiTheme="minorHAnsi" w:hAnsiTheme="minorHAnsi" w:cstheme="minorHAnsi"/>
          <w:sz w:val="20"/>
          <w:szCs w:val="20"/>
          <w:lang w:val="es-AR"/>
        </w:rPr>
        <w:t>etc</w:t>
      </w:r>
      <w:proofErr w:type="spellEnd"/>
      <w:r w:rsidRPr="00991DE9">
        <w:rPr>
          <w:rFonts w:asciiTheme="minorHAnsi" w:hAnsiTheme="minorHAnsi" w:cstheme="minorHAnsi"/>
          <w:sz w:val="20"/>
          <w:szCs w:val="20"/>
          <w:lang w:val="es-AR"/>
        </w:rPr>
        <w:t>) se consignan los mismos datos indicados anteriormente para libros y artículos de revista con el agregado del tipo de medio o soporte (CD ROM, en línea), de la fecha en que se cita y de la disponibilidad y el acceso al documento.</w:t>
      </w:r>
    </w:p>
    <w:p w:rsidR="00991DE9" w:rsidRPr="00991DE9" w:rsidRDefault="00991DE9" w:rsidP="00CA6501">
      <w:pPr>
        <w:pStyle w:val="NormalWeb"/>
        <w:spacing w:before="0" w:beforeAutospacing="0" w:after="0" w:afterAutospacing="0"/>
        <w:ind w:left="720"/>
        <w:jc w:val="both"/>
        <w:rPr>
          <w:rFonts w:asciiTheme="minorHAnsi" w:hAnsiTheme="minorHAnsi" w:cstheme="minorHAnsi"/>
          <w:sz w:val="20"/>
          <w:szCs w:val="20"/>
          <w:lang w:val="es-AR"/>
        </w:rPr>
      </w:pPr>
    </w:p>
    <w:p w:rsidR="00991DE9" w:rsidRDefault="00991DE9" w:rsidP="00CA6501">
      <w:pPr>
        <w:pStyle w:val="NormalWeb"/>
        <w:spacing w:before="0" w:beforeAutospacing="0" w:after="0" w:afterAutospacing="0"/>
        <w:ind w:left="720"/>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Autor/ es: institución o persona. Título de la obra en negrita o bastardilla. Tipo de medio o soporte electrónico. Lugar de publicación. Nombre de la editorial. Fecha de publicación. Fecha de revisión. Fecha de cita (obligatoria para los documentos en línea, opcional para otros). Serie o colección. Notas con datos de la disponibilidad y acceso (obligatorio para los documentos en línea, opcional para otros). Número internacional normalizado.</w:t>
      </w:r>
    </w:p>
    <w:p w:rsidR="00991DE9" w:rsidRPr="00991DE9" w:rsidRDefault="00991DE9" w:rsidP="00CA6501">
      <w:pPr>
        <w:pStyle w:val="NormalWeb"/>
        <w:spacing w:before="0" w:beforeAutospacing="0" w:after="0" w:afterAutospacing="0"/>
        <w:ind w:left="720"/>
        <w:jc w:val="both"/>
        <w:rPr>
          <w:rFonts w:asciiTheme="minorHAnsi" w:hAnsiTheme="minorHAnsi" w:cstheme="minorHAnsi"/>
          <w:sz w:val="20"/>
          <w:szCs w:val="20"/>
          <w:lang w:val="es-AR"/>
        </w:rPr>
      </w:pPr>
    </w:p>
    <w:p w:rsidR="00991DE9" w:rsidRPr="00991DE9" w:rsidRDefault="00991DE9" w:rsidP="00CA6501">
      <w:pPr>
        <w:pStyle w:val="NormalWeb"/>
        <w:spacing w:before="0" w:beforeAutospacing="0" w:after="0" w:afterAutospacing="0"/>
        <w:ind w:left="720"/>
        <w:jc w:val="both"/>
        <w:rPr>
          <w:rFonts w:asciiTheme="minorHAnsi" w:hAnsiTheme="minorHAnsi" w:cstheme="minorHAnsi"/>
          <w:b/>
          <w:sz w:val="20"/>
          <w:szCs w:val="20"/>
          <w:lang w:val="es-AR"/>
        </w:rPr>
      </w:pPr>
      <w:r w:rsidRPr="00991DE9">
        <w:rPr>
          <w:rFonts w:asciiTheme="minorHAnsi" w:hAnsiTheme="minorHAnsi" w:cstheme="minorHAnsi"/>
          <w:b/>
          <w:sz w:val="20"/>
          <w:szCs w:val="20"/>
          <w:lang w:val="es-AR"/>
        </w:rPr>
        <w:t>Ejemplos</w:t>
      </w:r>
    </w:p>
    <w:p w:rsidR="00991DE9" w:rsidRPr="00991DE9" w:rsidRDefault="00991DE9" w:rsidP="00CA6501">
      <w:pPr>
        <w:pStyle w:val="NormalWeb"/>
        <w:spacing w:before="0" w:beforeAutospacing="0" w:after="0" w:afterAutospacing="0"/>
        <w:ind w:left="720"/>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CD</w:t>
      </w:r>
    </w:p>
    <w:p w:rsidR="00BC11B3" w:rsidRDefault="00991DE9" w:rsidP="00BC11B3">
      <w:pPr>
        <w:pStyle w:val="NormalWeb"/>
        <w:numPr>
          <w:ilvl w:val="0"/>
          <w:numId w:val="32"/>
        </w:numPr>
        <w:spacing w:before="0" w:beforeAutospacing="0" w:after="0" w:afterAutospacing="0"/>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Ministerio de Educación, Ciencia y Tecnología. Berni para niños y docentes (CD ROM) Bs. As, Educar S.E., 2005. Colección Educar, 10 CD ROM. ISBN 987-21458-4-9  978-987-21458-4-2</w:t>
      </w:r>
    </w:p>
    <w:p w:rsidR="00991DE9" w:rsidRPr="00BC11B3" w:rsidRDefault="00991DE9" w:rsidP="00BC11B3">
      <w:pPr>
        <w:pStyle w:val="NormalWeb"/>
        <w:numPr>
          <w:ilvl w:val="0"/>
          <w:numId w:val="32"/>
        </w:numPr>
        <w:spacing w:before="0" w:beforeAutospacing="0" w:after="0" w:afterAutospacing="0"/>
        <w:jc w:val="both"/>
        <w:rPr>
          <w:rFonts w:asciiTheme="minorHAnsi" w:hAnsiTheme="minorHAnsi" w:cstheme="minorHAnsi"/>
          <w:sz w:val="20"/>
          <w:szCs w:val="20"/>
          <w:lang w:val="es-AR"/>
        </w:rPr>
      </w:pPr>
      <w:r w:rsidRPr="00BC11B3">
        <w:rPr>
          <w:rFonts w:asciiTheme="minorHAnsi" w:hAnsiTheme="minorHAnsi" w:cstheme="minorHAnsi"/>
          <w:sz w:val="20"/>
          <w:szCs w:val="20"/>
          <w:lang w:val="es-AR"/>
        </w:rPr>
        <w:t xml:space="preserve">Imaginaria. Revista quincenal sobre literatura infantil y juvenil N° 175. Buenos Aires, 1 de marzo de 2006. </w:t>
      </w:r>
      <w:hyperlink r:id="rId20" w:history="1">
        <w:r w:rsidRPr="00BC11B3">
          <w:rPr>
            <w:rStyle w:val="Hipervnculo"/>
            <w:rFonts w:asciiTheme="minorHAnsi" w:hAnsiTheme="minorHAnsi" w:cstheme="minorHAnsi"/>
            <w:sz w:val="20"/>
            <w:szCs w:val="20"/>
            <w:lang w:val="es-AR"/>
          </w:rPr>
          <w:t>www.educared.org.ar/imaginaria</w:t>
        </w:r>
      </w:hyperlink>
    </w:p>
    <w:p w:rsidR="00991DE9" w:rsidRPr="00991DE9" w:rsidRDefault="00991DE9" w:rsidP="00991DE9">
      <w:pPr>
        <w:pStyle w:val="NormalWeb"/>
        <w:spacing w:before="0" w:beforeAutospacing="0" w:after="0" w:afterAutospacing="0" w:line="276" w:lineRule="auto"/>
        <w:ind w:left="720"/>
        <w:jc w:val="both"/>
        <w:rPr>
          <w:rFonts w:asciiTheme="minorHAnsi" w:hAnsiTheme="minorHAnsi" w:cstheme="minorHAnsi"/>
          <w:sz w:val="20"/>
          <w:szCs w:val="20"/>
          <w:lang w:val="es-AR"/>
        </w:rPr>
      </w:pPr>
    </w:p>
    <w:p w:rsidR="00BC11B3" w:rsidRDefault="00BC11B3" w:rsidP="00991DE9">
      <w:pPr>
        <w:pStyle w:val="NormalWeb"/>
        <w:spacing w:before="0" w:beforeAutospacing="0" w:after="0" w:afterAutospacing="0" w:line="276" w:lineRule="auto"/>
        <w:ind w:left="720"/>
        <w:jc w:val="both"/>
        <w:rPr>
          <w:rFonts w:asciiTheme="minorHAnsi" w:hAnsiTheme="minorHAnsi" w:cstheme="minorHAnsi"/>
          <w:b/>
          <w:sz w:val="20"/>
          <w:szCs w:val="20"/>
          <w:lang w:val="es-AR"/>
        </w:rPr>
      </w:pPr>
    </w:p>
    <w:p w:rsidR="00BC11B3" w:rsidRDefault="00BC11B3" w:rsidP="00991DE9">
      <w:pPr>
        <w:pStyle w:val="NormalWeb"/>
        <w:spacing w:before="0" w:beforeAutospacing="0" w:after="0" w:afterAutospacing="0" w:line="276" w:lineRule="auto"/>
        <w:ind w:left="720"/>
        <w:jc w:val="both"/>
        <w:rPr>
          <w:rFonts w:asciiTheme="minorHAnsi" w:hAnsiTheme="minorHAnsi" w:cstheme="minorHAnsi"/>
          <w:b/>
          <w:sz w:val="20"/>
          <w:szCs w:val="20"/>
          <w:lang w:val="es-AR"/>
        </w:rPr>
      </w:pPr>
    </w:p>
    <w:p w:rsidR="00BC11B3" w:rsidRDefault="00BC11B3" w:rsidP="00991DE9">
      <w:pPr>
        <w:pStyle w:val="NormalWeb"/>
        <w:spacing w:before="0" w:beforeAutospacing="0" w:after="0" w:afterAutospacing="0" w:line="276" w:lineRule="auto"/>
        <w:ind w:left="720"/>
        <w:jc w:val="both"/>
        <w:rPr>
          <w:rFonts w:asciiTheme="minorHAnsi" w:hAnsiTheme="minorHAnsi" w:cstheme="minorHAnsi"/>
          <w:b/>
          <w:sz w:val="20"/>
          <w:szCs w:val="20"/>
          <w:lang w:val="es-AR"/>
        </w:rPr>
      </w:pPr>
    </w:p>
    <w:p w:rsidR="00991DE9" w:rsidRPr="00991DE9" w:rsidRDefault="00991DE9" w:rsidP="00BC11B3">
      <w:pPr>
        <w:pStyle w:val="NormalWeb"/>
        <w:spacing w:before="0" w:beforeAutospacing="0" w:after="0" w:afterAutospacing="0" w:line="276" w:lineRule="auto"/>
        <w:jc w:val="both"/>
        <w:rPr>
          <w:rFonts w:asciiTheme="minorHAnsi" w:hAnsiTheme="minorHAnsi" w:cstheme="minorHAnsi"/>
          <w:b/>
          <w:sz w:val="20"/>
          <w:szCs w:val="20"/>
          <w:lang w:val="es-AR"/>
        </w:rPr>
      </w:pPr>
      <w:r w:rsidRPr="00991DE9">
        <w:rPr>
          <w:rFonts w:asciiTheme="minorHAnsi" w:hAnsiTheme="minorHAnsi" w:cstheme="minorHAnsi"/>
          <w:b/>
          <w:sz w:val="20"/>
          <w:szCs w:val="20"/>
          <w:lang w:val="es-AR"/>
        </w:rPr>
        <w:t>LA OBLIGACIÓN DE CITAR LAS FUENTES</w:t>
      </w:r>
    </w:p>
    <w:p w:rsidR="00991DE9" w:rsidRPr="00991DE9" w:rsidRDefault="00991DE9" w:rsidP="00991DE9">
      <w:pPr>
        <w:pStyle w:val="NormalWeb"/>
        <w:spacing w:before="0" w:beforeAutospacing="0" w:after="0" w:afterAutospacing="0" w:line="276" w:lineRule="auto"/>
        <w:ind w:left="720"/>
        <w:jc w:val="both"/>
        <w:rPr>
          <w:rFonts w:asciiTheme="minorHAnsi" w:hAnsiTheme="minorHAnsi" w:cstheme="minorHAnsi"/>
          <w:sz w:val="20"/>
          <w:szCs w:val="20"/>
          <w:lang w:val="es-AR"/>
        </w:rPr>
      </w:pPr>
    </w:p>
    <w:p w:rsidR="00991DE9" w:rsidRPr="00991DE9" w:rsidRDefault="00991DE9" w:rsidP="00BC11B3">
      <w:pPr>
        <w:pStyle w:val="NormalWeb"/>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Los textos académicos respetan normativas y en este sentido, la cita de fuentes no es un recurso exclusivo de los escritores experto</w:t>
      </w:r>
      <w:r w:rsidR="00BC11B3">
        <w:rPr>
          <w:rFonts w:asciiTheme="minorHAnsi" w:hAnsiTheme="minorHAnsi" w:cstheme="minorHAnsi"/>
          <w:sz w:val="20"/>
          <w:szCs w:val="20"/>
          <w:lang w:val="es-AR"/>
        </w:rPr>
        <w:t xml:space="preserve">s, también los estudiantes del nivel superior </w:t>
      </w:r>
      <w:r w:rsidRPr="00991DE9">
        <w:rPr>
          <w:rFonts w:asciiTheme="minorHAnsi" w:hAnsiTheme="minorHAnsi" w:cstheme="minorHAnsi"/>
          <w:sz w:val="20"/>
          <w:szCs w:val="20"/>
          <w:lang w:val="es-AR"/>
        </w:rPr>
        <w:t xml:space="preserve"> lo usan para respaldar sus argumentos y para mostrar que saben, que dominan la bibliografía y que han realizado las lecturas sugeridas por las cátedras.</w:t>
      </w:r>
    </w:p>
    <w:p w:rsidR="00991DE9" w:rsidRDefault="00991DE9" w:rsidP="00BC11B3">
      <w:pPr>
        <w:pStyle w:val="NormalWeb"/>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lastRenderedPageBreak/>
        <w:t>Citar las fuentes bibliográficas es un contenido valorativo de la cultura académica puesto que exponen con honestidad las lecturas que se han realizado. Hemos enunciado como derechos de los estudiantes la consulta de fuentes bibliográficas de los autores que abordan en sus carreras y no solamente la de apuntes o manuales sobre ellos; saber qué están leyendo, y quién es el autor del texto, aun cuando lean fotocopias. Como contrapartida existe la obligación de citar los textos en los que se estudian las teorías, los conceptos, etc., la obligación, como ya hemos visto, de citarlos en la escritura y también en la exposición oral fundamentalmente en situaciones de evaluación.</w:t>
      </w:r>
    </w:p>
    <w:p w:rsidR="00BC11B3" w:rsidRDefault="00BC11B3" w:rsidP="00BC11B3">
      <w:pPr>
        <w:pStyle w:val="NormalWeb"/>
        <w:spacing w:before="0" w:beforeAutospacing="0" w:after="0" w:afterAutospacing="0" w:line="276" w:lineRule="auto"/>
        <w:jc w:val="both"/>
        <w:rPr>
          <w:rFonts w:asciiTheme="minorHAnsi" w:hAnsiTheme="minorHAnsi" w:cstheme="minorHAnsi"/>
          <w:sz w:val="20"/>
          <w:szCs w:val="20"/>
          <w:lang w:val="es-AR"/>
        </w:rPr>
      </w:pPr>
    </w:p>
    <w:p w:rsidR="00BC11B3" w:rsidRDefault="00BC11B3" w:rsidP="00BC11B3">
      <w:pPr>
        <w:autoSpaceDE w:val="0"/>
        <w:autoSpaceDN w:val="0"/>
        <w:adjustRightInd w:val="0"/>
        <w:spacing w:after="0" w:line="240" w:lineRule="auto"/>
        <w:rPr>
          <w:rFonts w:cstheme="minorHAnsi"/>
          <w:b/>
          <w:bCs/>
          <w:sz w:val="20"/>
          <w:szCs w:val="20"/>
        </w:rPr>
      </w:pPr>
      <w:r w:rsidRPr="00BC11B3">
        <w:rPr>
          <w:rFonts w:cstheme="minorHAnsi"/>
          <w:b/>
          <w:bCs/>
          <w:sz w:val="20"/>
          <w:szCs w:val="20"/>
        </w:rPr>
        <w:t>Sistema Harvard-APA de citas y referencias bibliográficas</w:t>
      </w:r>
    </w:p>
    <w:p w:rsidR="00BC11B3" w:rsidRPr="00BC11B3" w:rsidRDefault="00BC11B3" w:rsidP="00BC11B3">
      <w:pPr>
        <w:autoSpaceDE w:val="0"/>
        <w:autoSpaceDN w:val="0"/>
        <w:adjustRightInd w:val="0"/>
        <w:spacing w:after="0" w:line="240" w:lineRule="auto"/>
        <w:rPr>
          <w:rFonts w:cstheme="minorHAnsi"/>
          <w:b/>
          <w:bCs/>
          <w:sz w:val="20"/>
          <w:szCs w:val="20"/>
        </w:rPr>
      </w:pPr>
    </w:p>
    <w:p w:rsidR="00BC11B3" w:rsidRPr="00BC11B3" w:rsidRDefault="00BC11B3" w:rsidP="00BC11B3">
      <w:pPr>
        <w:autoSpaceDE w:val="0"/>
        <w:autoSpaceDN w:val="0"/>
        <w:adjustRightInd w:val="0"/>
        <w:spacing w:after="0" w:line="240" w:lineRule="auto"/>
        <w:rPr>
          <w:rFonts w:cstheme="minorHAnsi"/>
          <w:sz w:val="20"/>
          <w:szCs w:val="20"/>
        </w:rPr>
      </w:pPr>
      <w:r w:rsidRPr="00BC11B3">
        <w:rPr>
          <w:rFonts w:cstheme="minorHAnsi"/>
          <w:sz w:val="20"/>
          <w:szCs w:val="20"/>
        </w:rPr>
        <w:t>El estilo Harvard-APA presenta las citas dentro del t</w:t>
      </w:r>
      <w:r>
        <w:rPr>
          <w:rFonts w:cstheme="minorHAnsi"/>
          <w:sz w:val="20"/>
          <w:szCs w:val="20"/>
        </w:rPr>
        <w:t xml:space="preserve">exto del trabajo, utilizando el </w:t>
      </w:r>
      <w:r w:rsidRPr="00BC11B3">
        <w:rPr>
          <w:rFonts w:cstheme="minorHAnsi"/>
          <w:sz w:val="20"/>
          <w:szCs w:val="20"/>
        </w:rPr>
        <w:t>apellido del autor, la fecha de publicación y la págin</w:t>
      </w:r>
      <w:r>
        <w:rPr>
          <w:rFonts w:cstheme="minorHAnsi"/>
          <w:sz w:val="20"/>
          <w:szCs w:val="20"/>
        </w:rPr>
        <w:t xml:space="preserve">a citada entre paréntesis. Este </w:t>
      </w:r>
      <w:r w:rsidRPr="00BC11B3">
        <w:rPr>
          <w:rFonts w:cstheme="minorHAnsi"/>
          <w:sz w:val="20"/>
          <w:szCs w:val="20"/>
        </w:rPr>
        <w:t>sistema NO requiere utilizar las citas a pie de página.</w:t>
      </w:r>
    </w:p>
    <w:p w:rsidR="00BC11B3" w:rsidRDefault="00BC11B3" w:rsidP="00BC11B3">
      <w:pPr>
        <w:autoSpaceDE w:val="0"/>
        <w:autoSpaceDN w:val="0"/>
        <w:adjustRightInd w:val="0"/>
        <w:spacing w:after="0" w:line="240" w:lineRule="auto"/>
        <w:rPr>
          <w:rFonts w:cstheme="minorHAnsi"/>
          <w:sz w:val="20"/>
          <w:szCs w:val="20"/>
        </w:rPr>
      </w:pPr>
      <w:r w:rsidRPr="00BC11B3">
        <w:rPr>
          <w:rFonts w:cstheme="minorHAnsi"/>
          <w:sz w:val="20"/>
          <w:szCs w:val="20"/>
        </w:rPr>
        <w:t xml:space="preserve">El sistema </w:t>
      </w:r>
      <w:r>
        <w:rPr>
          <w:rFonts w:cstheme="minorHAnsi"/>
          <w:sz w:val="20"/>
          <w:szCs w:val="20"/>
        </w:rPr>
        <w:t xml:space="preserve">funciona de la siguiente manera: </w:t>
      </w:r>
    </w:p>
    <w:p w:rsidR="00BC11B3" w:rsidRPr="00BC11B3" w:rsidRDefault="00BC11B3" w:rsidP="00BC11B3">
      <w:pPr>
        <w:autoSpaceDE w:val="0"/>
        <w:autoSpaceDN w:val="0"/>
        <w:adjustRightInd w:val="0"/>
        <w:spacing w:after="0" w:line="240" w:lineRule="auto"/>
        <w:rPr>
          <w:rFonts w:cstheme="minorHAnsi"/>
          <w:sz w:val="20"/>
          <w:szCs w:val="20"/>
        </w:rPr>
      </w:pPr>
      <w:r w:rsidRPr="00BC11B3">
        <w:rPr>
          <w:rFonts w:cstheme="minorHAnsi"/>
          <w:sz w:val="20"/>
          <w:szCs w:val="20"/>
        </w:rPr>
        <w:t>Williams (1995, p.45) sostuvo que “al comprar los desórdenes de la personalidad se debe tener en cuenta la edad del paciente”</w:t>
      </w:r>
    </w:p>
    <w:p w:rsidR="00BC11B3" w:rsidRPr="00BC11B3" w:rsidRDefault="00BC11B3" w:rsidP="00BC11B3">
      <w:pPr>
        <w:autoSpaceDE w:val="0"/>
        <w:autoSpaceDN w:val="0"/>
        <w:adjustRightInd w:val="0"/>
        <w:spacing w:after="0" w:line="240" w:lineRule="auto"/>
        <w:rPr>
          <w:rFonts w:cstheme="minorHAnsi"/>
          <w:sz w:val="20"/>
          <w:szCs w:val="20"/>
        </w:rPr>
      </w:pPr>
      <w:r w:rsidRPr="00BC11B3">
        <w:rPr>
          <w:rFonts w:cstheme="minorHAnsi"/>
          <w:sz w:val="20"/>
          <w:szCs w:val="20"/>
        </w:rPr>
        <w:t>O bien:</w:t>
      </w:r>
    </w:p>
    <w:p w:rsidR="00BC11B3" w:rsidRPr="00BC11B3" w:rsidRDefault="00BC11B3" w:rsidP="00BC11B3">
      <w:pPr>
        <w:autoSpaceDE w:val="0"/>
        <w:autoSpaceDN w:val="0"/>
        <w:adjustRightInd w:val="0"/>
        <w:spacing w:after="0" w:line="240" w:lineRule="auto"/>
        <w:rPr>
          <w:rFonts w:cstheme="minorHAnsi"/>
          <w:sz w:val="20"/>
          <w:szCs w:val="20"/>
        </w:rPr>
      </w:pPr>
      <w:r w:rsidRPr="00BC11B3">
        <w:rPr>
          <w:rFonts w:cstheme="minorHAnsi"/>
          <w:sz w:val="20"/>
          <w:szCs w:val="20"/>
        </w:rPr>
        <w:t>Un autor sostuvo que “al comprar los desórdenes de la perso</w:t>
      </w:r>
      <w:r>
        <w:rPr>
          <w:rFonts w:cstheme="minorHAnsi"/>
          <w:sz w:val="20"/>
          <w:szCs w:val="20"/>
        </w:rPr>
        <w:t xml:space="preserve">nalidad se debe tener en cuenta </w:t>
      </w:r>
      <w:r w:rsidRPr="00BC11B3">
        <w:rPr>
          <w:rFonts w:cstheme="minorHAnsi"/>
          <w:sz w:val="20"/>
          <w:szCs w:val="20"/>
        </w:rPr>
        <w:t>la edad del paciente” (Williams, 1995, p.45)</w:t>
      </w:r>
    </w:p>
    <w:p w:rsidR="00BC11B3" w:rsidRPr="00BC11B3" w:rsidRDefault="00BC11B3" w:rsidP="00BC11B3">
      <w:pPr>
        <w:autoSpaceDE w:val="0"/>
        <w:autoSpaceDN w:val="0"/>
        <w:adjustRightInd w:val="0"/>
        <w:spacing w:after="0" w:line="240" w:lineRule="auto"/>
        <w:rPr>
          <w:rFonts w:cstheme="minorHAnsi"/>
          <w:sz w:val="20"/>
          <w:szCs w:val="20"/>
        </w:rPr>
      </w:pPr>
      <w:r w:rsidRPr="00BC11B3">
        <w:rPr>
          <w:rFonts w:cstheme="minorHAnsi"/>
          <w:sz w:val="20"/>
          <w:szCs w:val="20"/>
        </w:rPr>
        <w:t>Cuando la cita es indirecta (es decir, que no se mencio</w:t>
      </w:r>
      <w:r>
        <w:rPr>
          <w:rFonts w:cstheme="minorHAnsi"/>
          <w:sz w:val="20"/>
          <w:szCs w:val="20"/>
        </w:rPr>
        <w:t xml:space="preserve">na la idea del autor pero no se </w:t>
      </w:r>
      <w:r w:rsidRPr="00BC11B3">
        <w:rPr>
          <w:rFonts w:cstheme="minorHAnsi"/>
          <w:sz w:val="20"/>
          <w:szCs w:val="20"/>
        </w:rPr>
        <w:t>cita textualmente), no se coloca la página de la refe</w:t>
      </w:r>
      <w:r>
        <w:rPr>
          <w:rFonts w:cstheme="minorHAnsi"/>
          <w:sz w:val="20"/>
          <w:szCs w:val="20"/>
        </w:rPr>
        <w:t xml:space="preserve">rencia. Se hace de la siguiente </w:t>
      </w:r>
      <w:r w:rsidRPr="00BC11B3">
        <w:rPr>
          <w:rFonts w:cstheme="minorHAnsi"/>
          <w:sz w:val="20"/>
          <w:szCs w:val="20"/>
        </w:rPr>
        <w:t>manera:</w:t>
      </w:r>
    </w:p>
    <w:p w:rsidR="00BC11B3" w:rsidRPr="00BC11B3" w:rsidRDefault="00BC11B3" w:rsidP="00BC11B3">
      <w:pPr>
        <w:autoSpaceDE w:val="0"/>
        <w:autoSpaceDN w:val="0"/>
        <w:adjustRightInd w:val="0"/>
        <w:spacing w:after="0" w:line="240" w:lineRule="auto"/>
        <w:rPr>
          <w:rFonts w:cstheme="minorHAnsi"/>
          <w:sz w:val="20"/>
          <w:szCs w:val="20"/>
        </w:rPr>
      </w:pPr>
      <w:r w:rsidRPr="00BC11B3">
        <w:rPr>
          <w:rFonts w:cstheme="minorHAnsi"/>
          <w:sz w:val="20"/>
          <w:szCs w:val="20"/>
        </w:rPr>
        <w:t>Es oportuno considerar la edad de los pacientes a</w:t>
      </w:r>
      <w:r>
        <w:rPr>
          <w:rFonts w:cstheme="minorHAnsi"/>
          <w:sz w:val="20"/>
          <w:szCs w:val="20"/>
        </w:rPr>
        <w:t xml:space="preserve">l estudiar los desórdenes de la </w:t>
      </w:r>
      <w:r w:rsidRPr="00BC11B3">
        <w:rPr>
          <w:rFonts w:cstheme="minorHAnsi"/>
          <w:sz w:val="20"/>
          <w:szCs w:val="20"/>
        </w:rPr>
        <w:t>personalidad (Williams, 1995)</w:t>
      </w:r>
    </w:p>
    <w:p w:rsidR="00BC11B3" w:rsidRPr="00BC11B3" w:rsidRDefault="00BC11B3" w:rsidP="00BC11B3">
      <w:pPr>
        <w:autoSpaceDE w:val="0"/>
        <w:autoSpaceDN w:val="0"/>
        <w:adjustRightInd w:val="0"/>
        <w:spacing w:after="0" w:line="240" w:lineRule="auto"/>
        <w:rPr>
          <w:rFonts w:cstheme="minorHAnsi"/>
          <w:sz w:val="20"/>
          <w:szCs w:val="20"/>
        </w:rPr>
      </w:pPr>
      <w:r w:rsidRPr="00BC11B3">
        <w:rPr>
          <w:rFonts w:cstheme="minorHAnsi"/>
          <w:sz w:val="20"/>
          <w:szCs w:val="20"/>
        </w:rPr>
        <w:t xml:space="preserve">Cuando un autor tienen más de una publicación en </w:t>
      </w:r>
      <w:r>
        <w:rPr>
          <w:rFonts w:cstheme="minorHAnsi"/>
          <w:sz w:val="20"/>
          <w:szCs w:val="20"/>
        </w:rPr>
        <w:t xml:space="preserve">el mismo año, se compaña el año </w:t>
      </w:r>
      <w:r w:rsidRPr="00BC11B3">
        <w:rPr>
          <w:rFonts w:cstheme="minorHAnsi"/>
          <w:sz w:val="20"/>
          <w:szCs w:val="20"/>
        </w:rPr>
        <w:t>de la publicación con una letra minúscula. Por ejemplo:</w:t>
      </w:r>
    </w:p>
    <w:p w:rsidR="00BC11B3" w:rsidRPr="00BC11B3" w:rsidRDefault="00BC11B3" w:rsidP="00BC11B3">
      <w:pPr>
        <w:autoSpaceDE w:val="0"/>
        <w:autoSpaceDN w:val="0"/>
        <w:adjustRightInd w:val="0"/>
        <w:spacing w:after="0" w:line="240" w:lineRule="auto"/>
        <w:rPr>
          <w:rFonts w:cstheme="minorHAnsi"/>
          <w:sz w:val="20"/>
          <w:szCs w:val="20"/>
        </w:rPr>
      </w:pPr>
      <w:r w:rsidRPr="00BC11B3">
        <w:rPr>
          <w:rFonts w:cstheme="minorHAnsi"/>
          <w:sz w:val="20"/>
          <w:szCs w:val="20"/>
        </w:rPr>
        <w:t>En dos estudios recientes (</w:t>
      </w:r>
      <w:proofErr w:type="spellStart"/>
      <w:r w:rsidRPr="00BC11B3">
        <w:rPr>
          <w:rFonts w:cstheme="minorHAnsi"/>
          <w:sz w:val="20"/>
          <w:szCs w:val="20"/>
        </w:rPr>
        <w:t>Harding</w:t>
      </w:r>
      <w:proofErr w:type="spellEnd"/>
      <w:r w:rsidRPr="00BC11B3">
        <w:rPr>
          <w:rFonts w:cstheme="minorHAnsi"/>
          <w:sz w:val="20"/>
          <w:szCs w:val="20"/>
        </w:rPr>
        <w:t>, 1986a, p.80; 1986b, p.138) se sugirió que...</w:t>
      </w:r>
    </w:p>
    <w:p w:rsidR="00BC11B3" w:rsidRPr="00BC11B3" w:rsidRDefault="00BC11B3" w:rsidP="00BC11B3">
      <w:pPr>
        <w:autoSpaceDE w:val="0"/>
        <w:autoSpaceDN w:val="0"/>
        <w:adjustRightInd w:val="0"/>
        <w:spacing w:after="0" w:line="240" w:lineRule="auto"/>
        <w:rPr>
          <w:rFonts w:cstheme="minorHAnsi"/>
          <w:sz w:val="20"/>
          <w:szCs w:val="20"/>
        </w:rPr>
      </w:pPr>
      <w:r w:rsidRPr="00BC11B3">
        <w:rPr>
          <w:rFonts w:cstheme="minorHAnsi"/>
          <w:sz w:val="20"/>
          <w:szCs w:val="20"/>
        </w:rPr>
        <w:t>Para citar a varios autores (hasta cinco autores) esc</w:t>
      </w:r>
      <w:r>
        <w:rPr>
          <w:rFonts w:cstheme="minorHAnsi"/>
          <w:sz w:val="20"/>
          <w:szCs w:val="20"/>
        </w:rPr>
        <w:t xml:space="preserve">riba los apellidos de todos los </w:t>
      </w:r>
      <w:r w:rsidRPr="00BC11B3">
        <w:rPr>
          <w:rFonts w:cstheme="minorHAnsi"/>
          <w:sz w:val="20"/>
          <w:szCs w:val="20"/>
        </w:rPr>
        <w:t>autores la primera vez que se les cite en el trabajo, en las c</w:t>
      </w:r>
      <w:r>
        <w:rPr>
          <w:rFonts w:cstheme="minorHAnsi"/>
          <w:sz w:val="20"/>
          <w:szCs w:val="20"/>
        </w:rPr>
        <w:t>itas posteriores utilice et al. [</w:t>
      </w:r>
      <w:proofErr w:type="gramStart"/>
      <w:r>
        <w:rPr>
          <w:rFonts w:cstheme="minorHAnsi"/>
          <w:sz w:val="20"/>
          <w:szCs w:val="20"/>
        </w:rPr>
        <w:t>y</w:t>
      </w:r>
      <w:proofErr w:type="gramEnd"/>
      <w:r>
        <w:rPr>
          <w:rFonts w:cstheme="minorHAnsi"/>
          <w:sz w:val="20"/>
          <w:szCs w:val="20"/>
        </w:rPr>
        <w:t xml:space="preserve"> otros]. Por ejemplo: </w:t>
      </w:r>
      <w:r w:rsidRPr="00BC11B3">
        <w:rPr>
          <w:rFonts w:cstheme="minorHAnsi"/>
          <w:sz w:val="20"/>
          <w:szCs w:val="20"/>
        </w:rPr>
        <w:t>la primera vez sería:</w:t>
      </w:r>
    </w:p>
    <w:p w:rsidR="00BC11B3" w:rsidRPr="00BC11B3" w:rsidRDefault="00BC11B3" w:rsidP="00BC11B3">
      <w:pPr>
        <w:autoSpaceDE w:val="0"/>
        <w:autoSpaceDN w:val="0"/>
        <w:adjustRightInd w:val="0"/>
        <w:spacing w:after="0" w:line="240" w:lineRule="auto"/>
        <w:rPr>
          <w:rFonts w:cstheme="minorHAnsi"/>
          <w:sz w:val="20"/>
          <w:szCs w:val="20"/>
        </w:rPr>
      </w:pPr>
      <w:r w:rsidRPr="00BC11B3">
        <w:rPr>
          <w:rFonts w:cstheme="minorHAnsi"/>
          <w:sz w:val="20"/>
          <w:szCs w:val="20"/>
        </w:rPr>
        <w:t xml:space="preserve">(Moore, </w:t>
      </w:r>
      <w:proofErr w:type="spellStart"/>
      <w:r w:rsidRPr="00BC11B3">
        <w:rPr>
          <w:rFonts w:cstheme="minorHAnsi"/>
          <w:sz w:val="20"/>
          <w:szCs w:val="20"/>
        </w:rPr>
        <w:t>Estrich</w:t>
      </w:r>
      <w:proofErr w:type="spellEnd"/>
      <w:r w:rsidRPr="00BC11B3">
        <w:rPr>
          <w:rFonts w:cstheme="minorHAnsi"/>
          <w:sz w:val="20"/>
          <w:szCs w:val="20"/>
        </w:rPr>
        <w:t xml:space="preserve">, </w:t>
      </w:r>
      <w:proofErr w:type="spellStart"/>
      <w:r>
        <w:rPr>
          <w:rFonts w:cstheme="minorHAnsi"/>
          <w:sz w:val="20"/>
          <w:szCs w:val="20"/>
        </w:rPr>
        <w:t>McGillis</w:t>
      </w:r>
      <w:proofErr w:type="spellEnd"/>
      <w:r>
        <w:rPr>
          <w:rFonts w:cstheme="minorHAnsi"/>
          <w:sz w:val="20"/>
          <w:szCs w:val="20"/>
        </w:rPr>
        <w:t xml:space="preserve">, y </w:t>
      </w:r>
      <w:proofErr w:type="spellStart"/>
      <w:r>
        <w:rPr>
          <w:rFonts w:cstheme="minorHAnsi"/>
          <w:sz w:val="20"/>
          <w:szCs w:val="20"/>
        </w:rPr>
        <w:t>Spelman</w:t>
      </w:r>
      <w:proofErr w:type="spellEnd"/>
      <w:r>
        <w:rPr>
          <w:rFonts w:cstheme="minorHAnsi"/>
          <w:sz w:val="20"/>
          <w:szCs w:val="20"/>
        </w:rPr>
        <w:t xml:space="preserve"> 1984, p.33) </w:t>
      </w:r>
      <w:r w:rsidRPr="00BC11B3">
        <w:rPr>
          <w:rFonts w:cstheme="minorHAnsi"/>
          <w:sz w:val="20"/>
          <w:szCs w:val="20"/>
        </w:rPr>
        <w:t>y las referencias subsecuentes se utiliza et al., como en el ejempl</w:t>
      </w:r>
      <w:r>
        <w:rPr>
          <w:rFonts w:cstheme="minorHAnsi"/>
          <w:sz w:val="20"/>
          <w:szCs w:val="20"/>
        </w:rPr>
        <w:t xml:space="preserve">o a continuación: </w:t>
      </w:r>
      <w:r w:rsidRPr="00BC11B3">
        <w:rPr>
          <w:rFonts w:cstheme="minorHAnsi"/>
          <w:sz w:val="20"/>
          <w:szCs w:val="20"/>
        </w:rPr>
        <w:t>(Moore et al., 1984, p.46)</w:t>
      </w:r>
    </w:p>
    <w:p w:rsidR="00BC11B3" w:rsidRPr="00BC11B3" w:rsidRDefault="00BC11B3" w:rsidP="00BC11B3">
      <w:pPr>
        <w:autoSpaceDE w:val="0"/>
        <w:autoSpaceDN w:val="0"/>
        <w:adjustRightInd w:val="0"/>
        <w:spacing w:after="0" w:line="240" w:lineRule="auto"/>
        <w:rPr>
          <w:rFonts w:cstheme="minorHAnsi"/>
          <w:sz w:val="20"/>
          <w:szCs w:val="20"/>
        </w:rPr>
      </w:pPr>
      <w:r w:rsidRPr="00BC11B3">
        <w:rPr>
          <w:rFonts w:cstheme="minorHAnsi"/>
          <w:sz w:val="20"/>
          <w:szCs w:val="20"/>
        </w:rPr>
        <w:t>Cuando necesite hacer referencia a una fuente cuyo</w:t>
      </w:r>
      <w:r>
        <w:rPr>
          <w:rFonts w:cstheme="minorHAnsi"/>
          <w:sz w:val="20"/>
          <w:szCs w:val="20"/>
        </w:rPr>
        <w:t xml:space="preserve"> autor no ha podido identificar </w:t>
      </w:r>
      <w:r w:rsidRPr="00BC11B3">
        <w:rPr>
          <w:rFonts w:cstheme="minorHAnsi"/>
          <w:sz w:val="20"/>
          <w:szCs w:val="20"/>
        </w:rPr>
        <w:t xml:space="preserve">con precisión, cite las primeras dos o tres palabras del </w:t>
      </w:r>
      <w:r>
        <w:rPr>
          <w:rFonts w:cstheme="minorHAnsi"/>
          <w:sz w:val="20"/>
          <w:szCs w:val="20"/>
        </w:rPr>
        <w:t xml:space="preserve">título, seguido por el año. Por </w:t>
      </w:r>
      <w:r w:rsidRPr="00BC11B3">
        <w:rPr>
          <w:rFonts w:cstheme="minorHAnsi"/>
          <w:sz w:val="20"/>
          <w:szCs w:val="20"/>
        </w:rPr>
        <w:t>ejemplo:</w:t>
      </w:r>
    </w:p>
    <w:p w:rsidR="00BC11B3" w:rsidRPr="00BC11B3" w:rsidRDefault="00BC11B3" w:rsidP="00BC11B3">
      <w:pPr>
        <w:autoSpaceDE w:val="0"/>
        <w:autoSpaceDN w:val="0"/>
        <w:adjustRightInd w:val="0"/>
        <w:spacing w:after="0" w:line="240" w:lineRule="auto"/>
        <w:rPr>
          <w:rFonts w:cstheme="minorHAnsi"/>
          <w:sz w:val="20"/>
          <w:szCs w:val="20"/>
        </w:rPr>
      </w:pPr>
      <w:r w:rsidRPr="00BC11B3">
        <w:rPr>
          <w:rFonts w:cstheme="minorHAnsi"/>
          <w:sz w:val="20"/>
          <w:szCs w:val="20"/>
        </w:rPr>
        <w:t>... en una reciente publicación (Enciclopedia de la Psicología, 1991, p.62)...</w:t>
      </w:r>
    </w:p>
    <w:p w:rsidR="00BC11B3" w:rsidRPr="00BC11B3" w:rsidRDefault="00BC11B3" w:rsidP="00BC11B3">
      <w:pPr>
        <w:autoSpaceDE w:val="0"/>
        <w:autoSpaceDN w:val="0"/>
        <w:adjustRightInd w:val="0"/>
        <w:spacing w:after="0" w:line="240" w:lineRule="auto"/>
        <w:rPr>
          <w:rFonts w:cstheme="minorHAnsi"/>
          <w:sz w:val="20"/>
          <w:szCs w:val="20"/>
        </w:rPr>
      </w:pPr>
      <w:r w:rsidRPr="00BC11B3">
        <w:rPr>
          <w:rFonts w:cstheme="minorHAnsi"/>
          <w:sz w:val="20"/>
          <w:szCs w:val="20"/>
        </w:rPr>
        <w:t>... en el siguiente artículo ("Diferencias individuales," 1993, p.12)...</w:t>
      </w:r>
    </w:p>
    <w:p w:rsidR="00BC11B3" w:rsidRPr="00BC11B3" w:rsidRDefault="00BC11B3" w:rsidP="00BC11B3">
      <w:pPr>
        <w:autoSpaceDE w:val="0"/>
        <w:autoSpaceDN w:val="0"/>
        <w:adjustRightInd w:val="0"/>
        <w:spacing w:after="0" w:line="240" w:lineRule="auto"/>
        <w:rPr>
          <w:rFonts w:cstheme="minorHAnsi"/>
          <w:sz w:val="20"/>
          <w:szCs w:val="20"/>
        </w:rPr>
      </w:pPr>
      <w:r w:rsidRPr="00BC11B3">
        <w:rPr>
          <w:rFonts w:cstheme="minorHAnsi"/>
          <w:sz w:val="20"/>
          <w:szCs w:val="20"/>
        </w:rPr>
        <w:t>Siga este ejemplo para las direcciones electrónicas</w:t>
      </w:r>
      <w:r>
        <w:rPr>
          <w:rFonts w:cstheme="minorHAnsi"/>
          <w:sz w:val="20"/>
          <w:szCs w:val="20"/>
        </w:rPr>
        <w:t xml:space="preserve"> donde no ha podido identificar </w:t>
      </w:r>
      <w:r w:rsidRPr="00BC11B3">
        <w:rPr>
          <w:rFonts w:cstheme="minorHAnsi"/>
          <w:sz w:val="20"/>
          <w:szCs w:val="20"/>
        </w:rPr>
        <w:t>ningún autor. Sin embargo, si el autor es "anónimo",</w:t>
      </w:r>
      <w:r>
        <w:rPr>
          <w:rFonts w:cstheme="minorHAnsi"/>
          <w:sz w:val="20"/>
          <w:szCs w:val="20"/>
        </w:rPr>
        <w:t xml:space="preserve"> cite la palabra Anónimo en su texto, por ejemplo: </w:t>
      </w:r>
      <w:r w:rsidRPr="00BC11B3">
        <w:rPr>
          <w:rFonts w:cstheme="minorHAnsi"/>
          <w:sz w:val="20"/>
          <w:szCs w:val="20"/>
        </w:rPr>
        <w:t>(Anónimo, 1993, p.116)</w:t>
      </w:r>
    </w:p>
    <w:p w:rsidR="00BC11B3" w:rsidRPr="00BC11B3" w:rsidRDefault="00BC11B3" w:rsidP="00BC11B3">
      <w:pPr>
        <w:autoSpaceDE w:val="0"/>
        <w:autoSpaceDN w:val="0"/>
        <w:adjustRightInd w:val="0"/>
        <w:spacing w:after="0" w:line="240" w:lineRule="auto"/>
        <w:rPr>
          <w:rFonts w:cstheme="minorHAnsi"/>
          <w:sz w:val="20"/>
          <w:szCs w:val="20"/>
        </w:rPr>
      </w:pPr>
      <w:r w:rsidRPr="00BC11B3">
        <w:rPr>
          <w:rFonts w:cstheme="minorHAnsi"/>
          <w:sz w:val="20"/>
          <w:szCs w:val="20"/>
        </w:rPr>
        <w:t>Si usted necesita citar una investigación que encontró</w:t>
      </w:r>
      <w:r>
        <w:rPr>
          <w:rFonts w:cstheme="minorHAnsi"/>
          <w:sz w:val="20"/>
          <w:szCs w:val="20"/>
        </w:rPr>
        <w:t xml:space="preserve"> en otro trabajo, puede hacerlo </w:t>
      </w:r>
      <w:r w:rsidRPr="00BC11B3">
        <w:rPr>
          <w:rFonts w:cstheme="minorHAnsi"/>
          <w:sz w:val="20"/>
          <w:szCs w:val="20"/>
        </w:rPr>
        <w:t>de las siguientes maneras:</w:t>
      </w:r>
    </w:p>
    <w:p w:rsidR="00BC11B3" w:rsidRPr="00BC11B3" w:rsidRDefault="00BC11B3" w:rsidP="00BC11B3">
      <w:pPr>
        <w:autoSpaceDE w:val="0"/>
        <w:autoSpaceDN w:val="0"/>
        <w:adjustRightInd w:val="0"/>
        <w:spacing w:after="0" w:line="240" w:lineRule="auto"/>
        <w:rPr>
          <w:rFonts w:cstheme="minorHAnsi"/>
          <w:sz w:val="20"/>
          <w:szCs w:val="20"/>
        </w:rPr>
      </w:pPr>
      <w:r w:rsidRPr="00BC11B3">
        <w:rPr>
          <w:rFonts w:cstheme="minorHAnsi"/>
          <w:sz w:val="20"/>
          <w:szCs w:val="20"/>
        </w:rPr>
        <w:t>Smith (1970, p.27) cita a Brown (1967) quien descubrió que...</w:t>
      </w:r>
    </w:p>
    <w:p w:rsidR="00BC11B3" w:rsidRPr="00BC11B3" w:rsidRDefault="00BC11B3" w:rsidP="00BC11B3">
      <w:pPr>
        <w:autoSpaceDE w:val="0"/>
        <w:autoSpaceDN w:val="0"/>
        <w:adjustRightInd w:val="0"/>
        <w:spacing w:after="0" w:line="240" w:lineRule="auto"/>
        <w:rPr>
          <w:rFonts w:cstheme="minorHAnsi"/>
          <w:sz w:val="20"/>
          <w:szCs w:val="20"/>
        </w:rPr>
      </w:pPr>
      <w:r w:rsidRPr="00BC11B3">
        <w:rPr>
          <w:rFonts w:cstheme="minorHAnsi"/>
          <w:sz w:val="20"/>
          <w:szCs w:val="20"/>
        </w:rPr>
        <w:t>Brown (1967), citado por Smith (1970, p.27), descubrió que...</w:t>
      </w:r>
    </w:p>
    <w:p w:rsidR="00BC11B3" w:rsidRPr="00BC11B3" w:rsidRDefault="00BC11B3" w:rsidP="00BC11B3">
      <w:pPr>
        <w:pStyle w:val="NormalWeb"/>
        <w:spacing w:before="0" w:beforeAutospacing="0" w:after="0" w:afterAutospacing="0" w:line="276" w:lineRule="auto"/>
        <w:jc w:val="both"/>
        <w:rPr>
          <w:rFonts w:asciiTheme="minorHAnsi" w:hAnsiTheme="minorHAnsi" w:cstheme="minorHAnsi"/>
          <w:sz w:val="20"/>
          <w:szCs w:val="20"/>
          <w:lang w:val="es-AR"/>
        </w:rPr>
      </w:pPr>
      <w:r w:rsidRPr="00BC11B3">
        <w:rPr>
          <w:rFonts w:asciiTheme="minorHAnsi" w:hAnsiTheme="minorHAnsi" w:cstheme="minorHAnsi"/>
          <w:sz w:val="20"/>
          <w:szCs w:val="20"/>
        </w:rPr>
        <w:t>Se encontró (Brown, 1967, citado por Smith, 1970, p.27) que...</w:t>
      </w:r>
    </w:p>
    <w:p w:rsidR="00991DE9" w:rsidRDefault="00991DE9" w:rsidP="00991DE9">
      <w:pPr>
        <w:pStyle w:val="NormalWeb"/>
        <w:spacing w:before="0" w:beforeAutospacing="0" w:after="0" w:afterAutospacing="0" w:line="276" w:lineRule="auto"/>
        <w:ind w:left="720"/>
        <w:jc w:val="both"/>
        <w:rPr>
          <w:lang w:val="es-AR"/>
        </w:rPr>
      </w:pPr>
    </w:p>
    <w:p w:rsidR="00991DE9" w:rsidRPr="00991DE9" w:rsidRDefault="00991DE9" w:rsidP="00991DE9">
      <w:pPr>
        <w:pStyle w:val="NormalWeb"/>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noProof/>
          <w:sz w:val="20"/>
          <w:szCs w:val="20"/>
          <w:lang w:val="es-AR" w:eastAsia="es-AR"/>
        </w:rPr>
        <w:drawing>
          <wp:inline distT="0" distB="0" distL="0" distR="0" wp14:anchorId="098EB386" wp14:editId="4289CAE2">
            <wp:extent cx="659130" cy="605790"/>
            <wp:effectExtent l="0" t="0" r="7620" b="3810"/>
            <wp:docPr id="519" name="Imagen 519" desc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9130" cy="605790"/>
                    </a:xfrm>
                    <a:prstGeom prst="rect">
                      <a:avLst/>
                    </a:prstGeom>
                    <a:noFill/>
                    <a:ln>
                      <a:noFill/>
                    </a:ln>
                  </pic:spPr>
                </pic:pic>
              </a:graphicData>
            </a:graphic>
          </wp:inline>
        </w:drawing>
      </w:r>
      <w:r w:rsidRPr="00991DE9">
        <w:rPr>
          <w:rFonts w:asciiTheme="minorHAnsi" w:hAnsiTheme="minorHAnsi" w:cstheme="minorHAnsi"/>
          <w:sz w:val="20"/>
          <w:szCs w:val="20"/>
          <w:lang w:val="es-AR"/>
        </w:rPr>
        <w:t xml:space="preserve">   </w:t>
      </w:r>
      <w:r w:rsidRPr="00991DE9">
        <w:rPr>
          <w:rFonts w:asciiTheme="minorHAnsi" w:hAnsiTheme="minorHAnsi" w:cstheme="minorHAnsi"/>
          <w:b/>
          <w:sz w:val="20"/>
          <w:szCs w:val="20"/>
          <w:lang w:val="es-AR"/>
        </w:rPr>
        <w:t>ESCUCHAR PARA APRENDER</w:t>
      </w:r>
    </w:p>
    <w:p w:rsidR="00991DE9" w:rsidRPr="00991DE9" w:rsidRDefault="00991DE9" w:rsidP="00991DE9">
      <w:pPr>
        <w:pStyle w:val="NormalWeb"/>
        <w:spacing w:before="0" w:beforeAutospacing="0" w:after="0" w:afterAutospacing="0" w:line="276" w:lineRule="auto"/>
        <w:jc w:val="both"/>
        <w:rPr>
          <w:rFonts w:asciiTheme="minorHAnsi" w:hAnsiTheme="minorHAnsi" w:cstheme="minorHAnsi"/>
          <w:sz w:val="20"/>
          <w:szCs w:val="20"/>
          <w:lang w:val="es-AR"/>
        </w:rPr>
      </w:pPr>
    </w:p>
    <w:p w:rsidR="00991DE9" w:rsidRPr="00991DE9" w:rsidRDefault="00991DE9" w:rsidP="00991DE9">
      <w:pPr>
        <w:pStyle w:val="NormalWeb"/>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Escuchar es una actividad académica a la que los alumnos dedican gran parte de su tiempo de cursado. Todo estudiante pasa más tiempo escuchando que hablando, leyendo y escribiendo. Escuchar no es una habilidad lingüística natural y su aprendizaje no es subsidiario de las otras habilidades lingüísticas como la lectura y la escritura aunque está fuertemente vinculado con el dominio de estas prácticas.</w:t>
      </w:r>
    </w:p>
    <w:p w:rsidR="00991DE9" w:rsidRPr="00991DE9" w:rsidRDefault="00991DE9" w:rsidP="00991DE9">
      <w:pPr>
        <w:pStyle w:val="NormalWeb"/>
        <w:spacing w:before="0" w:beforeAutospacing="0" w:after="0" w:afterAutospacing="0" w:line="276" w:lineRule="auto"/>
        <w:jc w:val="both"/>
        <w:rPr>
          <w:rFonts w:asciiTheme="minorHAnsi" w:hAnsiTheme="minorHAnsi" w:cstheme="minorHAnsi"/>
          <w:sz w:val="20"/>
          <w:szCs w:val="20"/>
          <w:lang w:val="es-AR"/>
        </w:rPr>
      </w:pPr>
    </w:p>
    <w:p w:rsidR="00991DE9" w:rsidRPr="00991DE9" w:rsidRDefault="00991DE9" w:rsidP="00991DE9">
      <w:pPr>
        <w:pStyle w:val="NormalWeb"/>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La escucha desarrollada en la universidad  se genera en situaciones comunicativas destinadas a producir enseñanza y propiciar aprendizajes, al tiempo que se desarrollan actitudes críticas. Por ello tiene restricciones derivadas de estos objetivos: está fuertemente direccionada por el docente que expone y requiere la participación simultánea y activa del alumno.</w:t>
      </w:r>
    </w:p>
    <w:p w:rsidR="00991DE9" w:rsidRPr="00991DE9" w:rsidRDefault="00991DE9" w:rsidP="00991DE9">
      <w:pPr>
        <w:pStyle w:val="NormalWeb"/>
        <w:spacing w:before="0" w:beforeAutospacing="0" w:after="0" w:afterAutospacing="0" w:line="276" w:lineRule="auto"/>
        <w:jc w:val="both"/>
        <w:rPr>
          <w:rFonts w:asciiTheme="minorHAnsi" w:hAnsiTheme="minorHAnsi" w:cstheme="minorHAnsi"/>
          <w:sz w:val="20"/>
          <w:szCs w:val="20"/>
          <w:lang w:val="es-AR"/>
        </w:rPr>
      </w:pPr>
    </w:p>
    <w:p w:rsidR="00991DE9" w:rsidRPr="00991DE9" w:rsidRDefault="00991DE9" w:rsidP="00991DE9">
      <w:pPr>
        <w:pStyle w:val="NormalWeb"/>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lastRenderedPageBreak/>
        <w:t>La escucha permite recuperar datos, esto es, tomar aquello que se necesita de una emisión oral para ser reformulada en otra situación comunicativa; a este tipo de escucha se la denomina escucha selectiva. También permite reproducir información en el orden en que fue emitida; en este caso se la conoce como escucha reproductiva.</w:t>
      </w:r>
    </w:p>
    <w:p w:rsidR="00991DE9" w:rsidRPr="00991DE9" w:rsidRDefault="00991DE9" w:rsidP="00991DE9">
      <w:pPr>
        <w:pStyle w:val="NormalWeb"/>
        <w:spacing w:before="0" w:beforeAutospacing="0" w:after="0" w:afterAutospacing="0" w:line="276" w:lineRule="auto"/>
        <w:jc w:val="both"/>
        <w:rPr>
          <w:rFonts w:asciiTheme="minorHAnsi" w:hAnsiTheme="minorHAnsi" w:cstheme="minorHAnsi"/>
          <w:sz w:val="20"/>
          <w:szCs w:val="20"/>
          <w:lang w:val="es-AR"/>
        </w:rPr>
      </w:pPr>
    </w:p>
    <w:p w:rsidR="00991DE9" w:rsidRPr="00991DE9" w:rsidRDefault="00991DE9" w:rsidP="00991DE9">
      <w:pPr>
        <w:pStyle w:val="NormalWeb"/>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noProof/>
          <w:sz w:val="20"/>
          <w:szCs w:val="20"/>
          <w:lang w:val="es-AR" w:eastAsia="es-AR"/>
        </w:rPr>
        <w:drawing>
          <wp:inline distT="0" distB="0" distL="0" distR="0" wp14:anchorId="3B392A93" wp14:editId="1B232784">
            <wp:extent cx="775970" cy="712470"/>
            <wp:effectExtent l="0" t="0" r="5080" b="0"/>
            <wp:docPr id="11" name="Imagen 11" descr="estudi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udia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5970" cy="712470"/>
                    </a:xfrm>
                    <a:prstGeom prst="rect">
                      <a:avLst/>
                    </a:prstGeom>
                    <a:noFill/>
                    <a:ln>
                      <a:noFill/>
                    </a:ln>
                  </pic:spPr>
                </pic:pic>
              </a:graphicData>
            </a:graphic>
          </wp:inline>
        </w:drawing>
      </w:r>
      <w:r w:rsidRPr="00991DE9">
        <w:rPr>
          <w:rFonts w:asciiTheme="minorHAnsi" w:hAnsiTheme="minorHAnsi" w:cstheme="minorHAnsi"/>
          <w:sz w:val="20"/>
          <w:szCs w:val="20"/>
          <w:lang w:val="es-AR"/>
        </w:rPr>
        <w:t xml:space="preserve"> </w:t>
      </w:r>
      <w:r w:rsidRPr="00991DE9">
        <w:rPr>
          <w:rFonts w:asciiTheme="minorHAnsi" w:hAnsiTheme="minorHAnsi" w:cstheme="minorHAnsi"/>
          <w:b/>
          <w:sz w:val="20"/>
          <w:szCs w:val="20"/>
          <w:lang w:val="es-AR"/>
        </w:rPr>
        <w:t>TOMAR NOTAS A PARTIR DE LO QUE SE ESCUCHA</w:t>
      </w:r>
    </w:p>
    <w:p w:rsidR="00991DE9" w:rsidRPr="00991DE9" w:rsidRDefault="00991DE9" w:rsidP="00991DE9">
      <w:pPr>
        <w:pStyle w:val="NormalWeb"/>
        <w:spacing w:before="0" w:beforeAutospacing="0" w:after="0" w:afterAutospacing="0" w:line="276" w:lineRule="auto"/>
        <w:jc w:val="both"/>
        <w:rPr>
          <w:rFonts w:asciiTheme="minorHAnsi" w:hAnsiTheme="minorHAnsi" w:cstheme="minorHAnsi"/>
          <w:sz w:val="20"/>
          <w:szCs w:val="20"/>
          <w:lang w:val="es-AR"/>
        </w:rPr>
      </w:pPr>
    </w:p>
    <w:p w:rsidR="00991DE9" w:rsidRPr="00991DE9" w:rsidRDefault="00991DE9" w:rsidP="00991DE9">
      <w:pPr>
        <w:pStyle w:val="NormalWeb"/>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La toma de notas activa fuertemente la comprensión sobre lo que se escucha. Estas notas contienen una selección jerarquizada y diagramada dispuesta gráficamente y acompañada de cuadros, flechas, símbolos de la información a partir de la cual se podrá, posteriormente, evocar lo que se dijo en la situación de comunicación oral que es, por definición, efímera.</w:t>
      </w:r>
    </w:p>
    <w:p w:rsidR="00991DE9" w:rsidRPr="00991DE9" w:rsidRDefault="00991DE9" w:rsidP="00991DE9">
      <w:pPr>
        <w:pStyle w:val="NormalWeb"/>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Las notas tomadas a partir de la escucha constituyen algo así como el resumen del texto oral. La reducción de esta información se realiza a partir de las mismas reglas con las que se resume un texto escrito, nos referimos a la selección, omisión, construcción y generalización de la información. En las notas se registran partes de la exposición que conservan el contenido global del texto fuente. Lo retenido en las mismas puede ser usado en otro texto oral o escrito.</w:t>
      </w:r>
    </w:p>
    <w:p w:rsidR="00991DE9" w:rsidRPr="00991DE9" w:rsidRDefault="00991DE9" w:rsidP="00991DE9">
      <w:pPr>
        <w:pStyle w:val="NormalWeb"/>
        <w:spacing w:before="0" w:beforeAutospacing="0" w:after="0" w:afterAutospacing="0" w:line="276" w:lineRule="auto"/>
        <w:jc w:val="both"/>
        <w:rPr>
          <w:rFonts w:asciiTheme="minorHAnsi" w:hAnsiTheme="minorHAnsi" w:cstheme="minorHAnsi"/>
          <w:sz w:val="20"/>
          <w:szCs w:val="20"/>
          <w:lang w:val="es-AR"/>
        </w:rPr>
      </w:pPr>
    </w:p>
    <w:p w:rsidR="00991DE9" w:rsidRPr="00991DE9" w:rsidRDefault="00991DE9" w:rsidP="00991DE9">
      <w:pPr>
        <w:pStyle w:val="NormalWeb"/>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En el párrafo anterior le indicamos tomar nota de algunas informaciones de la exposición. Complete esas notas. Tenga en cuenta que:</w:t>
      </w:r>
    </w:p>
    <w:p w:rsidR="00991DE9" w:rsidRPr="00991DE9" w:rsidRDefault="00991DE9" w:rsidP="00991DE9">
      <w:pPr>
        <w:pStyle w:val="NormalWeb"/>
        <w:spacing w:before="0" w:beforeAutospacing="0" w:after="0" w:afterAutospacing="0" w:line="276" w:lineRule="auto"/>
        <w:jc w:val="both"/>
        <w:rPr>
          <w:rFonts w:asciiTheme="minorHAnsi" w:hAnsiTheme="minorHAnsi" w:cstheme="minorHAnsi"/>
          <w:sz w:val="20"/>
          <w:szCs w:val="20"/>
          <w:lang w:val="es-AR"/>
        </w:rPr>
      </w:pPr>
    </w:p>
    <w:p w:rsidR="00991DE9" w:rsidRPr="00991DE9" w:rsidRDefault="00991DE9" w:rsidP="00991DE9">
      <w:pPr>
        <w:pStyle w:val="NormalWeb"/>
        <w:numPr>
          <w:ilvl w:val="0"/>
          <w:numId w:val="33"/>
        </w:numPr>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Necesitará registrar información para realizar luego una tarea con sus compañeros.</w:t>
      </w:r>
    </w:p>
    <w:p w:rsidR="00991DE9" w:rsidRPr="00991DE9" w:rsidRDefault="00991DE9" w:rsidP="00991DE9">
      <w:pPr>
        <w:pStyle w:val="NormalWeb"/>
        <w:numPr>
          <w:ilvl w:val="0"/>
          <w:numId w:val="33"/>
        </w:numPr>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Deberá escribir rápido, sin detenerse en aquellas partes que le parezcan oscuras o incomprensibles. Confié en que más adelante encontrará información que le permitirá comprenderla. Si no es así, anote preguntas o simplemente piénselas y trate de recordarlas para formularlas después.</w:t>
      </w:r>
    </w:p>
    <w:p w:rsidR="00991DE9" w:rsidRPr="00991DE9" w:rsidRDefault="00991DE9" w:rsidP="00991DE9">
      <w:pPr>
        <w:pStyle w:val="NormalWeb"/>
        <w:numPr>
          <w:ilvl w:val="0"/>
          <w:numId w:val="33"/>
        </w:numPr>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Escriba la información atendiendo la organización de la exposición.</w:t>
      </w:r>
    </w:p>
    <w:p w:rsidR="00991DE9" w:rsidRPr="00991DE9" w:rsidRDefault="00991DE9" w:rsidP="00991DE9">
      <w:pPr>
        <w:pStyle w:val="NormalWeb"/>
        <w:numPr>
          <w:ilvl w:val="0"/>
          <w:numId w:val="33"/>
        </w:numPr>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Si escucha definiciones, escríbalas.</w:t>
      </w:r>
    </w:p>
    <w:p w:rsidR="00991DE9" w:rsidRPr="00991DE9" w:rsidRDefault="00991DE9" w:rsidP="00991DE9">
      <w:pPr>
        <w:pStyle w:val="NormalWeb"/>
        <w:numPr>
          <w:ilvl w:val="0"/>
          <w:numId w:val="33"/>
        </w:numPr>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No registre ejemplos ni comparaciones a menos que los necesite para recordar el concepto explicado mediante los mismos.</w:t>
      </w:r>
    </w:p>
    <w:p w:rsidR="00991DE9" w:rsidRPr="00991DE9" w:rsidRDefault="00991DE9" w:rsidP="00991DE9">
      <w:pPr>
        <w:pStyle w:val="NormalWeb"/>
        <w:numPr>
          <w:ilvl w:val="0"/>
          <w:numId w:val="33"/>
        </w:numPr>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Registre fechas, nombres, lugares y todos aquellos datos básicos que no pueda recordar si no es a partir de su escrito.</w:t>
      </w:r>
    </w:p>
    <w:p w:rsidR="00991DE9" w:rsidRPr="00991DE9" w:rsidRDefault="00991DE9" w:rsidP="00991DE9">
      <w:pPr>
        <w:pStyle w:val="NormalWeb"/>
        <w:numPr>
          <w:ilvl w:val="0"/>
          <w:numId w:val="33"/>
        </w:numPr>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No escriba lo que sabe sobre el tema de la exposición. Reserve tiempo para registrar lo que no sabe.</w:t>
      </w:r>
    </w:p>
    <w:p w:rsidR="00991DE9" w:rsidRPr="00991DE9" w:rsidRDefault="00991DE9" w:rsidP="00991DE9">
      <w:pPr>
        <w:pStyle w:val="NormalWeb"/>
        <w:numPr>
          <w:ilvl w:val="0"/>
          <w:numId w:val="33"/>
        </w:numPr>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Si escucha ideas repetidas, regístrelas sólo una vez o reformúlelas en una única expresión.</w:t>
      </w:r>
    </w:p>
    <w:p w:rsidR="00991DE9" w:rsidRPr="00991DE9" w:rsidRDefault="00991DE9" w:rsidP="00991DE9">
      <w:pPr>
        <w:pStyle w:val="NormalWeb"/>
        <w:numPr>
          <w:ilvl w:val="0"/>
          <w:numId w:val="33"/>
        </w:numPr>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Copie como parte de sus apuntes el/los organizador/es escrito/s que el/los expositor/es presenta/n como soportes de su exposición</w:t>
      </w:r>
    </w:p>
    <w:p w:rsidR="00991DE9" w:rsidRPr="00991DE9" w:rsidRDefault="00991DE9" w:rsidP="00991DE9">
      <w:pPr>
        <w:pStyle w:val="NormalWeb"/>
        <w:numPr>
          <w:ilvl w:val="0"/>
          <w:numId w:val="33"/>
        </w:numPr>
        <w:spacing w:before="0" w:beforeAutospacing="0" w:after="0" w:afterAutospacing="0" w:line="276" w:lineRule="auto"/>
        <w:jc w:val="both"/>
        <w:rPr>
          <w:rFonts w:asciiTheme="minorHAnsi" w:hAnsiTheme="minorHAnsi" w:cstheme="minorHAnsi"/>
          <w:sz w:val="20"/>
          <w:szCs w:val="20"/>
          <w:lang w:val="es-AR"/>
        </w:rPr>
      </w:pPr>
      <w:r w:rsidRPr="00991DE9">
        <w:rPr>
          <w:rFonts w:asciiTheme="minorHAnsi" w:hAnsiTheme="minorHAnsi" w:cstheme="minorHAnsi"/>
          <w:sz w:val="20"/>
          <w:szCs w:val="20"/>
          <w:lang w:val="es-AR"/>
        </w:rPr>
        <w:t>Formule preguntas sobre aspectos de la exposición que necesiten aclaración y/o aspectos que contribuyen al enriquecimiento de la temática tratada. Pida comparaciones o ejemplos que le permitan aclarar algún concepto o problema, pregunte por causas, pida información con la que pueda establecer relaciones entre lo que se dice y lo que Ud. Sabe sobre el tema o que le permita ampliar lo que sabe a partir de la exposición escuchada. Redacte las preguntas y resérvelas para hacerlas al final de la exposición.</w:t>
      </w:r>
    </w:p>
    <w:p w:rsidR="001304EB" w:rsidRDefault="001304EB" w:rsidP="00991DE9">
      <w:pPr>
        <w:spacing w:after="0"/>
        <w:rPr>
          <w:rFonts w:cstheme="minorHAnsi"/>
          <w:sz w:val="20"/>
          <w:szCs w:val="20"/>
        </w:rPr>
      </w:pPr>
    </w:p>
    <w:p w:rsidR="001304EB" w:rsidRPr="006A6318" w:rsidRDefault="001304EB" w:rsidP="001304EB">
      <w:pPr>
        <w:spacing w:after="0"/>
        <w:ind w:firstLine="708"/>
        <w:rPr>
          <w:rFonts w:cstheme="minorHAnsi"/>
          <w:color w:val="1F497D" w:themeColor="text2"/>
          <w:sz w:val="20"/>
          <w:szCs w:val="20"/>
        </w:rPr>
      </w:pPr>
      <w:r w:rsidRPr="006A6318">
        <w:rPr>
          <w:rFonts w:cstheme="minorHAnsi"/>
          <w:noProof/>
          <w:color w:val="1F497D" w:themeColor="text2"/>
          <w:sz w:val="20"/>
          <w:szCs w:val="20"/>
          <w:lang w:eastAsia="es-AR"/>
        </w:rPr>
        <w:drawing>
          <wp:inline distT="0" distB="0" distL="0" distR="0" wp14:anchorId="30CD33C1" wp14:editId="4B4731AE">
            <wp:extent cx="488950" cy="488950"/>
            <wp:effectExtent l="0" t="0" r="6350" b="6350"/>
            <wp:docPr id="520"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r w:rsidRPr="006A6318">
        <w:rPr>
          <w:rFonts w:cstheme="minorHAnsi"/>
          <w:color w:val="1F497D" w:themeColor="text2"/>
          <w:sz w:val="20"/>
          <w:szCs w:val="20"/>
        </w:rPr>
        <w:t xml:space="preserve"> </w:t>
      </w:r>
      <w:r w:rsidRPr="006A6318">
        <w:rPr>
          <w:rFonts w:ascii="Script MT Bold" w:hAnsi="Script MT Bold" w:cstheme="minorHAnsi"/>
          <w:b/>
          <w:i/>
          <w:color w:val="1F497D" w:themeColor="text2"/>
          <w:sz w:val="32"/>
          <w:szCs w:val="32"/>
        </w:rPr>
        <w:t>Aplicamos lo aprendido…</w:t>
      </w:r>
    </w:p>
    <w:p w:rsidR="001304EB" w:rsidRDefault="001304EB" w:rsidP="001304EB">
      <w:pPr>
        <w:spacing w:after="0"/>
        <w:ind w:firstLine="708"/>
        <w:rPr>
          <w:rFonts w:cstheme="minorHAnsi"/>
          <w:sz w:val="20"/>
          <w:szCs w:val="20"/>
        </w:rPr>
      </w:pPr>
    </w:p>
    <w:p w:rsidR="001304EB" w:rsidRPr="00856906" w:rsidRDefault="00F1164D" w:rsidP="001304EB">
      <w:pPr>
        <w:spacing w:after="0"/>
        <w:ind w:firstLine="708"/>
        <w:rPr>
          <w:rFonts w:cstheme="minorHAnsi"/>
          <w:b/>
          <w:sz w:val="20"/>
          <w:szCs w:val="20"/>
        </w:rPr>
      </w:pPr>
      <w:r>
        <w:rPr>
          <w:rFonts w:cstheme="minorHAnsi"/>
          <w:b/>
          <w:sz w:val="20"/>
          <w:szCs w:val="20"/>
          <w:u w:val="single"/>
        </w:rPr>
        <w:t xml:space="preserve">PROPUESTA DE TRABAJO N° </w:t>
      </w:r>
      <w:r w:rsidR="006A6318">
        <w:rPr>
          <w:rFonts w:cstheme="minorHAnsi"/>
          <w:b/>
          <w:sz w:val="20"/>
          <w:szCs w:val="20"/>
          <w:u w:val="single"/>
        </w:rPr>
        <w:t>1</w:t>
      </w:r>
      <w:r w:rsidR="001304EB" w:rsidRPr="00856906">
        <w:rPr>
          <w:rFonts w:cstheme="minorHAnsi"/>
          <w:b/>
          <w:sz w:val="20"/>
          <w:szCs w:val="20"/>
        </w:rPr>
        <w:t>:</w:t>
      </w:r>
    </w:p>
    <w:p w:rsidR="001304EB" w:rsidRPr="00C83A9A" w:rsidRDefault="001304EB" w:rsidP="001304EB">
      <w:pPr>
        <w:spacing w:after="0"/>
        <w:rPr>
          <w:rFonts w:cstheme="minorHAnsi"/>
          <w:sz w:val="20"/>
          <w:szCs w:val="20"/>
        </w:rPr>
      </w:pPr>
      <w:r w:rsidRPr="00C83A9A">
        <w:rPr>
          <w:rFonts w:cstheme="minorHAnsi"/>
          <w:b/>
          <w:i/>
          <w:sz w:val="20"/>
          <w:szCs w:val="20"/>
        </w:rPr>
        <w:t>a).</w:t>
      </w:r>
      <w:r w:rsidRPr="00C83A9A">
        <w:rPr>
          <w:rFonts w:cstheme="minorHAnsi"/>
          <w:sz w:val="20"/>
          <w:szCs w:val="20"/>
        </w:rPr>
        <w:t xml:space="preserve"> </w:t>
      </w:r>
      <w:r w:rsidRPr="00C83A9A">
        <w:rPr>
          <w:rFonts w:cstheme="minorHAnsi"/>
          <w:b/>
          <w:i/>
          <w:sz w:val="20"/>
          <w:szCs w:val="20"/>
        </w:rPr>
        <w:t>Para recordar algunos aspectos importantes de este apartado, vuelve a leer el material y responde:</w:t>
      </w:r>
    </w:p>
    <w:p w:rsidR="001304EB" w:rsidRPr="00C83A9A" w:rsidRDefault="001304EB" w:rsidP="001304EB">
      <w:pPr>
        <w:spacing w:after="0"/>
        <w:rPr>
          <w:rFonts w:cstheme="minorHAnsi"/>
          <w:sz w:val="20"/>
          <w:szCs w:val="20"/>
        </w:rPr>
      </w:pPr>
      <w:r w:rsidRPr="00C83A9A">
        <w:rPr>
          <w:rFonts w:cstheme="minorHAnsi"/>
          <w:sz w:val="20"/>
          <w:szCs w:val="20"/>
        </w:rPr>
        <w:lastRenderedPageBreak/>
        <w:t xml:space="preserve">1) </w:t>
      </w:r>
      <w:r w:rsidR="00C42A5A">
        <w:rPr>
          <w:rFonts w:cstheme="minorHAnsi"/>
          <w:sz w:val="20"/>
          <w:szCs w:val="20"/>
        </w:rPr>
        <w:t>¿</w:t>
      </w:r>
      <w:r w:rsidRPr="00C83A9A">
        <w:rPr>
          <w:rFonts w:cstheme="minorHAnsi"/>
          <w:sz w:val="20"/>
          <w:szCs w:val="20"/>
        </w:rPr>
        <w:t xml:space="preserve">Qué se necesita hacer para lograr </w:t>
      </w:r>
      <w:proofErr w:type="gramStart"/>
      <w:r w:rsidRPr="00C83A9A">
        <w:rPr>
          <w:rFonts w:cstheme="minorHAnsi"/>
          <w:sz w:val="20"/>
          <w:szCs w:val="20"/>
        </w:rPr>
        <w:t>un</w:t>
      </w:r>
      <w:proofErr w:type="gramEnd"/>
      <w:r w:rsidRPr="00C83A9A">
        <w:rPr>
          <w:rFonts w:cstheme="minorHAnsi"/>
          <w:sz w:val="20"/>
          <w:szCs w:val="20"/>
        </w:rPr>
        <w:t xml:space="preserve"> preparación óptima para un examen?</w:t>
      </w:r>
    </w:p>
    <w:p w:rsidR="001304EB" w:rsidRPr="00C83A9A" w:rsidRDefault="001304EB" w:rsidP="001304EB">
      <w:pPr>
        <w:spacing w:after="0"/>
        <w:rPr>
          <w:rFonts w:cstheme="minorHAnsi"/>
          <w:sz w:val="20"/>
          <w:szCs w:val="20"/>
        </w:rPr>
      </w:pPr>
      <w:r w:rsidRPr="00C83A9A">
        <w:rPr>
          <w:rFonts w:cstheme="minorHAnsi"/>
          <w:sz w:val="20"/>
          <w:szCs w:val="20"/>
        </w:rPr>
        <w:t xml:space="preserve">2) </w:t>
      </w:r>
      <w:r w:rsidR="00C42A5A">
        <w:rPr>
          <w:rFonts w:cstheme="minorHAnsi"/>
          <w:sz w:val="20"/>
          <w:szCs w:val="20"/>
        </w:rPr>
        <w:t>¿</w:t>
      </w:r>
      <w:r w:rsidRPr="00C83A9A">
        <w:rPr>
          <w:rFonts w:cstheme="minorHAnsi"/>
          <w:sz w:val="20"/>
          <w:szCs w:val="20"/>
        </w:rPr>
        <w:t>Qué se recomienda al planificar la preparación de un examen?</w:t>
      </w:r>
    </w:p>
    <w:p w:rsidR="001304EB" w:rsidRPr="00C83A9A" w:rsidRDefault="001304EB" w:rsidP="001304EB">
      <w:pPr>
        <w:spacing w:after="0"/>
        <w:rPr>
          <w:rFonts w:cstheme="minorHAnsi"/>
          <w:sz w:val="20"/>
          <w:szCs w:val="20"/>
        </w:rPr>
      </w:pPr>
      <w:r w:rsidRPr="00C83A9A">
        <w:rPr>
          <w:rFonts w:cstheme="minorHAnsi"/>
          <w:sz w:val="20"/>
          <w:szCs w:val="20"/>
        </w:rPr>
        <w:t>3) Al recibir el examen, ¿cómo empezamos a resolverlo? ¿Qué recomendaciones hay al respecto?</w:t>
      </w:r>
    </w:p>
    <w:p w:rsidR="001304EB" w:rsidRPr="00C83A9A" w:rsidRDefault="001304EB" w:rsidP="001304EB">
      <w:pPr>
        <w:spacing w:after="0"/>
        <w:rPr>
          <w:rFonts w:cstheme="minorHAnsi"/>
          <w:sz w:val="20"/>
          <w:szCs w:val="20"/>
        </w:rPr>
      </w:pPr>
      <w:r w:rsidRPr="00C83A9A">
        <w:rPr>
          <w:rFonts w:cstheme="minorHAnsi"/>
          <w:sz w:val="20"/>
          <w:szCs w:val="20"/>
        </w:rPr>
        <w:t xml:space="preserve">4) </w:t>
      </w:r>
      <w:r w:rsidR="00C42A5A">
        <w:rPr>
          <w:rFonts w:cstheme="minorHAnsi"/>
          <w:sz w:val="20"/>
          <w:szCs w:val="20"/>
        </w:rPr>
        <w:t>¿Qué</w:t>
      </w:r>
      <w:r w:rsidRPr="00C83A9A">
        <w:rPr>
          <w:rFonts w:cstheme="minorHAnsi"/>
          <w:sz w:val="20"/>
          <w:szCs w:val="20"/>
        </w:rPr>
        <w:t xml:space="preserve"> debemos tener en cuenta en cuanto a la presentación de ese examen?</w:t>
      </w:r>
    </w:p>
    <w:p w:rsidR="001304EB" w:rsidRPr="00C83A9A" w:rsidRDefault="001304EB" w:rsidP="001304EB">
      <w:pPr>
        <w:spacing w:after="0"/>
        <w:rPr>
          <w:rFonts w:cstheme="minorHAnsi"/>
          <w:sz w:val="20"/>
          <w:szCs w:val="20"/>
        </w:rPr>
      </w:pPr>
      <w:r w:rsidRPr="00C83A9A">
        <w:rPr>
          <w:rFonts w:cstheme="minorHAnsi"/>
          <w:sz w:val="20"/>
          <w:szCs w:val="20"/>
        </w:rPr>
        <w:t>5) De los exámenes orales y escritos, analiza lo que podrían ser algunas ventajas y d</w:t>
      </w:r>
      <w:r w:rsidR="00C42A5A">
        <w:rPr>
          <w:rFonts w:cstheme="minorHAnsi"/>
          <w:sz w:val="20"/>
          <w:szCs w:val="20"/>
        </w:rPr>
        <w:t>esventajas de cada uno de ellos.</w:t>
      </w:r>
    </w:p>
    <w:p w:rsidR="001304EB" w:rsidRPr="00C83A9A" w:rsidRDefault="001304EB" w:rsidP="001304EB">
      <w:pPr>
        <w:spacing w:after="0"/>
        <w:rPr>
          <w:rFonts w:cstheme="minorHAnsi"/>
          <w:sz w:val="20"/>
          <w:szCs w:val="20"/>
        </w:rPr>
      </w:pPr>
      <w:r w:rsidRPr="00C83A9A">
        <w:rPr>
          <w:rFonts w:cstheme="minorHAnsi"/>
          <w:sz w:val="20"/>
          <w:szCs w:val="20"/>
        </w:rPr>
        <w:t xml:space="preserve">6) </w:t>
      </w:r>
      <w:r w:rsidR="00C42A5A">
        <w:rPr>
          <w:rFonts w:cstheme="minorHAnsi"/>
          <w:sz w:val="20"/>
          <w:szCs w:val="20"/>
        </w:rPr>
        <w:t>¿</w:t>
      </w:r>
      <w:r w:rsidRPr="00C83A9A">
        <w:rPr>
          <w:rFonts w:cstheme="minorHAnsi"/>
          <w:sz w:val="20"/>
          <w:szCs w:val="20"/>
        </w:rPr>
        <w:t>Cuándo comienza la preparación de un examen?</w:t>
      </w:r>
    </w:p>
    <w:p w:rsidR="001304EB" w:rsidRPr="00C83A9A" w:rsidRDefault="001304EB" w:rsidP="001304EB">
      <w:pPr>
        <w:spacing w:after="0"/>
        <w:rPr>
          <w:rFonts w:cstheme="minorHAnsi"/>
          <w:sz w:val="20"/>
          <w:szCs w:val="20"/>
        </w:rPr>
      </w:pPr>
      <w:r w:rsidRPr="00C83A9A">
        <w:rPr>
          <w:rFonts w:cstheme="minorHAnsi"/>
          <w:sz w:val="20"/>
          <w:szCs w:val="20"/>
        </w:rPr>
        <w:t xml:space="preserve">7) </w:t>
      </w:r>
      <w:r w:rsidR="00C42A5A">
        <w:rPr>
          <w:rFonts w:cstheme="minorHAnsi"/>
          <w:sz w:val="20"/>
          <w:szCs w:val="20"/>
        </w:rPr>
        <w:t>¿</w:t>
      </w:r>
      <w:r w:rsidRPr="00C83A9A">
        <w:rPr>
          <w:rFonts w:cstheme="minorHAnsi"/>
          <w:sz w:val="20"/>
          <w:szCs w:val="20"/>
        </w:rPr>
        <w:t>Qué se sugiere hacer los días previo</w:t>
      </w:r>
      <w:r w:rsidR="00C42A5A">
        <w:rPr>
          <w:rFonts w:cstheme="minorHAnsi"/>
          <w:sz w:val="20"/>
          <w:szCs w:val="20"/>
        </w:rPr>
        <w:t>s</w:t>
      </w:r>
      <w:r w:rsidRPr="00C83A9A">
        <w:rPr>
          <w:rFonts w:cstheme="minorHAnsi"/>
          <w:sz w:val="20"/>
          <w:szCs w:val="20"/>
        </w:rPr>
        <w:t xml:space="preserve"> a un  examen?</w:t>
      </w:r>
    </w:p>
    <w:p w:rsidR="001304EB" w:rsidRPr="00C83A9A" w:rsidRDefault="001304EB" w:rsidP="001304EB">
      <w:pPr>
        <w:spacing w:after="0"/>
        <w:rPr>
          <w:rFonts w:cstheme="minorHAnsi"/>
          <w:sz w:val="20"/>
          <w:szCs w:val="20"/>
        </w:rPr>
      </w:pPr>
      <w:r w:rsidRPr="00C83A9A">
        <w:rPr>
          <w:rFonts w:cstheme="minorHAnsi"/>
          <w:sz w:val="20"/>
          <w:szCs w:val="20"/>
        </w:rPr>
        <w:t xml:space="preserve">8) </w:t>
      </w:r>
      <w:r w:rsidR="00C42A5A">
        <w:rPr>
          <w:rFonts w:cstheme="minorHAnsi"/>
          <w:sz w:val="20"/>
          <w:szCs w:val="20"/>
        </w:rPr>
        <w:t>¿</w:t>
      </w:r>
      <w:r w:rsidRPr="00C83A9A">
        <w:rPr>
          <w:rFonts w:cstheme="minorHAnsi"/>
          <w:sz w:val="20"/>
          <w:szCs w:val="20"/>
        </w:rPr>
        <w:t>Cómo debe estar estructurado un informe personal?</w:t>
      </w:r>
    </w:p>
    <w:p w:rsidR="001304EB" w:rsidRPr="00C83A9A" w:rsidRDefault="001304EB" w:rsidP="001304EB">
      <w:pPr>
        <w:spacing w:after="0"/>
        <w:rPr>
          <w:rFonts w:cstheme="minorHAnsi"/>
          <w:sz w:val="20"/>
          <w:szCs w:val="20"/>
        </w:rPr>
      </w:pPr>
      <w:r w:rsidRPr="00C83A9A">
        <w:rPr>
          <w:rFonts w:cstheme="minorHAnsi"/>
          <w:sz w:val="20"/>
          <w:szCs w:val="20"/>
        </w:rPr>
        <w:t xml:space="preserve">9) </w:t>
      </w:r>
      <w:r w:rsidR="00C42A5A">
        <w:rPr>
          <w:rFonts w:cstheme="minorHAnsi"/>
          <w:sz w:val="20"/>
          <w:szCs w:val="20"/>
        </w:rPr>
        <w:t>¿</w:t>
      </w:r>
      <w:r w:rsidRPr="00C83A9A">
        <w:rPr>
          <w:rFonts w:cstheme="minorHAnsi"/>
          <w:sz w:val="20"/>
          <w:szCs w:val="20"/>
        </w:rPr>
        <w:t>Qué es una monografía?</w:t>
      </w:r>
    </w:p>
    <w:p w:rsidR="001304EB" w:rsidRPr="00C83A9A" w:rsidRDefault="006A6318" w:rsidP="001304EB">
      <w:pPr>
        <w:spacing w:after="0"/>
        <w:rPr>
          <w:rFonts w:cstheme="minorHAnsi"/>
          <w:sz w:val="20"/>
          <w:szCs w:val="20"/>
        </w:rPr>
      </w:pPr>
      <w:r>
        <w:rPr>
          <w:rFonts w:cstheme="minorHAnsi"/>
          <w:sz w:val="20"/>
          <w:szCs w:val="20"/>
        </w:rPr>
        <w:t xml:space="preserve">10) </w:t>
      </w:r>
      <w:r w:rsidR="00C42A5A">
        <w:rPr>
          <w:rFonts w:cstheme="minorHAnsi"/>
          <w:sz w:val="20"/>
          <w:szCs w:val="20"/>
        </w:rPr>
        <w:t>¿</w:t>
      </w:r>
      <w:r w:rsidR="001304EB" w:rsidRPr="00C83A9A">
        <w:rPr>
          <w:rFonts w:cstheme="minorHAnsi"/>
          <w:sz w:val="20"/>
          <w:szCs w:val="20"/>
        </w:rPr>
        <w:t>Cuáles son los pasos que se deben considerar para la realización de una monografía?</w:t>
      </w:r>
    </w:p>
    <w:p w:rsidR="00F03A12" w:rsidRDefault="001304EB" w:rsidP="001304EB">
      <w:pPr>
        <w:spacing w:after="0"/>
        <w:rPr>
          <w:rFonts w:cstheme="minorHAnsi"/>
          <w:sz w:val="20"/>
          <w:szCs w:val="20"/>
        </w:rPr>
      </w:pPr>
      <w:r w:rsidRPr="00C83A9A">
        <w:rPr>
          <w:rFonts w:cstheme="minorHAnsi"/>
          <w:sz w:val="20"/>
          <w:szCs w:val="20"/>
        </w:rPr>
        <w:t xml:space="preserve">11) </w:t>
      </w:r>
      <w:r w:rsidR="00C42A5A">
        <w:rPr>
          <w:rFonts w:cstheme="minorHAnsi"/>
          <w:sz w:val="20"/>
          <w:szCs w:val="20"/>
        </w:rPr>
        <w:t>¿</w:t>
      </w:r>
      <w:r w:rsidRPr="00C83A9A">
        <w:rPr>
          <w:rFonts w:cstheme="minorHAnsi"/>
          <w:sz w:val="20"/>
          <w:szCs w:val="20"/>
        </w:rPr>
        <w:t>Qué partes debe contener una monografía?</w:t>
      </w:r>
    </w:p>
    <w:p w:rsidR="00F03A12" w:rsidRDefault="006A6318" w:rsidP="001304EB">
      <w:pPr>
        <w:spacing w:after="0"/>
        <w:rPr>
          <w:rFonts w:cstheme="minorHAnsi"/>
          <w:sz w:val="20"/>
          <w:szCs w:val="20"/>
        </w:rPr>
      </w:pPr>
      <w:r>
        <w:rPr>
          <w:rFonts w:cstheme="minorHAnsi"/>
          <w:sz w:val="20"/>
          <w:szCs w:val="20"/>
        </w:rPr>
        <w:t xml:space="preserve">12) </w:t>
      </w:r>
      <w:r w:rsidR="00F03A12">
        <w:rPr>
          <w:rFonts w:cstheme="minorHAnsi"/>
          <w:sz w:val="20"/>
          <w:szCs w:val="20"/>
        </w:rPr>
        <w:t>Realice la carátula de un trabajo ¿qué datos debe colocar? Utilice datos reales.</w:t>
      </w:r>
    </w:p>
    <w:p w:rsidR="00C42A5A" w:rsidRDefault="00F03A12" w:rsidP="001304EB">
      <w:pPr>
        <w:spacing w:after="0"/>
        <w:rPr>
          <w:rFonts w:cstheme="minorHAnsi"/>
          <w:sz w:val="20"/>
          <w:szCs w:val="20"/>
        </w:rPr>
      </w:pPr>
      <w:r>
        <w:rPr>
          <w:rFonts w:cstheme="minorHAnsi"/>
          <w:sz w:val="20"/>
          <w:szCs w:val="20"/>
        </w:rPr>
        <w:t xml:space="preserve">13) </w:t>
      </w:r>
      <w:r w:rsidR="00C42A5A">
        <w:rPr>
          <w:rFonts w:cstheme="minorHAnsi"/>
          <w:sz w:val="20"/>
          <w:szCs w:val="20"/>
        </w:rPr>
        <w:t>Cite la bibliografía del texto de Paulo Freire (en anexos).</w:t>
      </w:r>
    </w:p>
    <w:p w:rsidR="006A6318" w:rsidRDefault="00F03A12" w:rsidP="001304EB">
      <w:pPr>
        <w:spacing w:after="0"/>
        <w:rPr>
          <w:rFonts w:cstheme="minorHAnsi"/>
          <w:sz w:val="20"/>
          <w:szCs w:val="20"/>
        </w:rPr>
      </w:pPr>
      <w:r>
        <w:rPr>
          <w:rFonts w:cstheme="minorHAnsi"/>
          <w:sz w:val="20"/>
          <w:szCs w:val="20"/>
        </w:rPr>
        <w:t>14</w:t>
      </w:r>
      <w:r w:rsidR="00C42A5A">
        <w:rPr>
          <w:rFonts w:cstheme="minorHAnsi"/>
          <w:sz w:val="20"/>
          <w:szCs w:val="20"/>
        </w:rPr>
        <w:t xml:space="preserve">) Déjese tentar por los libros  de la mesa y recórralos según su interés. Elabore la cita bibliográfica de alguno de ellos. </w:t>
      </w:r>
    </w:p>
    <w:p w:rsidR="00CA21F4" w:rsidRPr="00C83A9A" w:rsidRDefault="00CA21F4" w:rsidP="001304EB">
      <w:pPr>
        <w:spacing w:after="0"/>
        <w:rPr>
          <w:rFonts w:cstheme="minorHAnsi"/>
          <w:sz w:val="20"/>
          <w:szCs w:val="20"/>
        </w:rPr>
      </w:pPr>
      <w:r>
        <w:rPr>
          <w:rFonts w:cstheme="minorHAnsi"/>
          <w:sz w:val="20"/>
          <w:szCs w:val="20"/>
        </w:rPr>
        <w:t>15) Puesta en común.</w:t>
      </w:r>
    </w:p>
    <w:p w:rsidR="006A6318" w:rsidRDefault="006A6318" w:rsidP="00315D1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A6501" w:rsidRDefault="00CA6501" w:rsidP="00315D1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A6501" w:rsidRDefault="00CA6501" w:rsidP="00315D1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A6501" w:rsidRDefault="00CA6501" w:rsidP="00315D1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315D12" w:rsidRDefault="00315D12" w:rsidP="00315D1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BC11B3" w:rsidRDefault="00BC11B3" w:rsidP="00315D1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BC11B3" w:rsidRDefault="00BC11B3" w:rsidP="00315D1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BC11B3" w:rsidRDefault="00BC11B3" w:rsidP="00315D1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BC11B3" w:rsidRDefault="00BC11B3" w:rsidP="00315D1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A160DB" w:rsidRDefault="00A160DB" w:rsidP="00315D1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A160DB" w:rsidRDefault="00A160DB" w:rsidP="00315D1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A160DB" w:rsidRDefault="00A160DB" w:rsidP="00315D1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BC11B3" w:rsidRDefault="00BC11B3" w:rsidP="00315D1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BC11B3" w:rsidRDefault="00BC11B3" w:rsidP="00315D1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BC11B3" w:rsidRDefault="00BC11B3" w:rsidP="00315D1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BC11B3" w:rsidRDefault="00BC11B3" w:rsidP="00315D1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BC11B3" w:rsidRDefault="00BC11B3" w:rsidP="00315D1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BC11B3" w:rsidRDefault="00BC11B3" w:rsidP="00315D12">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537283" w:rsidRPr="00D86117" w:rsidRDefault="00D06979" w:rsidP="00D86117">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sidRPr="00537283">
        <w:rPr>
          <w:rFonts w:cstheme="minorHAnsi"/>
          <w:b/>
          <w:color w:val="1F497D" w:themeColor="text2"/>
          <w:sz w:val="32"/>
          <w:szCs w:val="32"/>
          <w14:shadow w14:blurRad="50800" w14:dist="38100" w14:dir="2700000" w14:sx="100000" w14:sy="100000" w14:kx="0" w14:ky="0" w14:algn="tl">
            <w14:srgbClr w14:val="000000">
              <w14:alpha w14:val="60000"/>
            </w14:srgbClr>
          </w14:shadow>
        </w:rPr>
        <w:lastRenderedPageBreak/>
        <w:t>DESTREZAS BÁSICAS PARA UN ESTUDIO EFICAZ</w:t>
      </w:r>
      <w:r w:rsidR="002667A8">
        <w:rPr>
          <w:rFonts w:cstheme="minorHAnsi"/>
          <w:b/>
          <w:color w:val="1F497D" w:themeColor="text2"/>
          <w:sz w:val="32"/>
          <w:szCs w:val="32"/>
          <w14:shadow w14:blurRad="50800" w14:dist="38100" w14:dir="2700000" w14:sx="100000" w14:sy="100000" w14:kx="0" w14:ky="0" w14:algn="tl">
            <w14:srgbClr w14:val="000000">
              <w14:alpha w14:val="60000"/>
            </w14:srgbClr>
          </w14:shadow>
        </w:rPr>
        <w:t xml:space="preserve"> I</w:t>
      </w:r>
    </w:p>
    <w:p w:rsidR="00D06979" w:rsidRPr="00D86117" w:rsidRDefault="00D06979" w:rsidP="006A189C">
      <w:pPr>
        <w:spacing w:after="0"/>
        <w:jc w:val="center"/>
        <w:rPr>
          <w:rFonts w:cstheme="minorHAnsi"/>
          <w:b/>
          <w:sz w:val="32"/>
          <w:szCs w:val="32"/>
          <w14:shadow w14:blurRad="50800" w14:dist="38100" w14:dir="2700000" w14:sx="100000" w14:sy="100000" w14:kx="0" w14:ky="0" w14:algn="tl">
            <w14:srgbClr w14:val="000000">
              <w14:alpha w14:val="60000"/>
            </w14:srgbClr>
          </w14:shadow>
        </w:rPr>
      </w:pPr>
      <w:r w:rsidRPr="00D86117">
        <w:rPr>
          <w:rFonts w:cstheme="minorHAnsi"/>
          <w:b/>
          <w:sz w:val="32"/>
          <w:szCs w:val="32"/>
          <w14:shadow w14:blurRad="50800" w14:dist="38100" w14:dir="2700000" w14:sx="100000" w14:sy="100000" w14:kx="0" w14:ky="0" w14:algn="tl">
            <w14:srgbClr w14:val="000000">
              <w14:alpha w14:val="60000"/>
            </w14:srgbClr>
          </w14:shadow>
        </w:rPr>
        <w:t>LA LECTURA PROVECHOSA</w:t>
      </w:r>
      <w:r w:rsidR="00537283" w:rsidRPr="00D86117">
        <w:rPr>
          <w:rFonts w:cstheme="minorHAnsi"/>
          <w:b/>
          <w:sz w:val="32"/>
          <w:szCs w:val="32"/>
          <w14:shadow w14:blurRad="50800" w14:dist="38100" w14:dir="2700000" w14:sx="100000" w14:sy="100000" w14:kx="0" w14:ky="0" w14:algn="tl">
            <w14:srgbClr w14:val="000000">
              <w14:alpha w14:val="60000"/>
            </w14:srgbClr>
          </w14:shadow>
        </w:rPr>
        <w:t>… COMPRENSIÓN DE TEXTOS</w:t>
      </w:r>
    </w:p>
    <w:p w:rsidR="0035250A" w:rsidRDefault="0035250A" w:rsidP="0035250A">
      <w:pPr>
        <w:spacing w:after="0"/>
        <w:jc w:val="center"/>
        <w:rPr>
          <w:rFonts w:cstheme="minorHAnsi"/>
          <w:b/>
          <w:sz w:val="24"/>
          <w:szCs w:val="24"/>
        </w:rPr>
      </w:pPr>
      <w:r>
        <w:rPr>
          <w:noProof/>
          <w:lang w:eastAsia="es-AR"/>
        </w:rPr>
        <w:drawing>
          <wp:inline distT="0" distB="0" distL="0" distR="0" wp14:anchorId="73443CEA" wp14:editId="1BE1DD36">
            <wp:extent cx="2288857" cy="1382232"/>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88166" cy="1381815"/>
                    </a:xfrm>
                    <a:prstGeom prst="rect">
                      <a:avLst/>
                    </a:prstGeom>
                  </pic:spPr>
                </pic:pic>
              </a:graphicData>
            </a:graphic>
          </wp:inline>
        </w:drawing>
      </w:r>
    </w:p>
    <w:p w:rsidR="00CA6501" w:rsidRDefault="00CA6501" w:rsidP="0035250A">
      <w:pPr>
        <w:spacing w:after="0"/>
        <w:jc w:val="center"/>
        <w:rPr>
          <w:rFonts w:cstheme="minorHAnsi"/>
          <w:b/>
          <w:sz w:val="20"/>
          <w:szCs w:val="20"/>
        </w:rPr>
      </w:pPr>
    </w:p>
    <w:p w:rsidR="00D06979" w:rsidRDefault="00D06979" w:rsidP="0035250A">
      <w:pPr>
        <w:spacing w:after="0"/>
        <w:jc w:val="center"/>
        <w:rPr>
          <w:rFonts w:cstheme="minorHAnsi"/>
          <w:b/>
          <w:sz w:val="20"/>
          <w:szCs w:val="20"/>
        </w:rPr>
      </w:pPr>
      <w:r w:rsidRPr="000E6FFA">
        <w:rPr>
          <w:rFonts w:cstheme="minorHAnsi"/>
          <w:b/>
          <w:sz w:val="20"/>
          <w:szCs w:val="20"/>
        </w:rPr>
        <w:t xml:space="preserve">El leer sin leer... </w:t>
      </w:r>
    </w:p>
    <w:p w:rsidR="00CA6501" w:rsidRPr="0035250A" w:rsidRDefault="00CA6501" w:rsidP="0035250A">
      <w:pPr>
        <w:spacing w:after="0"/>
        <w:jc w:val="center"/>
        <w:rPr>
          <w:rFonts w:cstheme="minorHAnsi"/>
          <w:b/>
          <w:sz w:val="24"/>
          <w:szCs w:val="24"/>
        </w:rPr>
      </w:pPr>
    </w:p>
    <w:p w:rsidR="00D06979" w:rsidRPr="003E06FD" w:rsidRDefault="00D06979" w:rsidP="000E6FFA">
      <w:pPr>
        <w:spacing w:after="0"/>
        <w:ind w:firstLine="708"/>
        <w:rPr>
          <w:rFonts w:cstheme="minorHAnsi"/>
          <w:sz w:val="20"/>
          <w:szCs w:val="20"/>
        </w:rPr>
      </w:pPr>
      <w:r w:rsidRPr="003E06FD">
        <w:rPr>
          <w:rFonts w:cstheme="minorHAnsi"/>
          <w:sz w:val="20"/>
          <w:szCs w:val="20"/>
        </w:rPr>
        <w:t>A menudo ustedes habrán llegado al pie de una página y antes de dar vuelta la hoja descubren que no recuerdan nada de lo que aca</w:t>
      </w:r>
      <w:r w:rsidR="000E6FFA">
        <w:rPr>
          <w:rFonts w:cstheme="minorHAnsi"/>
          <w:sz w:val="20"/>
          <w:szCs w:val="20"/>
        </w:rPr>
        <w:t xml:space="preserve">ban de leer. Mientras los ojos </w:t>
      </w:r>
      <w:r w:rsidRPr="003E06FD">
        <w:rPr>
          <w:rFonts w:cstheme="minorHAnsi"/>
          <w:sz w:val="20"/>
          <w:szCs w:val="20"/>
        </w:rPr>
        <w:t xml:space="preserve">recorrían los renglones, la mente se tomaba </w:t>
      </w:r>
      <w:r w:rsidR="000E6FFA">
        <w:rPr>
          <w:rFonts w:cstheme="minorHAnsi"/>
          <w:sz w:val="20"/>
          <w:szCs w:val="20"/>
        </w:rPr>
        <w:t xml:space="preserve">un descanso o se enfrascaba en </w:t>
      </w:r>
      <w:r w:rsidRPr="003E06FD">
        <w:rPr>
          <w:rFonts w:cstheme="minorHAnsi"/>
          <w:sz w:val="20"/>
          <w:szCs w:val="20"/>
        </w:rPr>
        <w:t xml:space="preserve">problemas ajenos a la lectura. </w:t>
      </w:r>
    </w:p>
    <w:p w:rsidR="00D06979" w:rsidRDefault="00D06979" w:rsidP="000E6FFA">
      <w:pPr>
        <w:spacing w:after="0"/>
        <w:ind w:firstLine="708"/>
        <w:rPr>
          <w:rFonts w:cstheme="minorHAnsi"/>
          <w:sz w:val="20"/>
          <w:szCs w:val="20"/>
        </w:rPr>
      </w:pPr>
      <w:r w:rsidRPr="003E06FD">
        <w:rPr>
          <w:rFonts w:cstheme="minorHAnsi"/>
          <w:sz w:val="20"/>
          <w:szCs w:val="20"/>
        </w:rPr>
        <w:t>Esta experiencia es muy frecuente y este “leer sin leer” causa un profundo aburrimiento, luego un desánimo y al final el se</w:t>
      </w:r>
      <w:r w:rsidR="000E6FFA">
        <w:rPr>
          <w:rFonts w:cstheme="minorHAnsi"/>
          <w:sz w:val="20"/>
          <w:szCs w:val="20"/>
        </w:rPr>
        <w:t xml:space="preserve">ntarse a la mesa a estudiar se </w:t>
      </w:r>
      <w:r w:rsidRPr="003E06FD">
        <w:rPr>
          <w:rFonts w:cstheme="minorHAnsi"/>
          <w:sz w:val="20"/>
          <w:szCs w:val="20"/>
        </w:rPr>
        <w:t xml:space="preserve">transforma en una carga pesada... </w:t>
      </w:r>
    </w:p>
    <w:p w:rsidR="00CA6501" w:rsidRPr="003E06FD" w:rsidRDefault="00CA6501" w:rsidP="000E6FFA">
      <w:pPr>
        <w:spacing w:after="0"/>
        <w:ind w:firstLine="708"/>
        <w:rPr>
          <w:rFonts w:cstheme="minorHAnsi"/>
          <w:sz w:val="20"/>
          <w:szCs w:val="20"/>
        </w:rPr>
      </w:pPr>
    </w:p>
    <w:p w:rsidR="00D06979" w:rsidRDefault="00D06979" w:rsidP="0035250A">
      <w:pPr>
        <w:spacing w:after="0"/>
        <w:jc w:val="center"/>
        <w:rPr>
          <w:rFonts w:cstheme="minorHAnsi"/>
          <w:b/>
          <w:sz w:val="20"/>
          <w:szCs w:val="20"/>
        </w:rPr>
      </w:pPr>
      <w:r w:rsidRPr="000E6FFA">
        <w:rPr>
          <w:rFonts w:cstheme="minorHAnsi"/>
          <w:b/>
          <w:sz w:val="20"/>
          <w:szCs w:val="20"/>
        </w:rPr>
        <w:t>Leer escribiendo</w:t>
      </w:r>
      <w:r w:rsidR="0035250A">
        <w:rPr>
          <w:rFonts w:cstheme="minorHAnsi"/>
          <w:b/>
          <w:sz w:val="20"/>
          <w:szCs w:val="20"/>
        </w:rPr>
        <w:t>…</w:t>
      </w:r>
    </w:p>
    <w:p w:rsidR="00CA6501" w:rsidRPr="000E6FFA" w:rsidRDefault="00CA6501" w:rsidP="0035250A">
      <w:pPr>
        <w:spacing w:after="0"/>
        <w:jc w:val="center"/>
        <w:rPr>
          <w:rFonts w:cstheme="minorHAnsi"/>
          <w:b/>
          <w:sz w:val="20"/>
          <w:szCs w:val="20"/>
        </w:rPr>
      </w:pPr>
    </w:p>
    <w:p w:rsidR="000E6FFA" w:rsidRDefault="00D06979" w:rsidP="000E6FFA">
      <w:pPr>
        <w:spacing w:after="0"/>
        <w:ind w:firstLine="708"/>
        <w:rPr>
          <w:rFonts w:cstheme="minorHAnsi"/>
          <w:sz w:val="20"/>
          <w:szCs w:val="20"/>
        </w:rPr>
      </w:pPr>
      <w:r w:rsidRPr="003E06FD">
        <w:rPr>
          <w:rFonts w:cstheme="minorHAnsi"/>
          <w:sz w:val="20"/>
          <w:szCs w:val="20"/>
        </w:rPr>
        <w:t>Sin embargo es muy fácil evitar esta situación. Basta un pequeño recurso: leer con una birome en la mano, escribiendo alguna cosa re</w:t>
      </w:r>
      <w:r w:rsidR="000E6FFA">
        <w:rPr>
          <w:rFonts w:cstheme="minorHAnsi"/>
          <w:sz w:val="20"/>
          <w:szCs w:val="20"/>
        </w:rPr>
        <w:t xml:space="preserve">lacionada con la lectura. Esto </w:t>
      </w:r>
      <w:r w:rsidRPr="003E06FD">
        <w:rPr>
          <w:rFonts w:cstheme="minorHAnsi"/>
          <w:sz w:val="20"/>
          <w:szCs w:val="20"/>
        </w:rPr>
        <w:t>exige dejar la actitud pasiva y leer con una par</w:t>
      </w:r>
      <w:r w:rsidR="000E6FFA">
        <w:rPr>
          <w:rFonts w:cstheme="minorHAnsi"/>
          <w:sz w:val="20"/>
          <w:szCs w:val="20"/>
        </w:rPr>
        <w:t xml:space="preserve">ticipación personal, actuando, </w:t>
      </w:r>
      <w:r w:rsidRPr="003E06FD">
        <w:rPr>
          <w:rFonts w:cstheme="minorHAnsi"/>
          <w:sz w:val="20"/>
          <w:szCs w:val="20"/>
        </w:rPr>
        <w:t xml:space="preserve">preguntando, eligiendo, reaccionando en fin y tomando partido al leer... </w:t>
      </w:r>
    </w:p>
    <w:p w:rsidR="000F3983" w:rsidRDefault="000F3983" w:rsidP="000E6FFA">
      <w:pPr>
        <w:spacing w:after="0"/>
        <w:ind w:firstLine="708"/>
        <w:rPr>
          <w:rFonts w:cstheme="minorHAnsi"/>
          <w:sz w:val="20"/>
          <w:szCs w:val="20"/>
        </w:rPr>
      </w:pPr>
    </w:p>
    <w:p w:rsidR="000F3983" w:rsidRDefault="000F3983" w:rsidP="000E6FFA">
      <w:pPr>
        <w:spacing w:after="0"/>
        <w:ind w:firstLine="708"/>
        <w:rPr>
          <w:rFonts w:cstheme="minorHAnsi"/>
          <w:sz w:val="20"/>
          <w:szCs w:val="20"/>
        </w:rPr>
      </w:pPr>
      <w:r>
        <w:rPr>
          <w:rFonts w:cstheme="minorHAnsi"/>
          <w:sz w:val="20"/>
          <w:szCs w:val="20"/>
        </w:rPr>
        <w:t>Para ello le proponemos:</w:t>
      </w:r>
    </w:p>
    <w:p w:rsidR="000F3983" w:rsidRPr="003E06FD" w:rsidRDefault="000F3983" w:rsidP="000F3983">
      <w:pPr>
        <w:spacing w:after="0"/>
        <w:rPr>
          <w:rFonts w:cstheme="minorHAnsi"/>
          <w:sz w:val="20"/>
          <w:szCs w:val="20"/>
        </w:rPr>
      </w:pPr>
    </w:p>
    <w:p w:rsidR="000F3983" w:rsidRPr="000E6FFA" w:rsidRDefault="000F3983" w:rsidP="000F3983">
      <w:pPr>
        <w:spacing w:after="0"/>
        <w:rPr>
          <w:rFonts w:cstheme="minorHAnsi"/>
          <w:b/>
          <w:sz w:val="20"/>
          <w:szCs w:val="20"/>
        </w:rPr>
      </w:pPr>
      <w:r w:rsidRPr="000E6FFA">
        <w:rPr>
          <w:rFonts w:cstheme="minorHAnsi"/>
          <w:b/>
          <w:sz w:val="20"/>
          <w:szCs w:val="20"/>
        </w:rPr>
        <w:t xml:space="preserve">1. LOGRAR LA VISIÓN DE CONJUNTO </w:t>
      </w:r>
    </w:p>
    <w:p w:rsidR="000F3983" w:rsidRPr="003E06FD" w:rsidRDefault="000F3983" w:rsidP="000F3983">
      <w:pPr>
        <w:spacing w:after="0"/>
        <w:rPr>
          <w:rFonts w:cstheme="minorHAnsi"/>
          <w:sz w:val="20"/>
          <w:szCs w:val="20"/>
        </w:rPr>
      </w:pPr>
      <w:r w:rsidRPr="003E06FD">
        <w:rPr>
          <w:rFonts w:cstheme="minorHAnsi"/>
          <w:sz w:val="20"/>
          <w:szCs w:val="20"/>
        </w:rPr>
        <w:t xml:space="preserve">a) Ubicar el tema en el índice </w:t>
      </w:r>
    </w:p>
    <w:p w:rsidR="000F3983" w:rsidRPr="003E06FD" w:rsidRDefault="000F3983" w:rsidP="000F3983">
      <w:pPr>
        <w:spacing w:after="0"/>
        <w:rPr>
          <w:rFonts w:cstheme="minorHAnsi"/>
          <w:sz w:val="20"/>
          <w:szCs w:val="20"/>
        </w:rPr>
      </w:pPr>
      <w:r w:rsidRPr="003E06FD">
        <w:rPr>
          <w:rFonts w:cstheme="minorHAnsi"/>
          <w:sz w:val="20"/>
          <w:szCs w:val="20"/>
        </w:rPr>
        <w:t xml:space="preserve">b) Leer Títulos y Subtítulos </w:t>
      </w:r>
    </w:p>
    <w:p w:rsidR="000F3983" w:rsidRPr="003E06FD" w:rsidRDefault="000F3983" w:rsidP="000F3983">
      <w:pPr>
        <w:spacing w:after="0"/>
        <w:rPr>
          <w:rFonts w:cstheme="minorHAnsi"/>
          <w:sz w:val="20"/>
          <w:szCs w:val="20"/>
        </w:rPr>
      </w:pPr>
      <w:r w:rsidRPr="003E06FD">
        <w:rPr>
          <w:rFonts w:cstheme="minorHAnsi"/>
          <w:sz w:val="20"/>
          <w:szCs w:val="20"/>
        </w:rPr>
        <w:t>c) Observar láminas y figuras</w:t>
      </w:r>
    </w:p>
    <w:p w:rsidR="000F3983" w:rsidRPr="003E06FD" w:rsidRDefault="000F3983" w:rsidP="000F3983">
      <w:pPr>
        <w:spacing w:after="0"/>
        <w:rPr>
          <w:rFonts w:cstheme="minorHAnsi"/>
          <w:sz w:val="20"/>
          <w:szCs w:val="20"/>
        </w:rPr>
      </w:pPr>
      <w:r w:rsidRPr="003E06FD">
        <w:rPr>
          <w:rFonts w:cstheme="minorHAnsi"/>
          <w:sz w:val="20"/>
          <w:szCs w:val="20"/>
        </w:rPr>
        <w:t xml:space="preserve">d) Detenerse en resúmenes y cuestionarios </w:t>
      </w:r>
    </w:p>
    <w:p w:rsidR="000F3983" w:rsidRDefault="000F3983" w:rsidP="000F3983">
      <w:pPr>
        <w:spacing w:after="0"/>
        <w:rPr>
          <w:rFonts w:cstheme="minorHAnsi"/>
          <w:sz w:val="20"/>
          <w:szCs w:val="20"/>
        </w:rPr>
      </w:pPr>
      <w:r w:rsidRPr="003E06FD">
        <w:rPr>
          <w:rFonts w:cstheme="minorHAnsi"/>
          <w:sz w:val="20"/>
          <w:szCs w:val="20"/>
        </w:rPr>
        <w:t>e) Realizar una prelectura: lectura completa del primer</w:t>
      </w:r>
      <w:r>
        <w:rPr>
          <w:rFonts w:cstheme="minorHAnsi"/>
          <w:sz w:val="20"/>
          <w:szCs w:val="20"/>
        </w:rPr>
        <w:t xml:space="preserve"> y último párrafo y la primera </w:t>
      </w:r>
      <w:r w:rsidRPr="003E06FD">
        <w:rPr>
          <w:rFonts w:cstheme="minorHAnsi"/>
          <w:sz w:val="20"/>
          <w:szCs w:val="20"/>
        </w:rPr>
        <w:t xml:space="preserve">oración de los restantes. </w:t>
      </w:r>
    </w:p>
    <w:p w:rsidR="000F3983" w:rsidRPr="003E06FD" w:rsidRDefault="000F3983" w:rsidP="000F3983">
      <w:pPr>
        <w:spacing w:after="0"/>
        <w:rPr>
          <w:rFonts w:cstheme="minorHAnsi"/>
          <w:sz w:val="20"/>
          <w:szCs w:val="20"/>
        </w:rPr>
      </w:pPr>
    </w:p>
    <w:p w:rsidR="000F3983" w:rsidRPr="000E6FFA" w:rsidRDefault="000F3983" w:rsidP="000F3983">
      <w:pPr>
        <w:spacing w:after="0"/>
        <w:rPr>
          <w:rFonts w:cstheme="minorHAnsi"/>
          <w:b/>
          <w:sz w:val="20"/>
          <w:szCs w:val="20"/>
        </w:rPr>
      </w:pPr>
      <w:r w:rsidRPr="000E6FFA">
        <w:rPr>
          <w:rFonts w:cstheme="minorHAnsi"/>
          <w:b/>
          <w:sz w:val="20"/>
          <w:szCs w:val="20"/>
        </w:rPr>
        <w:t xml:space="preserve">2. LEER CON ATENCIÓN </w:t>
      </w:r>
    </w:p>
    <w:p w:rsidR="000F3983" w:rsidRPr="003E06FD" w:rsidRDefault="000F3983" w:rsidP="000F3983">
      <w:pPr>
        <w:spacing w:after="0"/>
        <w:rPr>
          <w:rFonts w:cstheme="minorHAnsi"/>
          <w:sz w:val="20"/>
          <w:szCs w:val="20"/>
        </w:rPr>
      </w:pPr>
      <w:r w:rsidRPr="003E06FD">
        <w:rPr>
          <w:rFonts w:cstheme="minorHAnsi"/>
          <w:sz w:val="20"/>
          <w:szCs w:val="20"/>
        </w:rPr>
        <w:t xml:space="preserve">a) Una o dos lecturas (utilización de la Técnica del Subrayado) </w:t>
      </w:r>
    </w:p>
    <w:p w:rsidR="000F3983" w:rsidRPr="003E06FD" w:rsidRDefault="000F3983" w:rsidP="000F3983">
      <w:pPr>
        <w:spacing w:after="0"/>
        <w:rPr>
          <w:rFonts w:cstheme="minorHAnsi"/>
          <w:sz w:val="20"/>
          <w:szCs w:val="20"/>
        </w:rPr>
      </w:pPr>
      <w:r w:rsidRPr="003E06FD">
        <w:rPr>
          <w:rFonts w:cstheme="minorHAnsi"/>
          <w:sz w:val="20"/>
          <w:szCs w:val="20"/>
        </w:rPr>
        <w:t xml:space="preserve">b) Nueva lectura pensando </w:t>
      </w:r>
    </w:p>
    <w:p w:rsidR="000F3983" w:rsidRDefault="000F3983" w:rsidP="000F3983">
      <w:pPr>
        <w:spacing w:after="0"/>
        <w:rPr>
          <w:rFonts w:cstheme="minorHAnsi"/>
          <w:sz w:val="20"/>
          <w:szCs w:val="20"/>
        </w:rPr>
      </w:pPr>
      <w:r w:rsidRPr="003E06FD">
        <w:rPr>
          <w:rFonts w:cstheme="minorHAnsi"/>
          <w:sz w:val="20"/>
          <w:szCs w:val="20"/>
        </w:rPr>
        <w:t xml:space="preserve">c) Manejar como recurso auxiliar el uso de un diccionario (precisar el vocabulario). </w:t>
      </w:r>
    </w:p>
    <w:p w:rsidR="000F3983" w:rsidRPr="003E06FD" w:rsidRDefault="000F3983" w:rsidP="000F3983">
      <w:pPr>
        <w:spacing w:after="0"/>
        <w:rPr>
          <w:rFonts w:cstheme="minorHAnsi"/>
          <w:sz w:val="20"/>
          <w:szCs w:val="20"/>
        </w:rPr>
      </w:pPr>
    </w:p>
    <w:p w:rsidR="000F3983" w:rsidRPr="000E6FFA" w:rsidRDefault="000F3983" w:rsidP="000F3983">
      <w:pPr>
        <w:spacing w:after="0"/>
        <w:rPr>
          <w:rFonts w:cstheme="minorHAnsi"/>
          <w:b/>
          <w:sz w:val="20"/>
          <w:szCs w:val="20"/>
        </w:rPr>
      </w:pPr>
      <w:r w:rsidRPr="000E6FFA">
        <w:rPr>
          <w:rFonts w:cstheme="minorHAnsi"/>
          <w:b/>
          <w:sz w:val="20"/>
          <w:szCs w:val="20"/>
        </w:rPr>
        <w:t xml:space="preserve">3. REELABORAR HACIENDO EL PROPIO TEXTO </w:t>
      </w:r>
    </w:p>
    <w:p w:rsidR="000F3983" w:rsidRPr="003E06FD" w:rsidRDefault="000F3983" w:rsidP="000F3983">
      <w:pPr>
        <w:spacing w:after="0"/>
        <w:rPr>
          <w:rFonts w:cstheme="minorHAnsi"/>
          <w:sz w:val="20"/>
          <w:szCs w:val="20"/>
        </w:rPr>
      </w:pPr>
      <w:r w:rsidRPr="003E06FD">
        <w:rPr>
          <w:rFonts w:cstheme="minorHAnsi"/>
          <w:sz w:val="20"/>
          <w:szCs w:val="20"/>
        </w:rPr>
        <w:t xml:space="preserve">a) Hacer y memorizar un esquema o resumen </w:t>
      </w:r>
    </w:p>
    <w:p w:rsidR="000F3983" w:rsidRPr="003E06FD" w:rsidRDefault="000F3983" w:rsidP="000F3983">
      <w:pPr>
        <w:spacing w:after="0"/>
        <w:rPr>
          <w:rFonts w:cstheme="minorHAnsi"/>
          <w:sz w:val="20"/>
          <w:szCs w:val="20"/>
        </w:rPr>
      </w:pPr>
      <w:r w:rsidRPr="003E06FD">
        <w:rPr>
          <w:rFonts w:cstheme="minorHAnsi"/>
          <w:sz w:val="20"/>
          <w:szCs w:val="20"/>
        </w:rPr>
        <w:t xml:space="preserve">b) Ensayar el discurso individualmente o en grupo. </w:t>
      </w:r>
    </w:p>
    <w:p w:rsidR="000F3983" w:rsidRDefault="000F3983" w:rsidP="000F3983">
      <w:pPr>
        <w:spacing w:after="0"/>
        <w:rPr>
          <w:rFonts w:cstheme="minorHAnsi"/>
          <w:sz w:val="20"/>
          <w:szCs w:val="20"/>
        </w:rPr>
      </w:pPr>
    </w:p>
    <w:p w:rsidR="003848B2" w:rsidRDefault="000F3983" w:rsidP="003848B2">
      <w:pPr>
        <w:spacing w:after="0"/>
        <w:ind w:firstLine="708"/>
        <w:rPr>
          <w:rFonts w:cstheme="minorHAnsi"/>
          <w:sz w:val="20"/>
          <w:szCs w:val="20"/>
        </w:rPr>
      </w:pPr>
      <w:r w:rsidRPr="003E06FD">
        <w:rPr>
          <w:rFonts w:cstheme="minorHAnsi"/>
          <w:sz w:val="20"/>
          <w:szCs w:val="20"/>
        </w:rPr>
        <w:t>Con esta metodología logramos combinar y usar a nuestro favor distintos tipos de memoria al manejar, naturalmente, la lectura escrita, l</w:t>
      </w:r>
      <w:r>
        <w:rPr>
          <w:rFonts w:cstheme="minorHAnsi"/>
          <w:sz w:val="20"/>
          <w:szCs w:val="20"/>
        </w:rPr>
        <w:t xml:space="preserve">os recursos visuales e incluso </w:t>
      </w:r>
      <w:r w:rsidRPr="003E06FD">
        <w:rPr>
          <w:rFonts w:cstheme="minorHAnsi"/>
          <w:sz w:val="20"/>
          <w:szCs w:val="20"/>
        </w:rPr>
        <w:t>auditivos. Por otra parte evitamos quedar atrapados e</w:t>
      </w:r>
      <w:r>
        <w:rPr>
          <w:rFonts w:cstheme="minorHAnsi"/>
          <w:sz w:val="20"/>
          <w:szCs w:val="20"/>
        </w:rPr>
        <w:t xml:space="preserve">n la simple memoria mecánica o </w:t>
      </w:r>
      <w:r w:rsidRPr="003E06FD">
        <w:rPr>
          <w:rFonts w:cstheme="minorHAnsi"/>
          <w:sz w:val="20"/>
          <w:szCs w:val="20"/>
        </w:rPr>
        <w:t>repetitiva y apostamos a una memoria comprens</w:t>
      </w:r>
      <w:r>
        <w:rPr>
          <w:rFonts w:cstheme="minorHAnsi"/>
          <w:sz w:val="20"/>
          <w:szCs w:val="20"/>
        </w:rPr>
        <w:t xml:space="preserve">iva, “que establece un tipo de </w:t>
      </w:r>
      <w:r w:rsidRPr="003E06FD">
        <w:rPr>
          <w:rFonts w:cstheme="minorHAnsi"/>
          <w:sz w:val="20"/>
          <w:szCs w:val="20"/>
        </w:rPr>
        <w:t>asociaciones lógicas entre el conocimiento que ya se t</w:t>
      </w:r>
      <w:r>
        <w:rPr>
          <w:rFonts w:cstheme="minorHAnsi"/>
          <w:sz w:val="20"/>
          <w:szCs w:val="20"/>
        </w:rPr>
        <w:t xml:space="preserve">enía y el nuevo que se acaba de </w:t>
      </w:r>
      <w:r w:rsidRPr="003E06FD">
        <w:rPr>
          <w:rFonts w:cstheme="minorHAnsi"/>
          <w:sz w:val="20"/>
          <w:szCs w:val="20"/>
        </w:rPr>
        <w:t xml:space="preserve">adquirir. </w:t>
      </w:r>
    </w:p>
    <w:p w:rsidR="001C3E93" w:rsidRPr="003E06FD" w:rsidRDefault="001C3E93" w:rsidP="000F3983">
      <w:pPr>
        <w:spacing w:after="0"/>
        <w:ind w:firstLine="708"/>
        <w:rPr>
          <w:rFonts w:cstheme="minorHAnsi"/>
          <w:sz w:val="20"/>
          <w:szCs w:val="20"/>
        </w:rPr>
      </w:pPr>
    </w:p>
    <w:p w:rsidR="000F3983" w:rsidRPr="000F3983" w:rsidRDefault="000F3983" w:rsidP="000F3983">
      <w:pPr>
        <w:spacing w:after="0"/>
        <w:rPr>
          <w:rFonts w:cstheme="minorHAnsi"/>
          <w:b/>
          <w:sz w:val="20"/>
          <w:szCs w:val="20"/>
        </w:rPr>
      </w:pPr>
      <w:r w:rsidRPr="000F3983">
        <w:rPr>
          <w:rFonts w:cstheme="minorHAnsi"/>
          <w:b/>
          <w:sz w:val="20"/>
          <w:szCs w:val="20"/>
        </w:rPr>
        <w:lastRenderedPageBreak/>
        <w:t xml:space="preserve">DIFERENTES NIVELES DE LECTURA </w:t>
      </w:r>
    </w:p>
    <w:p w:rsidR="000F3983" w:rsidRDefault="000F3983" w:rsidP="000F3983">
      <w:pPr>
        <w:spacing w:after="0"/>
        <w:ind w:firstLine="708"/>
        <w:rPr>
          <w:rFonts w:cstheme="minorHAnsi"/>
          <w:sz w:val="20"/>
          <w:szCs w:val="20"/>
        </w:rPr>
      </w:pPr>
      <w:r w:rsidRPr="00313EBA">
        <w:rPr>
          <w:rFonts w:cstheme="minorHAnsi"/>
          <w:sz w:val="20"/>
          <w:szCs w:val="20"/>
        </w:rPr>
        <w:t xml:space="preserve">Veamos los diferentes niveles de lectura según </w:t>
      </w:r>
      <w:proofErr w:type="spellStart"/>
      <w:r w:rsidRPr="00313EBA">
        <w:rPr>
          <w:rFonts w:cstheme="minorHAnsi"/>
          <w:sz w:val="20"/>
          <w:szCs w:val="20"/>
        </w:rPr>
        <w:t>Grellet</w:t>
      </w:r>
      <w:proofErr w:type="spellEnd"/>
      <w:r w:rsidRPr="00313EBA">
        <w:rPr>
          <w:rFonts w:cstheme="minorHAnsi"/>
          <w:sz w:val="20"/>
          <w:szCs w:val="20"/>
        </w:rPr>
        <w:t xml:space="preserve">.  </w:t>
      </w:r>
    </w:p>
    <w:p w:rsidR="00443E01" w:rsidRPr="00CA6501" w:rsidRDefault="000F3983" w:rsidP="00CA6501">
      <w:pPr>
        <w:spacing w:after="0"/>
        <w:jc w:val="center"/>
        <w:rPr>
          <w:rFonts w:cstheme="minorHAnsi"/>
          <w:sz w:val="20"/>
          <w:szCs w:val="20"/>
        </w:rPr>
      </w:pPr>
      <w:r>
        <w:rPr>
          <w:noProof/>
          <w:lang w:eastAsia="es-AR"/>
        </w:rPr>
        <w:drawing>
          <wp:inline distT="0" distB="0" distL="0" distR="0" wp14:anchorId="2C409DE6" wp14:editId="45F6512D">
            <wp:extent cx="5422605" cy="1406883"/>
            <wp:effectExtent l="0" t="0" r="698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20807" cy="1406417"/>
                    </a:xfrm>
                    <a:prstGeom prst="rect">
                      <a:avLst/>
                    </a:prstGeom>
                  </pic:spPr>
                </pic:pic>
              </a:graphicData>
            </a:graphic>
          </wp:inline>
        </w:drawing>
      </w:r>
    </w:p>
    <w:p w:rsidR="003848B2" w:rsidRDefault="003848B2" w:rsidP="000E6FFA">
      <w:pPr>
        <w:spacing w:after="0"/>
        <w:jc w:val="center"/>
        <w:rPr>
          <w:rFonts w:cstheme="minorHAnsi"/>
          <w:b/>
          <w:sz w:val="24"/>
          <w:szCs w:val="24"/>
        </w:rPr>
      </w:pPr>
    </w:p>
    <w:p w:rsidR="00D06979" w:rsidRPr="00D86117" w:rsidRDefault="00CA6501" w:rsidP="00CA6501">
      <w:pPr>
        <w:spacing w:after="0"/>
        <w:jc w:val="center"/>
        <w:rPr>
          <w:rFonts w:cstheme="minorHAnsi"/>
          <w:b/>
          <w:sz w:val="24"/>
          <w:szCs w:val="24"/>
        </w:rPr>
      </w:pPr>
      <w:r>
        <w:rPr>
          <w:rFonts w:cstheme="minorHAnsi"/>
          <w:b/>
          <w:sz w:val="32"/>
          <w:szCs w:val="32"/>
          <w14:shadow w14:blurRad="50800" w14:dist="38100" w14:dir="2700000" w14:sx="100000" w14:sy="100000" w14:kx="0" w14:ky="0" w14:algn="tl">
            <w14:srgbClr w14:val="000000">
              <w14:alpha w14:val="60000"/>
            </w14:srgbClr>
          </w14:shadow>
        </w:rPr>
        <w:t>LECTURA COMPRENSIVA</w:t>
      </w:r>
      <w:bookmarkStart w:id="0" w:name="_GoBack"/>
      <w:bookmarkEnd w:id="0"/>
    </w:p>
    <w:p w:rsidR="00D06979" w:rsidRPr="003E06FD" w:rsidRDefault="00D06979" w:rsidP="00154B85">
      <w:pPr>
        <w:spacing w:after="0"/>
        <w:ind w:firstLine="708"/>
        <w:rPr>
          <w:rFonts w:cstheme="minorHAnsi"/>
          <w:sz w:val="20"/>
          <w:szCs w:val="20"/>
        </w:rPr>
      </w:pPr>
      <w:r w:rsidRPr="003E06FD">
        <w:rPr>
          <w:rFonts w:cstheme="minorHAnsi"/>
          <w:sz w:val="20"/>
          <w:szCs w:val="20"/>
        </w:rPr>
        <w:t>Leer comprensivamente es indispensable para e</w:t>
      </w:r>
      <w:r w:rsidR="000E6FFA">
        <w:rPr>
          <w:rFonts w:cstheme="minorHAnsi"/>
          <w:sz w:val="20"/>
          <w:szCs w:val="20"/>
        </w:rPr>
        <w:t xml:space="preserve">l estudiante. Esto es algo que </w:t>
      </w:r>
      <w:r w:rsidRPr="003E06FD">
        <w:rPr>
          <w:rFonts w:cstheme="minorHAnsi"/>
          <w:sz w:val="20"/>
          <w:szCs w:val="20"/>
        </w:rPr>
        <w:t>él mismo va descubriendo a medida que avanza en sus estudios. Pero no debemos engañarnos, a medida que accedemos al estudio d</w:t>
      </w:r>
      <w:r w:rsidR="000E6FFA">
        <w:rPr>
          <w:rFonts w:cstheme="minorHAnsi"/>
          <w:sz w:val="20"/>
          <w:szCs w:val="20"/>
        </w:rPr>
        <w:t xml:space="preserve">e temáticas más complejas, una </w:t>
      </w:r>
      <w:r w:rsidRPr="003E06FD">
        <w:rPr>
          <w:rFonts w:cstheme="minorHAnsi"/>
          <w:sz w:val="20"/>
          <w:szCs w:val="20"/>
        </w:rPr>
        <w:t xml:space="preserve">buena memoria no basta.  </w:t>
      </w:r>
    </w:p>
    <w:p w:rsidR="000E6FFA" w:rsidRDefault="000E6FFA" w:rsidP="003E06FD">
      <w:pPr>
        <w:spacing w:after="0"/>
        <w:rPr>
          <w:rFonts w:cstheme="minorHAnsi"/>
          <w:sz w:val="20"/>
          <w:szCs w:val="20"/>
        </w:rPr>
      </w:pPr>
    </w:p>
    <w:p w:rsidR="00154B85" w:rsidRDefault="00D06979" w:rsidP="00154B85">
      <w:pPr>
        <w:spacing w:after="0"/>
        <w:jc w:val="center"/>
        <w:rPr>
          <w:rFonts w:cstheme="minorHAnsi"/>
          <w:sz w:val="20"/>
          <w:szCs w:val="20"/>
        </w:rPr>
      </w:pPr>
      <w:r w:rsidRPr="000E6FFA">
        <w:rPr>
          <w:rFonts w:cstheme="minorHAnsi"/>
          <w:b/>
          <w:sz w:val="20"/>
          <w:szCs w:val="20"/>
        </w:rPr>
        <w:t>Pensar es relacionar.</w:t>
      </w:r>
    </w:p>
    <w:p w:rsidR="00D06979" w:rsidRPr="003E06FD" w:rsidRDefault="00D06979" w:rsidP="00154B85">
      <w:pPr>
        <w:spacing w:after="0"/>
        <w:ind w:firstLine="708"/>
        <w:rPr>
          <w:rFonts w:cstheme="minorHAnsi"/>
          <w:sz w:val="20"/>
          <w:szCs w:val="20"/>
        </w:rPr>
      </w:pPr>
      <w:r w:rsidRPr="003E06FD">
        <w:rPr>
          <w:rFonts w:cstheme="minorHAnsi"/>
          <w:sz w:val="20"/>
          <w:szCs w:val="20"/>
        </w:rPr>
        <w:t>Al pensar relacionamos con</w:t>
      </w:r>
      <w:r w:rsidR="000E6FFA">
        <w:rPr>
          <w:rFonts w:cstheme="minorHAnsi"/>
          <w:sz w:val="20"/>
          <w:szCs w:val="20"/>
        </w:rPr>
        <w:t xml:space="preserve">ceptos, datos e informaciones, </w:t>
      </w:r>
      <w:r w:rsidRPr="003E06FD">
        <w:rPr>
          <w:rFonts w:cstheme="minorHAnsi"/>
          <w:sz w:val="20"/>
          <w:szCs w:val="20"/>
        </w:rPr>
        <w:t>estableciendo entre ellos relaciones causales o comparaciones, clasificándolos, reuniéndolos bajo una explicación general que los</w:t>
      </w:r>
      <w:r w:rsidR="000E6FFA">
        <w:rPr>
          <w:rFonts w:cstheme="minorHAnsi"/>
          <w:sz w:val="20"/>
          <w:szCs w:val="20"/>
        </w:rPr>
        <w:t xml:space="preserve"> engloba y los supera, etc. La </w:t>
      </w:r>
      <w:r w:rsidRPr="003E06FD">
        <w:rPr>
          <w:rFonts w:cstheme="minorHAnsi"/>
          <w:sz w:val="20"/>
          <w:szCs w:val="20"/>
        </w:rPr>
        <w:t xml:space="preserve">memoria recolecta y almacena ese stock de conceptos </w:t>
      </w:r>
      <w:r w:rsidR="000E6FFA">
        <w:rPr>
          <w:rFonts w:cstheme="minorHAnsi"/>
          <w:sz w:val="20"/>
          <w:szCs w:val="20"/>
        </w:rPr>
        <w:t xml:space="preserve">y datos a partir de los cuales </w:t>
      </w:r>
      <w:r w:rsidRPr="003E06FD">
        <w:rPr>
          <w:rFonts w:cstheme="minorHAnsi"/>
          <w:sz w:val="20"/>
          <w:szCs w:val="20"/>
        </w:rPr>
        <w:t>podemos recrear y pensar. Pero si nuestra agilidad, nues</w:t>
      </w:r>
      <w:r w:rsidR="000E6FFA">
        <w:rPr>
          <w:rFonts w:cstheme="minorHAnsi"/>
          <w:sz w:val="20"/>
          <w:szCs w:val="20"/>
        </w:rPr>
        <w:t xml:space="preserve">tra precisión lógica y nuestra </w:t>
      </w:r>
      <w:r w:rsidRPr="003E06FD">
        <w:rPr>
          <w:rFonts w:cstheme="minorHAnsi"/>
          <w:sz w:val="20"/>
          <w:szCs w:val="20"/>
        </w:rPr>
        <w:t xml:space="preserve">creatividad se encuentran atrofiadas será muy poco lo </w:t>
      </w:r>
      <w:r w:rsidR="000E6FFA">
        <w:rPr>
          <w:rFonts w:cstheme="minorHAnsi"/>
          <w:sz w:val="20"/>
          <w:szCs w:val="20"/>
        </w:rPr>
        <w:t xml:space="preserve">que podremos hacer a partir de </w:t>
      </w:r>
      <w:r w:rsidRPr="003E06FD">
        <w:rPr>
          <w:rFonts w:cstheme="minorHAnsi"/>
          <w:sz w:val="20"/>
          <w:szCs w:val="20"/>
        </w:rPr>
        <w:t xml:space="preserve">la riqueza de recursos que nos brinda nuestra buena memoria. </w:t>
      </w:r>
    </w:p>
    <w:p w:rsidR="00D06979" w:rsidRDefault="00D06979" w:rsidP="00154B85">
      <w:pPr>
        <w:spacing w:after="0"/>
        <w:ind w:firstLine="708"/>
        <w:rPr>
          <w:rFonts w:cstheme="minorHAnsi"/>
          <w:sz w:val="20"/>
          <w:szCs w:val="20"/>
        </w:rPr>
      </w:pPr>
      <w:r w:rsidRPr="003E06FD">
        <w:rPr>
          <w:rFonts w:cstheme="minorHAnsi"/>
          <w:sz w:val="20"/>
          <w:szCs w:val="20"/>
        </w:rPr>
        <w:t>Leer comprensivamente es leer entendiendo a qué se</w:t>
      </w:r>
      <w:r w:rsidR="000E6FFA">
        <w:rPr>
          <w:rFonts w:cstheme="minorHAnsi"/>
          <w:sz w:val="20"/>
          <w:szCs w:val="20"/>
        </w:rPr>
        <w:t xml:space="preserve"> refiere el autor con cada </w:t>
      </w:r>
      <w:r w:rsidRPr="003E06FD">
        <w:rPr>
          <w:rFonts w:cstheme="minorHAnsi"/>
          <w:sz w:val="20"/>
          <w:szCs w:val="20"/>
        </w:rPr>
        <w:t xml:space="preserve">una de sus afirmaciones y cuáles son los nexos, </w:t>
      </w:r>
      <w:r w:rsidR="000E6FFA">
        <w:rPr>
          <w:rFonts w:cstheme="minorHAnsi"/>
          <w:sz w:val="20"/>
          <w:szCs w:val="20"/>
        </w:rPr>
        <w:t xml:space="preserve">las relaciones que unen dichas </w:t>
      </w:r>
      <w:r w:rsidRPr="003E06FD">
        <w:rPr>
          <w:rFonts w:cstheme="minorHAnsi"/>
          <w:sz w:val="20"/>
          <w:szCs w:val="20"/>
        </w:rPr>
        <w:t>afirmaciones entre sí. Como todo texto dice más incl</w:t>
      </w:r>
      <w:r w:rsidR="000E6FFA">
        <w:rPr>
          <w:rFonts w:cstheme="minorHAnsi"/>
          <w:sz w:val="20"/>
          <w:szCs w:val="20"/>
        </w:rPr>
        <w:t xml:space="preserve">uso que lo que el propio autor </w:t>
      </w:r>
      <w:r w:rsidRPr="003E06FD">
        <w:rPr>
          <w:rFonts w:cstheme="minorHAnsi"/>
          <w:sz w:val="20"/>
          <w:szCs w:val="20"/>
        </w:rPr>
        <w:t>quiso decir conscientemente, a veces el lector puede descubrir n</w:t>
      </w:r>
      <w:r w:rsidR="000E6FFA">
        <w:rPr>
          <w:rFonts w:cstheme="minorHAnsi"/>
          <w:sz w:val="20"/>
          <w:szCs w:val="20"/>
        </w:rPr>
        <w:t xml:space="preserve">exos profundos de los </w:t>
      </w:r>
      <w:r w:rsidRPr="003E06FD">
        <w:rPr>
          <w:rFonts w:cstheme="minorHAnsi"/>
          <w:sz w:val="20"/>
          <w:szCs w:val="20"/>
        </w:rPr>
        <w:t xml:space="preserve">que ni siquiera el propio autor se percató. </w:t>
      </w:r>
    </w:p>
    <w:p w:rsidR="000E6FFA" w:rsidRPr="003E06FD" w:rsidRDefault="000E6FFA" w:rsidP="003E06FD">
      <w:pPr>
        <w:spacing w:after="0"/>
        <w:rPr>
          <w:rFonts w:cstheme="minorHAnsi"/>
          <w:sz w:val="20"/>
          <w:szCs w:val="20"/>
        </w:rPr>
      </w:pPr>
    </w:p>
    <w:p w:rsidR="00D06979" w:rsidRPr="003E06FD" w:rsidRDefault="00D06979" w:rsidP="00154B85">
      <w:pPr>
        <w:spacing w:after="0"/>
        <w:ind w:firstLine="708"/>
        <w:rPr>
          <w:rFonts w:cstheme="minorHAnsi"/>
          <w:sz w:val="20"/>
          <w:szCs w:val="20"/>
        </w:rPr>
      </w:pPr>
      <w:r w:rsidRPr="003E06FD">
        <w:rPr>
          <w:rFonts w:cstheme="minorHAnsi"/>
          <w:sz w:val="20"/>
          <w:szCs w:val="20"/>
        </w:rPr>
        <w:t xml:space="preserve">Podemos hablar entonces de </w:t>
      </w:r>
      <w:r w:rsidRPr="000E6FFA">
        <w:rPr>
          <w:rFonts w:cstheme="minorHAnsi"/>
          <w:b/>
          <w:sz w:val="20"/>
          <w:szCs w:val="20"/>
        </w:rPr>
        <w:t>distintos niveles de comprensión</w:t>
      </w:r>
      <w:r w:rsidRPr="003E06FD">
        <w:rPr>
          <w:rFonts w:cstheme="minorHAnsi"/>
          <w:sz w:val="20"/>
          <w:szCs w:val="20"/>
        </w:rPr>
        <w:t xml:space="preserve">: </w:t>
      </w:r>
    </w:p>
    <w:p w:rsidR="00D06979" w:rsidRPr="003E06FD" w:rsidRDefault="00D06979" w:rsidP="003E06FD">
      <w:pPr>
        <w:spacing w:after="0"/>
        <w:rPr>
          <w:rFonts w:cstheme="minorHAnsi"/>
          <w:sz w:val="20"/>
          <w:szCs w:val="20"/>
        </w:rPr>
      </w:pPr>
      <w:r w:rsidRPr="000E6FFA">
        <w:rPr>
          <w:rFonts w:cstheme="minorHAnsi"/>
          <w:b/>
          <w:sz w:val="20"/>
          <w:szCs w:val="20"/>
        </w:rPr>
        <w:t>1. Comprensión primaria:</w:t>
      </w:r>
      <w:r w:rsidRPr="003E06FD">
        <w:rPr>
          <w:rFonts w:cstheme="minorHAnsi"/>
          <w:sz w:val="20"/>
          <w:szCs w:val="20"/>
        </w:rPr>
        <w:t xml:space="preserve"> es la comprensión de </w:t>
      </w:r>
      <w:r w:rsidR="000E6FFA">
        <w:rPr>
          <w:rFonts w:cstheme="minorHAnsi"/>
          <w:sz w:val="20"/>
          <w:szCs w:val="20"/>
        </w:rPr>
        <w:t xml:space="preserve">las afirmaciones simples. ¿Qué </w:t>
      </w:r>
      <w:r w:rsidRPr="003E06FD">
        <w:rPr>
          <w:rFonts w:cstheme="minorHAnsi"/>
          <w:sz w:val="20"/>
          <w:szCs w:val="20"/>
        </w:rPr>
        <w:t>dice esta oración? En este nivel suele generar d</w:t>
      </w:r>
      <w:r w:rsidR="000E6FFA">
        <w:rPr>
          <w:rFonts w:cstheme="minorHAnsi"/>
          <w:sz w:val="20"/>
          <w:szCs w:val="20"/>
        </w:rPr>
        <w:t xml:space="preserve">ificultades la falta de </w:t>
      </w:r>
      <w:r w:rsidRPr="003E06FD">
        <w:rPr>
          <w:rFonts w:cstheme="minorHAnsi"/>
          <w:sz w:val="20"/>
          <w:szCs w:val="20"/>
        </w:rPr>
        <w:t>vocabulario. Simplemente no sabemos qué dic</w:t>
      </w:r>
      <w:r w:rsidR="000E6FFA">
        <w:rPr>
          <w:rFonts w:cstheme="minorHAnsi"/>
          <w:sz w:val="20"/>
          <w:szCs w:val="20"/>
        </w:rPr>
        <w:t xml:space="preserve">e porque no sabemos el sentido </w:t>
      </w:r>
      <w:r w:rsidRPr="003E06FD">
        <w:rPr>
          <w:rFonts w:cstheme="minorHAnsi"/>
          <w:sz w:val="20"/>
          <w:szCs w:val="20"/>
        </w:rPr>
        <w:t>de la/s palabra/s que emplea el autor. Esto se so</w:t>
      </w:r>
      <w:r w:rsidR="000E6FFA">
        <w:rPr>
          <w:rFonts w:cstheme="minorHAnsi"/>
          <w:sz w:val="20"/>
          <w:szCs w:val="20"/>
        </w:rPr>
        <w:t xml:space="preserve">luciona fácilmente recurriendo </w:t>
      </w:r>
      <w:r w:rsidRPr="003E06FD">
        <w:rPr>
          <w:rFonts w:cstheme="minorHAnsi"/>
          <w:sz w:val="20"/>
          <w:szCs w:val="20"/>
        </w:rPr>
        <w:t xml:space="preserve">al diccionario.  </w:t>
      </w:r>
    </w:p>
    <w:p w:rsidR="00D06979" w:rsidRPr="003E06FD" w:rsidRDefault="00D06979" w:rsidP="003E06FD">
      <w:pPr>
        <w:spacing w:after="0"/>
        <w:rPr>
          <w:rFonts w:cstheme="minorHAnsi"/>
          <w:sz w:val="20"/>
          <w:szCs w:val="20"/>
        </w:rPr>
      </w:pPr>
      <w:r w:rsidRPr="000E6FFA">
        <w:rPr>
          <w:rFonts w:cstheme="minorHAnsi"/>
          <w:b/>
          <w:sz w:val="20"/>
          <w:szCs w:val="20"/>
        </w:rPr>
        <w:t>2. Comprensión secundaria:</w:t>
      </w:r>
      <w:r w:rsidRPr="003E06FD">
        <w:rPr>
          <w:rFonts w:cstheme="minorHAnsi"/>
          <w:sz w:val="20"/>
          <w:szCs w:val="20"/>
        </w:rPr>
        <w:t xml:space="preserve"> es la comprensión de los ejes </w:t>
      </w:r>
      <w:r w:rsidR="000E6FFA">
        <w:rPr>
          <w:rFonts w:cstheme="minorHAnsi"/>
          <w:sz w:val="20"/>
          <w:szCs w:val="20"/>
        </w:rPr>
        <w:t xml:space="preserve">argumentativos del </w:t>
      </w:r>
      <w:r w:rsidRPr="003E06FD">
        <w:rPr>
          <w:rFonts w:cstheme="minorHAnsi"/>
          <w:sz w:val="20"/>
          <w:szCs w:val="20"/>
        </w:rPr>
        <w:t>autor, de sus afirmaciones principales, d</w:t>
      </w:r>
      <w:r w:rsidR="000E6FFA">
        <w:rPr>
          <w:rFonts w:cstheme="minorHAnsi"/>
          <w:sz w:val="20"/>
          <w:szCs w:val="20"/>
        </w:rPr>
        <w:t xml:space="preserve">e sus fundamentos y de cómo se </w:t>
      </w:r>
      <w:r w:rsidRPr="003E06FD">
        <w:rPr>
          <w:rFonts w:cstheme="minorHAnsi"/>
          <w:sz w:val="20"/>
          <w:szCs w:val="20"/>
        </w:rPr>
        <w:t>conectan las ideas. ¿Qué quiere decir el aut</w:t>
      </w:r>
      <w:r w:rsidR="000E6FFA">
        <w:rPr>
          <w:rFonts w:cstheme="minorHAnsi"/>
          <w:sz w:val="20"/>
          <w:szCs w:val="20"/>
        </w:rPr>
        <w:t xml:space="preserve">or? En este nivel los fracasos </w:t>
      </w:r>
      <w:r w:rsidRPr="003E06FD">
        <w:rPr>
          <w:rFonts w:cstheme="minorHAnsi"/>
          <w:sz w:val="20"/>
          <w:szCs w:val="20"/>
        </w:rPr>
        <w:t>pueden tener por causa la no distinción entre lo</w:t>
      </w:r>
      <w:r w:rsidR="000E6FFA">
        <w:rPr>
          <w:rFonts w:cstheme="minorHAnsi"/>
          <w:sz w:val="20"/>
          <w:szCs w:val="20"/>
        </w:rPr>
        <w:t xml:space="preserve"> principal y lo secundario. Es </w:t>
      </w:r>
      <w:r w:rsidRPr="003E06FD">
        <w:rPr>
          <w:rFonts w:cstheme="minorHAnsi"/>
          <w:sz w:val="20"/>
          <w:szCs w:val="20"/>
        </w:rPr>
        <w:t>muy común que el lector se quede con el eje</w:t>
      </w:r>
      <w:r w:rsidR="000E6FFA">
        <w:rPr>
          <w:rFonts w:cstheme="minorHAnsi"/>
          <w:sz w:val="20"/>
          <w:szCs w:val="20"/>
        </w:rPr>
        <w:t xml:space="preserve">mplo y olvide la afirmación de </w:t>
      </w:r>
      <w:r w:rsidRPr="003E06FD">
        <w:rPr>
          <w:rFonts w:cstheme="minorHAnsi"/>
          <w:sz w:val="20"/>
          <w:szCs w:val="20"/>
        </w:rPr>
        <w:t>carácter universal a la que éste venía a ejem</w:t>
      </w:r>
      <w:r w:rsidR="000E6FFA">
        <w:rPr>
          <w:rFonts w:cstheme="minorHAnsi"/>
          <w:sz w:val="20"/>
          <w:szCs w:val="20"/>
        </w:rPr>
        <w:t xml:space="preserve">plificar. También dificulta la </w:t>
      </w:r>
      <w:r w:rsidRPr="003E06FD">
        <w:rPr>
          <w:rFonts w:cstheme="minorHAnsi"/>
          <w:sz w:val="20"/>
          <w:szCs w:val="20"/>
        </w:rPr>
        <w:t>comprensión secundaria la falta de agilidad en el</w:t>
      </w:r>
      <w:r w:rsidR="000E6FFA">
        <w:rPr>
          <w:rFonts w:cstheme="minorHAnsi"/>
          <w:sz w:val="20"/>
          <w:szCs w:val="20"/>
        </w:rPr>
        <w:t xml:space="preserve"> pensamiento lógico. El lector </w:t>
      </w:r>
      <w:r w:rsidRPr="003E06FD">
        <w:rPr>
          <w:rFonts w:cstheme="minorHAnsi"/>
          <w:sz w:val="20"/>
          <w:szCs w:val="20"/>
        </w:rPr>
        <w:t>debe captar los nexos que unen las afirmaciones</w:t>
      </w:r>
      <w:r w:rsidR="000E6FFA">
        <w:rPr>
          <w:rFonts w:cstheme="minorHAnsi"/>
          <w:sz w:val="20"/>
          <w:szCs w:val="20"/>
        </w:rPr>
        <w:t xml:space="preserve"> más importantes del texto. Al </w:t>
      </w:r>
      <w:r w:rsidRPr="003E06FD">
        <w:rPr>
          <w:rFonts w:cstheme="minorHAnsi"/>
          <w:sz w:val="20"/>
          <w:szCs w:val="20"/>
        </w:rPr>
        <w:t>hacerlo está recreando en su interior las rel</w:t>
      </w:r>
      <w:r w:rsidR="000E6FFA">
        <w:rPr>
          <w:rFonts w:cstheme="minorHAnsi"/>
          <w:sz w:val="20"/>
          <w:szCs w:val="20"/>
        </w:rPr>
        <w:t xml:space="preserve">aciones pensadas por el propio </w:t>
      </w:r>
      <w:r w:rsidRPr="003E06FD">
        <w:rPr>
          <w:rFonts w:cstheme="minorHAnsi"/>
          <w:sz w:val="20"/>
          <w:szCs w:val="20"/>
        </w:rPr>
        <w:t xml:space="preserve">autor.  </w:t>
      </w:r>
    </w:p>
    <w:p w:rsidR="00D06979" w:rsidRPr="003E06FD" w:rsidRDefault="00D06979" w:rsidP="003E06FD">
      <w:pPr>
        <w:spacing w:after="0"/>
        <w:rPr>
          <w:rFonts w:cstheme="minorHAnsi"/>
          <w:sz w:val="20"/>
          <w:szCs w:val="20"/>
        </w:rPr>
      </w:pPr>
      <w:r w:rsidRPr="000E6FFA">
        <w:rPr>
          <w:rFonts w:cstheme="minorHAnsi"/>
          <w:b/>
          <w:sz w:val="20"/>
          <w:szCs w:val="20"/>
        </w:rPr>
        <w:t>3. Comprensión profunda:</w:t>
      </w:r>
      <w:r w:rsidRPr="003E06FD">
        <w:rPr>
          <w:rFonts w:cstheme="minorHAnsi"/>
          <w:sz w:val="20"/>
          <w:szCs w:val="20"/>
        </w:rPr>
        <w:t xml:space="preserve"> es la comprensión q</w:t>
      </w:r>
      <w:r w:rsidR="009E053A">
        <w:rPr>
          <w:rFonts w:cstheme="minorHAnsi"/>
          <w:sz w:val="20"/>
          <w:szCs w:val="20"/>
        </w:rPr>
        <w:t xml:space="preserve">ue supera el texto, llegando a </w:t>
      </w:r>
      <w:r w:rsidRPr="003E06FD">
        <w:rPr>
          <w:rFonts w:cstheme="minorHAnsi"/>
          <w:sz w:val="20"/>
          <w:szCs w:val="20"/>
        </w:rPr>
        <w:t>captar las implicancias que el mismo tiene re</w:t>
      </w:r>
      <w:r w:rsidR="009E053A">
        <w:rPr>
          <w:rFonts w:cstheme="minorHAnsi"/>
          <w:sz w:val="20"/>
          <w:szCs w:val="20"/>
        </w:rPr>
        <w:t xml:space="preserve">specto del contexto en que fue </w:t>
      </w:r>
      <w:r w:rsidRPr="003E06FD">
        <w:rPr>
          <w:rFonts w:cstheme="minorHAnsi"/>
          <w:sz w:val="20"/>
          <w:szCs w:val="20"/>
        </w:rPr>
        <w:t>escrito, del contexto en que es leído, y respecto</w:t>
      </w:r>
      <w:r w:rsidR="009E053A">
        <w:rPr>
          <w:rFonts w:cstheme="minorHAnsi"/>
          <w:sz w:val="20"/>
          <w:szCs w:val="20"/>
        </w:rPr>
        <w:t xml:space="preserve"> de lo que "verdaderamente es" </w:t>
      </w:r>
      <w:r w:rsidRPr="003E06FD">
        <w:rPr>
          <w:rFonts w:cstheme="minorHAnsi"/>
          <w:sz w:val="20"/>
          <w:szCs w:val="20"/>
        </w:rPr>
        <w:t>y/o de lo que "debe ser". ¿Qué más dic</w:t>
      </w:r>
      <w:r w:rsidR="009E053A">
        <w:rPr>
          <w:rFonts w:cstheme="minorHAnsi"/>
          <w:sz w:val="20"/>
          <w:szCs w:val="20"/>
        </w:rPr>
        <w:t xml:space="preserve">e el texto? ¿Son correctas sus </w:t>
      </w:r>
      <w:r w:rsidRPr="003E06FD">
        <w:rPr>
          <w:rFonts w:cstheme="minorHAnsi"/>
          <w:sz w:val="20"/>
          <w:szCs w:val="20"/>
        </w:rPr>
        <w:t>afirmaciones? Esta comprensión implica un conocimiento previo más vasto p</w:t>
      </w:r>
      <w:r w:rsidR="009E053A">
        <w:rPr>
          <w:rFonts w:cstheme="minorHAnsi"/>
          <w:sz w:val="20"/>
          <w:szCs w:val="20"/>
        </w:rPr>
        <w:t xml:space="preserve">or </w:t>
      </w:r>
      <w:r w:rsidRPr="003E06FD">
        <w:rPr>
          <w:rFonts w:cstheme="minorHAnsi"/>
          <w:sz w:val="20"/>
          <w:szCs w:val="20"/>
        </w:rPr>
        <w:t xml:space="preserve">parte del lector. Cuanto mayor sea el bagaje </w:t>
      </w:r>
      <w:r w:rsidR="009E053A">
        <w:rPr>
          <w:rFonts w:cstheme="minorHAnsi"/>
          <w:sz w:val="20"/>
          <w:szCs w:val="20"/>
        </w:rPr>
        <w:t xml:space="preserve">de conocimientos con el que el </w:t>
      </w:r>
      <w:r w:rsidRPr="003E06FD">
        <w:rPr>
          <w:rFonts w:cstheme="minorHAnsi"/>
          <w:sz w:val="20"/>
          <w:szCs w:val="20"/>
        </w:rPr>
        <w:t xml:space="preserve">lector aborde el texto tanto más profunda podrá ser su comprensión del mismo. </w:t>
      </w:r>
    </w:p>
    <w:p w:rsidR="00D06979" w:rsidRPr="003E06FD" w:rsidRDefault="00D06979" w:rsidP="003E06FD">
      <w:pPr>
        <w:spacing w:after="0"/>
        <w:rPr>
          <w:rFonts w:cstheme="minorHAnsi"/>
          <w:sz w:val="20"/>
          <w:szCs w:val="20"/>
        </w:rPr>
      </w:pPr>
      <w:r w:rsidRPr="003E06FD">
        <w:rPr>
          <w:rFonts w:cstheme="minorHAnsi"/>
          <w:sz w:val="20"/>
          <w:szCs w:val="20"/>
        </w:rPr>
        <w:t>Pueden dificultar el pasaje al nivel profundo de c</w:t>
      </w:r>
      <w:r w:rsidR="009E053A">
        <w:rPr>
          <w:rFonts w:cstheme="minorHAnsi"/>
          <w:sz w:val="20"/>
          <w:szCs w:val="20"/>
        </w:rPr>
        <w:t xml:space="preserve">omprensión la falta de cultura </w:t>
      </w:r>
      <w:r w:rsidRPr="003E06FD">
        <w:rPr>
          <w:rFonts w:cstheme="minorHAnsi"/>
          <w:sz w:val="20"/>
          <w:szCs w:val="20"/>
        </w:rPr>
        <w:t>general o de conocimientos específicos (relacio</w:t>
      </w:r>
      <w:r w:rsidR="009E053A">
        <w:rPr>
          <w:rFonts w:cstheme="minorHAnsi"/>
          <w:sz w:val="20"/>
          <w:szCs w:val="20"/>
        </w:rPr>
        <w:t xml:space="preserve">nados con la materia de la que </w:t>
      </w:r>
      <w:r w:rsidRPr="003E06FD">
        <w:rPr>
          <w:rFonts w:cstheme="minorHAnsi"/>
          <w:sz w:val="20"/>
          <w:szCs w:val="20"/>
        </w:rPr>
        <w:t>trata el texto). También dificulta este paso la care</w:t>
      </w:r>
      <w:r w:rsidR="009E053A">
        <w:rPr>
          <w:rFonts w:cstheme="minorHAnsi"/>
          <w:sz w:val="20"/>
          <w:szCs w:val="20"/>
        </w:rPr>
        <w:t xml:space="preserve">ncia de criterio personal y de </w:t>
      </w:r>
      <w:r w:rsidRPr="003E06FD">
        <w:rPr>
          <w:rFonts w:cstheme="minorHAnsi"/>
          <w:sz w:val="20"/>
          <w:szCs w:val="20"/>
        </w:rPr>
        <w:t>espíritu crítico. Si a todo lo que leemos lo c</w:t>
      </w:r>
      <w:r w:rsidR="009E053A">
        <w:rPr>
          <w:rFonts w:cstheme="minorHAnsi"/>
          <w:sz w:val="20"/>
          <w:szCs w:val="20"/>
        </w:rPr>
        <w:t xml:space="preserve">onsideramos válido por el solo </w:t>
      </w:r>
      <w:r w:rsidRPr="003E06FD">
        <w:rPr>
          <w:rFonts w:cstheme="minorHAnsi"/>
          <w:sz w:val="20"/>
          <w:szCs w:val="20"/>
        </w:rPr>
        <w:t>hecho de estar escrito en un libro, no hem</w:t>
      </w:r>
      <w:r w:rsidR="009E053A">
        <w:rPr>
          <w:rFonts w:cstheme="minorHAnsi"/>
          <w:sz w:val="20"/>
          <w:szCs w:val="20"/>
        </w:rPr>
        <w:t xml:space="preserve">os llegado aún a este nivel de </w:t>
      </w:r>
      <w:r w:rsidRPr="003E06FD">
        <w:rPr>
          <w:rFonts w:cstheme="minorHAnsi"/>
          <w:sz w:val="20"/>
          <w:szCs w:val="20"/>
        </w:rPr>
        <w:t xml:space="preserve">comprensión.  </w:t>
      </w:r>
    </w:p>
    <w:p w:rsidR="009E053A" w:rsidRDefault="009E053A" w:rsidP="003E06FD">
      <w:pPr>
        <w:spacing w:after="0"/>
        <w:rPr>
          <w:rFonts w:cstheme="minorHAnsi"/>
          <w:sz w:val="20"/>
          <w:szCs w:val="20"/>
        </w:rPr>
      </w:pPr>
    </w:p>
    <w:p w:rsidR="009E053A" w:rsidRDefault="00D06979" w:rsidP="00154B85">
      <w:pPr>
        <w:spacing w:after="0"/>
        <w:ind w:firstLine="708"/>
        <w:rPr>
          <w:rFonts w:cstheme="minorHAnsi"/>
          <w:sz w:val="20"/>
          <w:szCs w:val="20"/>
        </w:rPr>
      </w:pPr>
      <w:r w:rsidRPr="003E06FD">
        <w:rPr>
          <w:rFonts w:cstheme="minorHAnsi"/>
          <w:sz w:val="20"/>
          <w:szCs w:val="20"/>
        </w:rPr>
        <w:lastRenderedPageBreak/>
        <w:t xml:space="preserve">Para </w:t>
      </w:r>
      <w:r w:rsidRPr="00450442">
        <w:rPr>
          <w:rFonts w:cstheme="minorHAnsi"/>
          <w:b/>
          <w:sz w:val="20"/>
          <w:szCs w:val="20"/>
        </w:rPr>
        <w:t>desarrollar la lectu</w:t>
      </w:r>
      <w:r w:rsidR="009E053A" w:rsidRPr="00450442">
        <w:rPr>
          <w:rFonts w:cstheme="minorHAnsi"/>
          <w:b/>
          <w:sz w:val="20"/>
          <w:szCs w:val="20"/>
        </w:rPr>
        <w:t>ra comprensiva</w:t>
      </w:r>
      <w:r w:rsidR="009E053A">
        <w:rPr>
          <w:rFonts w:cstheme="minorHAnsi"/>
          <w:sz w:val="20"/>
          <w:szCs w:val="20"/>
        </w:rPr>
        <w:t xml:space="preserve"> es aconsejable: </w:t>
      </w:r>
    </w:p>
    <w:p w:rsidR="00D06979" w:rsidRPr="00450442" w:rsidRDefault="00D06979" w:rsidP="00450442">
      <w:pPr>
        <w:pStyle w:val="Prrafodelista"/>
        <w:numPr>
          <w:ilvl w:val="0"/>
          <w:numId w:val="4"/>
        </w:numPr>
        <w:spacing w:after="0"/>
        <w:rPr>
          <w:rFonts w:cstheme="minorHAnsi"/>
          <w:sz w:val="20"/>
          <w:szCs w:val="20"/>
        </w:rPr>
      </w:pPr>
      <w:r w:rsidRPr="00450442">
        <w:rPr>
          <w:rFonts w:cstheme="minorHAnsi"/>
          <w:sz w:val="20"/>
          <w:szCs w:val="20"/>
        </w:rPr>
        <w:t>Leer periódicamente (en lo posible todos los días)</w:t>
      </w:r>
      <w:r w:rsidR="00313EBA" w:rsidRPr="00450442">
        <w:rPr>
          <w:rFonts w:cstheme="minorHAnsi"/>
          <w:sz w:val="20"/>
          <w:szCs w:val="20"/>
        </w:rPr>
        <w:t xml:space="preserve">, tanto libros de estudio como </w:t>
      </w:r>
      <w:r w:rsidRPr="00450442">
        <w:rPr>
          <w:rFonts w:cstheme="minorHAnsi"/>
          <w:sz w:val="20"/>
          <w:szCs w:val="20"/>
        </w:rPr>
        <w:t xml:space="preserve">libros de literatura, revistas o diarios.  </w:t>
      </w:r>
    </w:p>
    <w:p w:rsidR="00D06979" w:rsidRPr="00450442" w:rsidRDefault="00D06979" w:rsidP="00450442">
      <w:pPr>
        <w:pStyle w:val="Prrafodelista"/>
        <w:numPr>
          <w:ilvl w:val="0"/>
          <w:numId w:val="4"/>
        </w:numPr>
        <w:spacing w:after="0"/>
        <w:rPr>
          <w:rFonts w:cstheme="minorHAnsi"/>
          <w:sz w:val="20"/>
          <w:szCs w:val="20"/>
        </w:rPr>
      </w:pPr>
      <w:r w:rsidRPr="00450442">
        <w:rPr>
          <w:rFonts w:cstheme="minorHAnsi"/>
          <w:sz w:val="20"/>
          <w:szCs w:val="20"/>
        </w:rPr>
        <w:t>Adquirir más vocabulario, ayudándose para ell</w:t>
      </w:r>
      <w:r w:rsidR="00313EBA" w:rsidRPr="00450442">
        <w:rPr>
          <w:rFonts w:cstheme="minorHAnsi"/>
          <w:sz w:val="20"/>
          <w:szCs w:val="20"/>
        </w:rPr>
        <w:t xml:space="preserve">o con el diccionario (la misma </w:t>
      </w:r>
      <w:r w:rsidRPr="00450442">
        <w:rPr>
          <w:rFonts w:cstheme="minorHAnsi"/>
          <w:sz w:val="20"/>
          <w:szCs w:val="20"/>
        </w:rPr>
        <w:t xml:space="preserve">lectura nutre de conceptos al lector sin que éste se dé cuenta de ello).  </w:t>
      </w:r>
    </w:p>
    <w:p w:rsidR="00D06979" w:rsidRPr="00450442" w:rsidRDefault="00D06979" w:rsidP="00450442">
      <w:pPr>
        <w:pStyle w:val="Prrafodelista"/>
        <w:numPr>
          <w:ilvl w:val="0"/>
          <w:numId w:val="4"/>
        </w:numPr>
        <w:spacing w:after="0"/>
        <w:rPr>
          <w:rFonts w:cstheme="minorHAnsi"/>
          <w:sz w:val="20"/>
          <w:szCs w:val="20"/>
        </w:rPr>
      </w:pPr>
      <w:r w:rsidRPr="00450442">
        <w:rPr>
          <w:rFonts w:cstheme="minorHAnsi"/>
          <w:sz w:val="20"/>
          <w:szCs w:val="20"/>
        </w:rPr>
        <w:t xml:space="preserve">Ampliar la propia cultura general adquiriendo un </w:t>
      </w:r>
      <w:r w:rsidR="00313EBA" w:rsidRPr="00450442">
        <w:rPr>
          <w:rFonts w:cstheme="minorHAnsi"/>
          <w:sz w:val="20"/>
          <w:szCs w:val="20"/>
        </w:rPr>
        <w:t xml:space="preserve">conocimiento básico suficiente </w:t>
      </w:r>
      <w:r w:rsidRPr="00450442">
        <w:rPr>
          <w:rFonts w:cstheme="minorHAnsi"/>
          <w:sz w:val="20"/>
          <w:szCs w:val="20"/>
        </w:rPr>
        <w:t>sobre la historia y sus etapas, sobre la geografí</w:t>
      </w:r>
      <w:r w:rsidR="00313EBA" w:rsidRPr="00450442">
        <w:rPr>
          <w:rFonts w:cstheme="minorHAnsi"/>
          <w:sz w:val="20"/>
          <w:szCs w:val="20"/>
        </w:rPr>
        <w:t xml:space="preserve">a del propio país y del mundo, </w:t>
      </w:r>
      <w:r w:rsidRPr="00450442">
        <w:rPr>
          <w:rFonts w:cstheme="minorHAnsi"/>
          <w:sz w:val="20"/>
          <w:szCs w:val="20"/>
        </w:rPr>
        <w:t>sobre las distinta</w:t>
      </w:r>
      <w:r w:rsidR="00CA6501">
        <w:rPr>
          <w:rFonts w:cstheme="minorHAnsi"/>
          <w:sz w:val="20"/>
          <w:szCs w:val="20"/>
        </w:rPr>
        <w:t>s ideas políticas y religiosas…</w:t>
      </w:r>
    </w:p>
    <w:p w:rsidR="00D06979" w:rsidRPr="00450442" w:rsidRDefault="00D06979" w:rsidP="00450442">
      <w:pPr>
        <w:pStyle w:val="Prrafodelista"/>
        <w:numPr>
          <w:ilvl w:val="0"/>
          <w:numId w:val="4"/>
        </w:numPr>
        <w:spacing w:after="0"/>
        <w:rPr>
          <w:rFonts w:cstheme="minorHAnsi"/>
          <w:sz w:val="20"/>
          <w:szCs w:val="20"/>
        </w:rPr>
      </w:pPr>
      <w:r w:rsidRPr="00450442">
        <w:rPr>
          <w:rFonts w:cstheme="minorHAnsi"/>
          <w:sz w:val="20"/>
          <w:szCs w:val="20"/>
        </w:rPr>
        <w:t>Desarrollar el espíritu crítico definiendo la propi</w:t>
      </w:r>
      <w:r w:rsidR="00313EBA" w:rsidRPr="00450442">
        <w:rPr>
          <w:rFonts w:cstheme="minorHAnsi"/>
          <w:sz w:val="20"/>
          <w:szCs w:val="20"/>
        </w:rPr>
        <w:t xml:space="preserve">a escala de valores y juzgando </w:t>
      </w:r>
      <w:r w:rsidRPr="00450442">
        <w:rPr>
          <w:rFonts w:cstheme="minorHAnsi"/>
          <w:sz w:val="20"/>
          <w:szCs w:val="20"/>
        </w:rPr>
        <w:t xml:space="preserve">desde ella las afirmaciones de terceros </w:t>
      </w:r>
    </w:p>
    <w:p w:rsidR="00D06979" w:rsidRPr="003E06FD" w:rsidRDefault="00D06979" w:rsidP="003E06FD">
      <w:pPr>
        <w:spacing w:after="0"/>
        <w:rPr>
          <w:rFonts w:cstheme="minorHAnsi"/>
          <w:sz w:val="20"/>
          <w:szCs w:val="20"/>
        </w:rPr>
      </w:pPr>
      <w:r w:rsidRPr="003E06FD">
        <w:rPr>
          <w:rFonts w:cstheme="minorHAnsi"/>
          <w:sz w:val="20"/>
          <w:szCs w:val="20"/>
        </w:rPr>
        <w:t xml:space="preserve"> </w:t>
      </w:r>
    </w:p>
    <w:p w:rsidR="00D06979" w:rsidRPr="00450442" w:rsidRDefault="00D06979" w:rsidP="003E06FD">
      <w:pPr>
        <w:spacing w:after="0"/>
        <w:rPr>
          <w:rFonts w:cstheme="minorHAnsi"/>
          <w:b/>
          <w:sz w:val="20"/>
          <w:szCs w:val="20"/>
          <w:u w:val="single"/>
        </w:rPr>
      </w:pPr>
      <w:r w:rsidRPr="00450442">
        <w:rPr>
          <w:rFonts w:cstheme="minorHAnsi"/>
          <w:b/>
          <w:sz w:val="20"/>
          <w:szCs w:val="20"/>
          <w:u w:val="single"/>
        </w:rPr>
        <w:t>PASOS PARA LA LECTURA COMPRENSIVA</w:t>
      </w:r>
    </w:p>
    <w:p w:rsidR="00313EBA" w:rsidRDefault="00D06979" w:rsidP="003E06FD">
      <w:pPr>
        <w:spacing w:after="0"/>
        <w:rPr>
          <w:rFonts w:cstheme="minorHAnsi"/>
          <w:sz w:val="20"/>
          <w:szCs w:val="20"/>
        </w:rPr>
      </w:pPr>
      <w:r w:rsidRPr="003E06FD">
        <w:rPr>
          <w:rFonts w:cstheme="minorHAnsi"/>
          <w:sz w:val="20"/>
          <w:szCs w:val="20"/>
        </w:rPr>
        <w:t>Para comenzar con el entrenamiento de la habilidad</w:t>
      </w:r>
      <w:r w:rsidR="00313EBA">
        <w:rPr>
          <w:rFonts w:cstheme="minorHAnsi"/>
          <w:sz w:val="20"/>
          <w:szCs w:val="20"/>
        </w:rPr>
        <w:t xml:space="preserve"> que exige esta técnica, debes </w:t>
      </w:r>
      <w:r w:rsidRPr="003E06FD">
        <w:rPr>
          <w:rFonts w:cstheme="minorHAnsi"/>
          <w:sz w:val="20"/>
          <w:szCs w:val="20"/>
        </w:rPr>
        <w:t>conocer los pasos para alcanzarla, para ello deberás remitirte a los t</w:t>
      </w:r>
      <w:r w:rsidR="00313EBA">
        <w:rPr>
          <w:rFonts w:cstheme="minorHAnsi"/>
          <w:sz w:val="20"/>
          <w:szCs w:val="20"/>
        </w:rPr>
        <w:t>extos del área disciplinar que se encuentran en este cuadernillo</w:t>
      </w:r>
      <w:r w:rsidR="001C3E93">
        <w:rPr>
          <w:rFonts w:cstheme="minorHAnsi"/>
          <w:sz w:val="20"/>
          <w:szCs w:val="20"/>
        </w:rPr>
        <w:t xml:space="preserve">. </w:t>
      </w:r>
    </w:p>
    <w:p w:rsidR="00D06979" w:rsidRPr="00450442" w:rsidRDefault="00450442" w:rsidP="003E06FD">
      <w:pPr>
        <w:spacing w:after="0"/>
        <w:rPr>
          <w:rFonts w:cstheme="minorHAnsi"/>
          <w:b/>
          <w:sz w:val="20"/>
          <w:szCs w:val="20"/>
        </w:rPr>
      </w:pPr>
      <w:r>
        <w:rPr>
          <w:rFonts w:cstheme="minorHAnsi"/>
          <w:b/>
          <w:sz w:val="20"/>
          <w:szCs w:val="20"/>
        </w:rPr>
        <w:t>1. ¿Q</w:t>
      </w:r>
      <w:r w:rsidRPr="00450442">
        <w:rPr>
          <w:rFonts w:cstheme="minorHAnsi"/>
          <w:b/>
          <w:sz w:val="20"/>
          <w:szCs w:val="20"/>
        </w:rPr>
        <w:t xml:space="preserve">ué me expresa el título? </w:t>
      </w:r>
    </w:p>
    <w:p w:rsidR="00D06979" w:rsidRPr="001C3E93" w:rsidRDefault="00D06979" w:rsidP="001C3E93">
      <w:pPr>
        <w:spacing w:after="0"/>
        <w:ind w:firstLine="708"/>
        <w:rPr>
          <w:rFonts w:cstheme="minorHAnsi"/>
          <w:b/>
          <w:sz w:val="20"/>
          <w:szCs w:val="20"/>
        </w:rPr>
      </w:pPr>
      <w:r w:rsidRPr="003E06FD">
        <w:rPr>
          <w:rFonts w:cstheme="minorHAnsi"/>
          <w:sz w:val="20"/>
          <w:szCs w:val="20"/>
        </w:rPr>
        <w:t xml:space="preserve">¿Sobre qué pienso que hablará el texto? ¿Qué quiere significar dichos títulos?  </w:t>
      </w:r>
    </w:p>
    <w:p w:rsidR="00D06979" w:rsidRPr="001C3E93" w:rsidRDefault="00450442" w:rsidP="001C3E93">
      <w:pPr>
        <w:spacing w:after="0"/>
        <w:rPr>
          <w:rFonts w:cstheme="minorHAnsi"/>
          <w:b/>
          <w:sz w:val="20"/>
          <w:szCs w:val="20"/>
        </w:rPr>
      </w:pPr>
      <w:r>
        <w:rPr>
          <w:rFonts w:cstheme="minorHAnsi"/>
          <w:b/>
          <w:sz w:val="20"/>
          <w:szCs w:val="20"/>
        </w:rPr>
        <w:t>2.- R</w:t>
      </w:r>
      <w:r w:rsidR="001C3E93">
        <w:rPr>
          <w:rFonts w:cstheme="minorHAnsi"/>
          <w:b/>
          <w:sz w:val="20"/>
          <w:szCs w:val="20"/>
        </w:rPr>
        <w:t xml:space="preserve">ealizo una primera lectura. </w:t>
      </w:r>
      <w:r w:rsidR="00D06979" w:rsidRPr="003E06FD">
        <w:rPr>
          <w:rFonts w:cstheme="minorHAnsi"/>
          <w:sz w:val="20"/>
          <w:szCs w:val="20"/>
        </w:rPr>
        <w:t>Ahora bien, cómo es esa lectura</w:t>
      </w:r>
      <w:proofErr w:type="gramStart"/>
      <w:r w:rsidR="00D06979" w:rsidRPr="003E06FD">
        <w:rPr>
          <w:rFonts w:cstheme="minorHAnsi"/>
          <w:sz w:val="20"/>
          <w:szCs w:val="20"/>
        </w:rPr>
        <w:t>?</w:t>
      </w:r>
      <w:proofErr w:type="gramEnd"/>
      <w:r w:rsidR="00D06979" w:rsidRPr="003E06FD">
        <w:rPr>
          <w:rFonts w:cstheme="minorHAnsi"/>
          <w:sz w:val="20"/>
          <w:szCs w:val="20"/>
        </w:rPr>
        <w:t xml:space="preserve"> Global, rápida, sin detenerme demasiado </w:t>
      </w:r>
    </w:p>
    <w:p w:rsidR="00450442" w:rsidRPr="001C3E93" w:rsidRDefault="00D06979" w:rsidP="001C3E93">
      <w:pPr>
        <w:spacing w:after="0"/>
        <w:ind w:firstLine="708"/>
        <w:rPr>
          <w:rFonts w:cstheme="minorHAnsi"/>
          <w:b/>
          <w:sz w:val="20"/>
          <w:szCs w:val="20"/>
        </w:rPr>
      </w:pPr>
      <w:r w:rsidRPr="003E06FD">
        <w:rPr>
          <w:rFonts w:cstheme="minorHAnsi"/>
          <w:sz w:val="20"/>
          <w:szCs w:val="20"/>
        </w:rPr>
        <w:t>¿Qué idea general o</w:t>
      </w:r>
      <w:r w:rsidR="001C3E93">
        <w:rPr>
          <w:rFonts w:cstheme="minorHAnsi"/>
          <w:sz w:val="20"/>
          <w:szCs w:val="20"/>
        </w:rPr>
        <w:t xml:space="preserve">btuve de esta primera lectura? </w:t>
      </w:r>
      <w:r w:rsidRPr="003E06FD">
        <w:rPr>
          <w:rFonts w:cstheme="minorHAnsi"/>
          <w:sz w:val="20"/>
          <w:szCs w:val="20"/>
        </w:rPr>
        <w:t xml:space="preserve">¿De qué habla el texto? </w:t>
      </w:r>
    </w:p>
    <w:p w:rsidR="00D06979" w:rsidRPr="003E06FD" w:rsidRDefault="00D06979" w:rsidP="00450442">
      <w:pPr>
        <w:spacing w:after="0"/>
        <w:ind w:firstLine="708"/>
        <w:rPr>
          <w:rFonts w:cstheme="minorHAnsi"/>
          <w:sz w:val="20"/>
          <w:szCs w:val="20"/>
        </w:rPr>
      </w:pPr>
      <w:r w:rsidRPr="003E06FD">
        <w:rPr>
          <w:rFonts w:cstheme="minorHAnsi"/>
          <w:sz w:val="20"/>
          <w:szCs w:val="20"/>
        </w:rPr>
        <w:t xml:space="preserve">(No es necesario recordar cabalmente lo que expresa el texto sino tener una vaga idea) </w:t>
      </w:r>
    </w:p>
    <w:p w:rsidR="00450442" w:rsidRPr="00450442" w:rsidRDefault="00D06979" w:rsidP="003E06FD">
      <w:pPr>
        <w:spacing w:after="0"/>
        <w:rPr>
          <w:rFonts w:cstheme="minorHAnsi"/>
          <w:b/>
          <w:sz w:val="20"/>
          <w:szCs w:val="20"/>
        </w:rPr>
      </w:pPr>
      <w:r w:rsidRPr="00450442">
        <w:rPr>
          <w:rFonts w:cstheme="minorHAnsi"/>
          <w:b/>
          <w:sz w:val="20"/>
          <w:szCs w:val="20"/>
        </w:rPr>
        <w:t xml:space="preserve"> 3. De cada párrafo que leo, ¿qué es lo esencial y qué lo secun</w:t>
      </w:r>
      <w:r w:rsidR="00450442" w:rsidRPr="00450442">
        <w:rPr>
          <w:rFonts w:cstheme="minorHAnsi"/>
          <w:b/>
          <w:sz w:val="20"/>
          <w:szCs w:val="20"/>
        </w:rPr>
        <w:t>dario</w:t>
      </w:r>
      <w:proofErr w:type="gramStart"/>
      <w:r w:rsidR="00450442" w:rsidRPr="00450442">
        <w:rPr>
          <w:rFonts w:cstheme="minorHAnsi"/>
          <w:b/>
          <w:sz w:val="20"/>
          <w:szCs w:val="20"/>
        </w:rPr>
        <w:t>?.</w:t>
      </w:r>
      <w:proofErr w:type="gramEnd"/>
    </w:p>
    <w:p w:rsidR="00D06979" w:rsidRPr="003E06FD" w:rsidRDefault="00450442" w:rsidP="003E06FD">
      <w:pPr>
        <w:spacing w:after="0"/>
        <w:rPr>
          <w:rFonts w:cstheme="minorHAnsi"/>
          <w:sz w:val="20"/>
          <w:szCs w:val="20"/>
        </w:rPr>
      </w:pPr>
      <w:r>
        <w:rPr>
          <w:rFonts w:cstheme="minorHAnsi"/>
          <w:sz w:val="20"/>
          <w:szCs w:val="20"/>
        </w:rPr>
        <w:t>Subráyalo</w:t>
      </w:r>
      <w:r w:rsidR="00154B85">
        <w:rPr>
          <w:rFonts w:cstheme="minorHAnsi"/>
          <w:sz w:val="20"/>
          <w:szCs w:val="20"/>
        </w:rPr>
        <w:t xml:space="preserve">  (Colocar al </w:t>
      </w:r>
      <w:r w:rsidR="00D06979" w:rsidRPr="003E06FD">
        <w:rPr>
          <w:rFonts w:cstheme="minorHAnsi"/>
          <w:sz w:val="20"/>
          <w:szCs w:val="20"/>
        </w:rPr>
        <w:t xml:space="preserve">margen con abreviaturas, la síntesis de lo que es esencial en cada párrafo)  </w:t>
      </w:r>
    </w:p>
    <w:p w:rsidR="00D06979" w:rsidRPr="001C3E93" w:rsidRDefault="00D06979" w:rsidP="003E06FD">
      <w:pPr>
        <w:spacing w:after="0"/>
        <w:rPr>
          <w:rFonts w:cstheme="minorHAnsi"/>
          <w:b/>
          <w:sz w:val="20"/>
          <w:szCs w:val="20"/>
        </w:rPr>
      </w:pPr>
      <w:r w:rsidRPr="00450442">
        <w:rPr>
          <w:rFonts w:cstheme="minorHAnsi"/>
          <w:b/>
          <w:sz w:val="20"/>
          <w:szCs w:val="20"/>
        </w:rPr>
        <w:t xml:space="preserve">4. Una vez subrayado el texto. </w:t>
      </w:r>
      <w:r w:rsidRPr="003E06FD">
        <w:rPr>
          <w:rFonts w:cstheme="minorHAnsi"/>
          <w:sz w:val="20"/>
          <w:szCs w:val="20"/>
        </w:rPr>
        <w:t>¿</w:t>
      </w:r>
      <w:proofErr w:type="gramStart"/>
      <w:r w:rsidRPr="003E06FD">
        <w:rPr>
          <w:rFonts w:cstheme="minorHAnsi"/>
          <w:sz w:val="20"/>
          <w:szCs w:val="20"/>
        </w:rPr>
        <w:t>qué</w:t>
      </w:r>
      <w:proofErr w:type="gramEnd"/>
      <w:r w:rsidRPr="003E06FD">
        <w:rPr>
          <w:rFonts w:cstheme="minorHAnsi"/>
          <w:sz w:val="20"/>
          <w:szCs w:val="20"/>
        </w:rPr>
        <w:t xml:space="preserve"> técnica elegís para seguir analizándol</w:t>
      </w:r>
      <w:r w:rsidR="00450442">
        <w:rPr>
          <w:rFonts w:cstheme="minorHAnsi"/>
          <w:sz w:val="20"/>
          <w:szCs w:val="20"/>
        </w:rPr>
        <w:t xml:space="preserve">o? (Resumen, Síntesis, </w:t>
      </w:r>
      <w:r w:rsidRPr="003E06FD">
        <w:rPr>
          <w:rFonts w:cstheme="minorHAnsi"/>
          <w:sz w:val="20"/>
          <w:szCs w:val="20"/>
        </w:rPr>
        <w:t xml:space="preserve">Cuadro Sinóptico, Cuestionario)  </w:t>
      </w:r>
    </w:p>
    <w:p w:rsidR="00CA6501" w:rsidRPr="003E06FD" w:rsidRDefault="00D06979" w:rsidP="003E06FD">
      <w:pPr>
        <w:spacing w:after="0"/>
        <w:rPr>
          <w:rFonts w:cstheme="minorHAnsi"/>
          <w:sz w:val="20"/>
          <w:szCs w:val="20"/>
        </w:rPr>
      </w:pPr>
      <w:r w:rsidRPr="00450442">
        <w:rPr>
          <w:rFonts w:cstheme="minorHAnsi"/>
          <w:b/>
          <w:sz w:val="20"/>
          <w:szCs w:val="20"/>
        </w:rPr>
        <w:t>5. ¿Qué recuerdas del análisis realizado?</w:t>
      </w:r>
      <w:r w:rsidRPr="003E06FD">
        <w:rPr>
          <w:rFonts w:cstheme="minorHAnsi"/>
          <w:sz w:val="20"/>
          <w:szCs w:val="20"/>
        </w:rPr>
        <w:t xml:space="preserve"> (</w:t>
      </w:r>
      <w:proofErr w:type="spellStart"/>
      <w:r w:rsidRPr="003E06FD">
        <w:rPr>
          <w:rFonts w:cstheme="minorHAnsi"/>
          <w:sz w:val="20"/>
          <w:szCs w:val="20"/>
        </w:rPr>
        <w:t>Fijá</w:t>
      </w:r>
      <w:proofErr w:type="spellEnd"/>
      <w:r w:rsidRPr="003E06FD">
        <w:rPr>
          <w:rFonts w:cstheme="minorHAnsi"/>
          <w:sz w:val="20"/>
          <w:szCs w:val="20"/>
        </w:rPr>
        <w:t xml:space="preserve"> tus ideas)</w:t>
      </w:r>
      <w:r w:rsidR="00537283">
        <w:rPr>
          <w:rFonts w:cstheme="minorHAnsi"/>
          <w:sz w:val="20"/>
          <w:szCs w:val="20"/>
        </w:rPr>
        <w:t xml:space="preserve">  </w:t>
      </w:r>
    </w:p>
    <w:p w:rsidR="00450442" w:rsidRDefault="00450442" w:rsidP="00450442">
      <w:pPr>
        <w:spacing w:after="0"/>
        <w:ind w:firstLine="708"/>
        <w:rPr>
          <w:rFonts w:cstheme="minorHAnsi"/>
          <w:sz w:val="20"/>
          <w:szCs w:val="20"/>
        </w:rPr>
      </w:pPr>
      <w:r>
        <w:rPr>
          <w:rFonts w:cstheme="minorHAnsi"/>
          <w:noProof/>
          <w:sz w:val="20"/>
          <w:szCs w:val="20"/>
          <w:lang w:eastAsia="es-AR"/>
        </w:rPr>
        <mc:AlternateContent>
          <mc:Choice Requires="wps">
            <w:drawing>
              <wp:anchor distT="0" distB="0" distL="114300" distR="114300" simplePos="0" relativeHeight="251666432" behindDoc="1" locked="0" layoutInCell="1" allowOverlap="1" wp14:anchorId="2031278C" wp14:editId="18C6F1FD">
                <wp:simplePos x="0" y="0"/>
                <wp:positionH relativeFrom="column">
                  <wp:posOffset>227670</wp:posOffset>
                </wp:positionH>
                <wp:positionV relativeFrom="paragraph">
                  <wp:posOffset>66290</wp:posOffset>
                </wp:positionV>
                <wp:extent cx="5241851" cy="1775637"/>
                <wp:effectExtent l="0" t="0" r="16510" b="15240"/>
                <wp:wrapNone/>
                <wp:docPr id="19" name="19 Cuadro de texto"/>
                <wp:cNvGraphicFramePr/>
                <a:graphic xmlns:a="http://schemas.openxmlformats.org/drawingml/2006/main">
                  <a:graphicData uri="http://schemas.microsoft.com/office/word/2010/wordprocessingShape">
                    <wps:wsp>
                      <wps:cNvSpPr txBox="1"/>
                      <wps:spPr>
                        <a:xfrm>
                          <a:off x="0" y="0"/>
                          <a:ext cx="5241851" cy="1775637"/>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87A" w:rsidRDefault="009A187A" w:rsidP="004504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Cuadro de texto" o:spid="_x0000_s1033" type="#_x0000_t202" style="position:absolute;left:0;text-align:left;margin-left:17.95pt;margin-top:5.2pt;width:412.75pt;height:139.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" fillcolor="#c6d9f1 [671]" strokeweight=".5pt">
                <v:textbox>
                  <w:txbxContent>
                    <w:p w:rsidR="009A187A" w:rsidRDefault="009A187A" w:rsidP="00450442"/>
                  </w:txbxContent>
                </v:textbox>
              </v:shape>
            </w:pict>
          </mc:Fallback>
        </mc:AlternateContent>
      </w:r>
    </w:p>
    <w:p w:rsidR="00450442" w:rsidRPr="00A758BA" w:rsidRDefault="00D06979" w:rsidP="001C3E93">
      <w:pPr>
        <w:spacing w:after="0" w:line="240" w:lineRule="auto"/>
        <w:ind w:firstLine="709"/>
        <w:rPr>
          <w:rFonts w:cstheme="minorHAnsi"/>
          <w:sz w:val="20"/>
          <w:szCs w:val="20"/>
        </w:rPr>
      </w:pPr>
      <w:r w:rsidRPr="00A758BA">
        <w:rPr>
          <w:rFonts w:cstheme="minorHAnsi"/>
          <w:sz w:val="20"/>
          <w:szCs w:val="20"/>
        </w:rPr>
        <w:t xml:space="preserve">En síntesis, deberás tener en cuenta para estudiar el siguiente esquema: </w:t>
      </w:r>
    </w:p>
    <w:p w:rsidR="00D06979" w:rsidRPr="00A758BA" w:rsidRDefault="00D06979" w:rsidP="001C3E93">
      <w:pPr>
        <w:spacing w:after="0" w:line="240" w:lineRule="auto"/>
        <w:ind w:firstLine="709"/>
        <w:rPr>
          <w:rFonts w:cstheme="minorHAnsi"/>
          <w:b/>
          <w:sz w:val="20"/>
          <w:szCs w:val="20"/>
        </w:rPr>
      </w:pPr>
      <w:r w:rsidRPr="00A758BA">
        <w:rPr>
          <w:rFonts w:cstheme="minorHAnsi"/>
          <w:b/>
          <w:sz w:val="20"/>
          <w:szCs w:val="20"/>
        </w:rPr>
        <w:t>a)      Reflexionar sobre el título.</w:t>
      </w:r>
    </w:p>
    <w:p w:rsidR="00D06979" w:rsidRPr="00A758BA" w:rsidRDefault="00D06979" w:rsidP="001C3E93">
      <w:pPr>
        <w:spacing w:after="0" w:line="240" w:lineRule="auto"/>
        <w:ind w:firstLine="709"/>
        <w:rPr>
          <w:rFonts w:cstheme="minorHAnsi"/>
          <w:b/>
          <w:sz w:val="20"/>
          <w:szCs w:val="20"/>
        </w:rPr>
      </w:pPr>
      <w:r w:rsidRPr="00A758BA">
        <w:rPr>
          <w:rFonts w:cstheme="minorHAnsi"/>
          <w:b/>
          <w:sz w:val="20"/>
          <w:szCs w:val="20"/>
        </w:rPr>
        <w:t>b)      Efectuar una lectura global: (Lectura rápida que te dará una idea del tema).</w:t>
      </w:r>
    </w:p>
    <w:p w:rsidR="00D06979" w:rsidRPr="00A758BA" w:rsidRDefault="00D06979" w:rsidP="001C3E93">
      <w:pPr>
        <w:spacing w:after="0" w:line="240" w:lineRule="auto"/>
        <w:ind w:firstLine="709"/>
        <w:rPr>
          <w:rFonts w:cstheme="minorHAnsi"/>
          <w:b/>
          <w:sz w:val="20"/>
          <w:szCs w:val="20"/>
        </w:rPr>
      </w:pPr>
      <w:r w:rsidRPr="00A758BA">
        <w:rPr>
          <w:rFonts w:cstheme="minorHAnsi"/>
          <w:b/>
          <w:sz w:val="20"/>
          <w:szCs w:val="20"/>
        </w:rPr>
        <w:t>c)      Efectuar una lectura lenta, durante la cual debes:</w:t>
      </w:r>
    </w:p>
    <w:p w:rsidR="00D06979" w:rsidRPr="00A758BA" w:rsidRDefault="00D06979" w:rsidP="001C3E93">
      <w:pPr>
        <w:spacing w:after="0" w:line="240" w:lineRule="auto"/>
        <w:ind w:left="708" w:firstLine="709"/>
        <w:rPr>
          <w:rFonts w:cstheme="minorHAnsi"/>
          <w:b/>
          <w:sz w:val="20"/>
          <w:szCs w:val="20"/>
        </w:rPr>
      </w:pPr>
      <w:r w:rsidRPr="00A758BA">
        <w:rPr>
          <w:rFonts w:cstheme="minorHAnsi"/>
          <w:b/>
          <w:sz w:val="20"/>
          <w:szCs w:val="20"/>
        </w:rPr>
        <w:t>1. Separar en párrafos.</w:t>
      </w:r>
    </w:p>
    <w:p w:rsidR="00D06979" w:rsidRPr="00A758BA" w:rsidRDefault="00D06979" w:rsidP="00450442">
      <w:pPr>
        <w:spacing w:after="0"/>
        <w:ind w:left="708" w:firstLine="708"/>
        <w:rPr>
          <w:rFonts w:cstheme="minorHAnsi"/>
          <w:b/>
          <w:sz w:val="20"/>
          <w:szCs w:val="20"/>
        </w:rPr>
      </w:pPr>
      <w:r w:rsidRPr="00A758BA">
        <w:rPr>
          <w:rFonts w:cstheme="minorHAnsi"/>
          <w:b/>
          <w:sz w:val="20"/>
          <w:szCs w:val="20"/>
        </w:rPr>
        <w:t>2. Subrayar las ideas principales.</w:t>
      </w:r>
    </w:p>
    <w:p w:rsidR="00D06979" w:rsidRPr="00A758BA" w:rsidRDefault="00D06979" w:rsidP="00450442">
      <w:pPr>
        <w:spacing w:after="0"/>
        <w:ind w:left="708" w:firstLine="708"/>
        <w:rPr>
          <w:rFonts w:cstheme="minorHAnsi"/>
          <w:b/>
          <w:sz w:val="20"/>
          <w:szCs w:val="20"/>
        </w:rPr>
      </w:pPr>
      <w:r w:rsidRPr="00A758BA">
        <w:rPr>
          <w:rFonts w:cstheme="minorHAnsi"/>
          <w:b/>
          <w:sz w:val="20"/>
          <w:szCs w:val="20"/>
        </w:rPr>
        <w:t>3. Realizar notación marginal.</w:t>
      </w:r>
    </w:p>
    <w:p w:rsidR="00D06979" w:rsidRPr="00A758BA" w:rsidRDefault="00D06979" w:rsidP="00450442">
      <w:pPr>
        <w:spacing w:after="0"/>
        <w:ind w:left="708" w:firstLine="708"/>
        <w:rPr>
          <w:rFonts w:cstheme="minorHAnsi"/>
          <w:b/>
          <w:sz w:val="20"/>
          <w:szCs w:val="20"/>
        </w:rPr>
      </w:pPr>
      <w:r w:rsidRPr="00A758BA">
        <w:rPr>
          <w:rFonts w:cstheme="minorHAnsi"/>
          <w:b/>
          <w:sz w:val="20"/>
          <w:szCs w:val="20"/>
        </w:rPr>
        <w:t>4. Cada dos o tres párrafos volver a leer lo subrayado.</w:t>
      </w:r>
    </w:p>
    <w:p w:rsidR="00D06979" w:rsidRPr="00A758BA" w:rsidRDefault="00D06979" w:rsidP="00450442">
      <w:pPr>
        <w:spacing w:after="0"/>
        <w:ind w:firstLine="708"/>
        <w:rPr>
          <w:rFonts w:cstheme="minorHAnsi"/>
          <w:b/>
          <w:sz w:val="20"/>
          <w:szCs w:val="20"/>
        </w:rPr>
      </w:pPr>
      <w:r w:rsidRPr="00A758BA">
        <w:rPr>
          <w:rFonts w:cstheme="minorHAnsi"/>
          <w:b/>
          <w:sz w:val="20"/>
          <w:szCs w:val="20"/>
        </w:rPr>
        <w:t>d)    Aplicar diferentes técnicas</w:t>
      </w:r>
    </w:p>
    <w:p w:rsidR="009347E8" w:rsidRDefault="009347E8" w:rsidP="009B160D">
      <w:pPr>
        <w:spacing w:after="0"/>
        <w:rPr>
          <w:rFonts w:cstheme="minorHAnsi"/>
          <w:b/>
          <w:sz w:val="32"/>
          <w:szCs w:val="32"/>
        </w:rPr>
      </w:pPr>
    </w:p>
    <w:p w:rsidR="00A758BA" w:rsidRPr="00D86117" w:rsidRDefault="00A758BA" w:rsidP="00A758BA">
      <w:pPr>
        <w:spacing w:after="0"/>
        <w:rPr>
          <w:rFonts w:cstheme="minorHAnsi"/>
          <w:b/>
          <w:sz w:val="32"/>
          <w:szCs w:val="32"/>
          <w14:shadow w14:blurRad="50800" w14:dist="38100" w14:dir="2700000" w14:sx="100000" w14:sy="100000" w14:kx="0" w14:ky="0" w14:algn="tl">
            <w14:srgbClr w14:val="000000">
              <w14:alpha w14:val="60000"/>
            </w14:srgbClr>
          </w14:shadow>
        </w:rPr>
      </w:pPr>
      <w:r>
        <w:rPr>
          <w:rFonts w:cstheme="minorHAnsi"/>
          <w:b/>
          <w:sz w:val="32"/>
          <w:szCs w:val="32"/>
          <w14:shadow w14:blurRad="50800" w14:dist="38100" w14:dir="2700000" w14:sx="100000" w14:sy="100000" w14:kx="0" w14:ky="0" w14:algn="tl">
            <w14:srgbClr w14:val="000000">
              <w14:alpha w14:val="60000"/>
            </w14:srgbClr>
          </w14:shadow>
        </w:rPr>
        <w:t>NOTAS AL MARGEN</w:t>
      </w:r>
      <w:r w:rsidRPr="00D86117">
        <w:rPr>
          <w:rFonts w:cstheme="minorHAnsi"/>
          <w:b/>
          <w:sz w:val="32"/>
          <w:szCs w:val="32"/>
          <w14:shadow w14:blurRad="50800" w14:dist="38100" w14:dir="2700000" w14:sx="100000" w14:sy="100000" w14:kx="0" w14:ky="0" w14:algn="tl">
            <w14:srgbClr w14:val="000000">
              <w14:alpha w14:val="60000"/>
            </w14:srgbClr>
          </w14:shadow>
        </w:rPr>
        <w:t xml:space="preserve"> </w:t>
      </w:r>
    </w:p>
    <w:p w:rsidR="00A758BA" w:rsidRPr="003E06FD" w:rsidRDefault="00A758BA" w:rsidP="00A758BA">
      <w:pPr>
        <w:spacing w:after="0"/>
        <w:rPr>
          <w:rFonts w:cstheme="minorHAnsi"/>
          <w:sz w:val="20"/>
          <w:szCs w:val="20"/>
        </w:rPr>
      </w:pPr>
      <w:r w:rsidRPr="003E06FD">
        <w:rPr>
          <w:rFonts w:cstheme="minorHAnsi"/>
          <w:sz w:val="20"/>
          <w:szCs w:val="20"/>
        </w:rPr>
        <w:t>Otra técnica sencilla y rápida es hacer anot</w:t>
      </w:r>
      <w:r>
        <w:rPr>
          <w:rFonts w:cstheme="minorHAnsi"/>
          <w:sz w:val="20"/>
          <w:szCs w:val="20"/>
        </w:rPr>
        <w:t xml:space="preserve">aciones en los márgenes de las </w:t>
      </w:r>
      <w:r w:rsidRPr="003E06FD">
        <w:rPr>
          <w:rFonts w:cstheme="minorHAnsi"/>
          <w:sz w:val="20"/>
          <w:szCs w:val="20"/>
        </w:rPr>
        <w:t>hojas del libro. Como en el caso del subrayado, lo má</w:t>
      </w:r>
      <w:r>
        <w:rPr>
          <w:rFonts w:cstheme="minorHAnsi"/>
          <w:sz w:val="20"/>
          <w:szCs w:val="20"/>
        </w:rPr>
        <w:t xml:space="preserve">s recomendable es hacerlas con </w:t>
      </w:r>
      <w:r w:rsidRPr="003E06FD">
        <w:rPr>
          <w:rFonts w:cstheme="minorHAnsi"/>
          <w:sz w:val="20"/>
          <w:szCs w:val="20"/>
        </w:rPr>
        <w:t>lápiz —en lo posible, de una mina no muy dura, para q</w:t>
      </w:r>
      <w:r>
        <w:rPr>
          <w:rFonts w:cstheme="minorHAnsi"/>
          <w:sz w:val="20"/>
          <w:szCs w:val="20"/>
        </w:rPr>
        <w:t xml:space="preserve">ue el grosor y el color oscuro </w:t>
      </w:r>
      <w:r w:rsidRPr="003E06FD">
        <w:rPr>
          <w:rFonts w:cstheme="minorHAnsi"/>
          <w:sz w:val="20"/>
          <w:szCs w:val="20"/>
        </w:rPr>
        <w:t xml:space="preserve">hagan a la anotación fácilmente legible—. </w:t>
      </w:r>
    </w:p>
    <w:p w:rsidR="00A758BA" w:rsidRPr="003E06FD" w:rsidRDefault="00A758BA" w:rsidP="00A758BA">
      <w:pPr>
        <w:spacing w:after="0"/>
        <w:rPr>
          <w:rFonts w:cstheme="minorHAnsi"/>
          <w:sz w:val="20"/>
          <w:szCs w:val="20"/>
        </w:rPr>
      </w:pPr>
      <w:r w:rsidRPr="003E06FD">
        <w:rPr>
          <w:rFonts w:cstheme="minorHAnsi"/>
          <w:sz w:val="20"/>
          <w:szCs w:val="20"/>
        </w:rPr>
        <w:t xml:space="preserve">En los márgenes se pueden hacer diversas anotaciones: </w:t>
      </w:r>
    </w:p>
    <w:p w:rsidR="00A758BA" w:rsidRDefault="00A758BA" w:rsidP="00A758BA">
      <w:pPr>
        <w:pStyle w:val="Prrafodelista"/>
        <w:numPr>
          <w:ilvl w:val="0"/>
          <w:numId w:val="8"/>
        </w:numPr>
        <w:spacing w:after="0"/>
        <w:ind w:left="1560" w:hanging="426"/>
        <w:rPr>
          <w:rFonts w:cstheme="minorHAnsi"/>
          <w:sz w:val="20"/>
          <w:szCs w:val="20"/>
        </w:rPr>
      </w:pPr>
      <w:r w:rsidRPr="00D86117">
        <w:rPr>
          <w:rFonts w:cstheme="minorHAnsi"/>
          <w:sz w:val="20"/>
          <w:szCs w:val="20"/>
        </w:rPr>
        <w:t xml:space="preserve">Palabras clave del párrafo.  </w:t>
      </w:r>
    </w:p>
    <w:p w:rsidR="00A758BA" w:rsidRDefault="00A758BA" w:rsidP="00A758BA">
      <w:pPr>
        <w:pStyle w:val="Prrafodelista"/>
        <w:numPr>
          <w:ilvl w:val="0"/>
          <w:numId w:val="8"/>
        </w:numPr>
        <w:spacing w:after="0"/>
        <w:ind w:left="1560" w:hanging="426"/>
        <w:rPr>
          <w:rFonts w:cstheme="minorHAnsi"/>
          <w:sz w:val="20"/>
          <w:szCs w:val="20"/>
        </w:rPr>
      </w:pPr>
      <w:r w:rsidRPr="00A758BA">
        <w:rPr>
          <w:rFonts w:cstheme="minorHAnsi"/>
          <w:sz w:val="20"/>
          <w:szCs w:val="20"/>
        </w:rPr>
        <w:t xml:space="preserve">Síntesis del párrafo.  </w:t>
      </w:r>
    </w:p>
    <w:p w:rsidR="00A758BA" w:rsidRDefault="00A758BA" w:rsidP="00A758BA">
      <w:pPr>
        <w:pStyle w:val="Prrafodelista"/>
        <w:numPr>
          <w:ilvl w:val="0"/>
          <w:numId w:val="8"/>
        </w:numPr>
        <w:spacing w:after="0"/>
        <w:ind w:left="1560" w:hanging="426"/>
        <w:rPr>
          <w:rFonts w:cstheme="minorHAnsi"/>
          <w:sz w:val="20"/>
          <w:szCs w:val="20"/>
        </w:rPr>
      </w:pPr>
      <w:r w:rsidRPr="00A758BA">
        <w:rPr>
          <w:rFonts w:cstheme="minorHAnsi"/>
          <w:sz w:val="20"/>
          <w:szCs w:val="20"/>
        </w:rPr>
        <w:t xml:space="preserve">Un signo de pregunta, si nos topamos con una idea u oración que no hemos comprendido y sobre la que queremos consultar al profesor.  </w:t>
      </w:r>
    </w:p>
    <w:p w:rsidR="00A758BA" w:rsidRDefault="00A758BA" w:rsidP="00A758BA">
      <w:pPr>
        <w:pStyle w:val="Prrafodelista"/>
        <w:numPr>
          <w:ilvl w:val="0"/>
          <w:numId w:val="8"/>
        </w:numPr>
        <w:spacing w:after="0"/>
        <w:ind w:left="1560" w:hanging="426"/>
        <w:rPr>
          <w:rFonts w:cstheme="minorHAnsi"/>
          <w:sz w:val="20"/>
          <w:szCs w:val="20"/>
        </w:rPr>
      </w:pPr>
      <w:r w:rsidRPr="00A758BA">
        <w:rPr>
          <w:rFonts w:cstheme="minorHAnsi"/>
          <w:sz w:val="20"/>
          <w:szCs w:val="20"/>
        </w:rPr>
        <w:t xml:space="preserve">Referencias a otras partes del texto o a otros libros en los que se hacen afirmaciones sobre el mismo tema.  </w:t>
      </w:r>
    </w:p>
    <w:p w:rsidR="00A758BA" w:rsidRPr="00A758BA" w:rsidRDefault="00A758BA" w:rsidP="00A758BA">
      <w:pPr>
        <w:pStyle w:val="Prrafodelista"/>
        <w:numPr>
          <w:ilvl w:val="0"/>
          <w:numId w:val="8"/>
        </w:numPr>
        <w:spacing w:after="0"/>
        <w:ind w:left="1560" w:hanging="426"/>
        <w:rPr>
          <w:rFonts w:cstheme="minorHAnsi"/>
          <w:sz w:val="20"/>
          <w:szCs w:val="20"/>
        </w:rPr>
      </w:pPr>
      <w:r w:rsidRPr="00A758BA">
        <w:rPr>
          <w:rFonts w:cstheme="minorHAnsi"/>
          <w:sz w:val="20"/>
          <w:szCs w:val="20"/>
        </w:rPr>
        <w:t xml:space="preserve">Ideas que el párrafo nos sugiere y que requieran más investigación.  </w:t>
      </w:r>
    </w:p>
    <w:p w:rsidR="00A758BA" w:rsidRDefault="00A758BA" w:rsidP="00A758BA">
      <w:pPr>
        <w:spacing w:after="0"/>
        <w:rPr>
          <w:rFonts w:cstheme="minorHAnsi"/>
          <w:sz w:val="20"/>
          <w:szCs w:val="20"/>
        </w:rPr>
      </w:pPr>
      <w:r w:rsidRPr="003E06FD">
        <w:rPr>
          <w:rFonts w:cstheme="minorHAnsi"/>
          <w:sz w:val="20"/>
          <w:szCs w:val="20"/>
        </w:rPr>
        <w:t xml:space="preserve">La nota marginal insume poco tiempo y es realizada en el propio texto, lo que la </w:t>
      </w:r>
      <w:r>
        <w:rPr>
          <w:rFonts w:cstheme="minorHAnsi"/>
          <w:sz w:val="20"/>
          <w:szCs w:val="20"/>
        </w:rPr>
        <w:t xml:space="preserve">hace </w:t>
      </w:r>
      <w:r w:rsidRPr="003E06FD">
        <w:rPr>
          <w:rFonts w:cstheme="minorHAnsi"/>
          <w:sz w:val="20"/>
          <w:szCs w:val="20"/>
        </w:rPr>
        <w:t xml:space="preserve">accesible y práctica. Es especialmente recomendable en los textos escasamente subdivididos en capítulos y subtítulos. En ellos, sin las </w:t>
      </w:r>
      <w:r>
        <w:rPr>
          <w:rFonts w:cstheme="minorHAnsi"/>
          <w:sz w:val="20"/>
          <w:szCs w:val="20"/>
        </w:rPr>
        <w:t xml:space="preserve">notas marginales, encontrar un </w:t>
      </w:r>
      <w:r w:rsidRPr="003E06FD">
        <w:rPr>
          <w:rFonts w:cstheme="minorHAnsi"/>
          <w:sz w:val="20"/>
          <w:szCs w:val="20"/>
        </w:rPr>
        <w:t>pasaje que hemos leído y sólo ubicamos vagamente resultaría casi imposible</w:t>
      </w:r>
      <w:r>
        <w:rPr>
          <w:rFonts w:cstheme="minorHAnsi"/>
          <w:sz w:val="20"/>
          <w:szCs w:val="20"/>
        </w:rPr>
        <w:t>.</w:t>
      </w:r>
    </w:p>
    <w:p w:rsidR="00F03A12" w:rsidRDefault="00F03A12" w:rsidP="00A758BA">
      <w:pPr>
        <w:spacing w:after="0"/>
        <w:rPr>
          <w:rFonts w:cstheme="minorHAnsi"/>
          <w:sz w:val="20"/>
          <w:szCs w:val="20"/>
        </w:rPr>
      </w:pPr>
    </w:p>
    <w:p w:rsidR="009B160D" w:rsidRPr="00A758BA" w:rsidRDefault="00CA6501" w:rsidP="00A758BA">
      <w:pPr>
        <w:spacing w:after="0"/>
        <w:rPr>
          <w:rFonts w:cstheme="minorHAnsi"/>
          <w:sz w:val="20"/>
          <w:szCs w:val="20"/>
        </w:rPr>
      </w:pPr>
      <w:r>
        <w:rPr>
          <w:rFonts w:cstheme="minorHAnsi"/>
          <w:b/>
          <w:sz w:val="32"/>
          <w:szCs w:val="32"/>
          <w14:shadow w14:blurRad="50800" w14:dist="38100" w14:dir="2700000" w14:sx="100000" w14:sy="100000" w14:kx="0" w14:ky="0" w14:algn="tl">
            <w14:srgbClr w14:val="000000">
              <w14:alpha w14:val="60000"/>
            </w14:srgbClr>
          </w14:shadow>
        </w:rPr>
        <w:lastRenderedPageBreak/>
        <w:t>AYUDAS VISUALES</w:t>
      </w:r>
      <w:r w:rsidR="009B160D" w:rsidRPr="009B160D">
        <w:rPr>
          <w:rFonts w:cstheme="minorHAnsi"/>
          <w:b/>
          <w:sz w:val="32"/>
          <w:szCs w:val="32"/>
        </w:rPr>
        <w:t xml:space="preserve"> </w:t>
      </w:r>
    </w:p>
    <w:p w:rsidR="009B160D" w:rsidRPr="009B160D" w:rsidRDefault="009B160D" w:rsidP="009B160D">
      <w:pPr>
        <w:spacing w:after="0"/>
        <w:rPr>
          <w:rFonts w:cstheme="minorHAnsi"/>
          <w:color w:val="1F497D" w:themeColor="text2"/>
          <w:sz w:val="20"/>
          <w:szCs w:val="20"/>
        </w:rPr>
      </w:pPr>
      <w:r w:rsidRPr="009B160D">
        <w:rPr>
          <w:rFonts w:cstheme="minorHAnsi"/>
          <w:sz w:val="20"/>
          <w:szCs w:val="20"/>
        </w:rPr>
        <w:t>Las ayudas visuales son medios que se emplean para expresar “visualmente” un concepto o una idea.</w:t>
      </w:r>
      <w:r w:rsidRPr="009B160D">
        <w:rPr>
          <w:rFonts w:cstheme="minorHAnsi"/>
          <w:b/>
          <w:sz w:val="32"/>
          <w:szCs w:val="32"/>
        </w:rPr>
        <w:t xml:space="preserve">  </w:t>
      </w:r>
    </w:p>
    <w:p w:rsidR="009B160D" w:rsidRDefault="00972857" w:rsidP="009B160D">
      <w:pPr>
        <w:spacing w:after="0"/>
        <w:rPr>
          <w:rFonts w:cstheme="minorHAnsi"/>
          <w:sz w:val="20"/>
          <w:szCs w:val="20"/>
        </w:rPr>
      </w:pPr>
      <w:r w:rsidRPr="00972857">
        <w:rPr>
          <w:rFonts w:cstheme="minorHAnsi"/>
          <w:sz w:val="20"/>
          <w:szCs w:val="20"/>
        </w:rPr>
        <w:t>Fíjate</w:t>
      </w:r>
      <w:r w:rsidR="009B160D" w:rsidRPr="00972857">
        <w:rPr>
          <w:rFonts w:cstheme="minorHAnsi"/>
          <w:sz w:val="20"/>
          <w:szCs w:val="20"/>
        </w:rPr>
        <w:t xml:space="preserve"> con cuál </w:t>
      </w:r>
      <w:r w:rsidRPr="00972857">
        <w:rPr>
          <w:rFonts w:cstheme="minorHAnsi"/>
          <w:sz w:val="20"/>
          <w:szCs w:val="20"/>
        </w:rPr>
        <w:t>entiendes</w:t>
      </w:r>
      <w:r w:rsidR="009B160D" w:rsidRPr="00972857">
        <w:rPr>
          <w:rFonts w:cstheme="minorHAnsi"/>
          <w:sz w:val="20"/>
          <w:szCs w:val="20"/>
        </w:rPr>
        <w:t xml:space="preserve"> más:</w:t>
      </w:r>
    </w:p>
    <w:p w:rsidR="00A758BA" w:rsidRPr="00972857" w:rsidRDefault="00A758BA" w:rsidP="009B160D">
      <w:pPr>
        <w:spacing w:after="0"/>
        <w:rPr>
          <w:rFonts w:cstheme="minorHAnsi"/>
          <w:sz w:val="20"/>
          <w:szCs w:val="20"/>
        </w:rPr>
      </w:pPr>
    </w:p>
    <w:p w:rsidR="009B160D" w:rsidRPr="009B160D" w:rsidRDefault="009B160D" w:rsidP="00CA6501">
      <w:pPr>
        <w:spacing w:after="0"/>
        <w:jc w:val="center"/>
        <w:rPr>
          <w:rFonts w:cstheme="minorHAnsi"/>
          <w:color w:val="1F497D" w:themeColor="text2"/>
          <w:sz w:val="32"/>
          <w:szCs w:val="32"/>
          <w14:shadow w14:blurRad="50800" w14:dist="38100" w14:dir="2700000" w14:sx="100000" w14:sy="100000" w14:kx="0" w14:ky="0" w14:algn="tl">
            <w14:srgbClr w14:val="000000">
              <w14:alpha w14:val="60000"/>
            </w14:srgbClr>
          </w14:shadow>
        </w:rPr>
      </w:pPr>
      <w:r>
        <w:rPr>
          <w:noProof/>
          <w:lang w:eastAsia="es-AR"/>
        </w:rPr>
        <w:drawing>
          <wp:inline distT="0" distB="0" distL="0" distR="0" wp14:anchorId="233E3F5E" wp14:editId="2611C56D">
            <wp:extent cx="5559983" cy="2923427"/>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71412" cy="2929436"/>
                    </a:xfrm>
                    <a:prstGeom prst="rect">
                      <a:avLst/>
                    </a:prstGeom>
                  </pic:spPr>
                </pic:pic>
              </a:graphicData>
            </a:graphic>
          </wp:inline>
        </w:drawing>
      </w:r>
    </w:p>
    <w:p w:rsidR="00A758BA" w:rsidRDefault="00A758BA" w:rsidP="00972857">
      <w:pPr>
        <w:spacing w:after="0"/>
        <w:rPr>
          <w:rFonts w:cstheme="minorHAnsi"/>
          <w:b/>
          <w:sz w:val="20"/>
          <w:szCs w:val="20"/>
        </w:rPr>
      </w:pPr>
    </w:p>
    <w:p w:rsidR="00A758BA" w:rsidRDefault="00A758BA" w:rsidP="00972857">
      <w:pPr>
        <w:spacing w:after="0"/>
        <w:rPr>
          <w:rFonts w:cstheme="minorHAnsi"/>
          <w:b/>
          <w:sz w:val="20"/>
          <w:szCs w:val="20"/>
        </w:rPr>
      </w:pPr>
    </w:p>
    <w:p w:rsidR="00972857" w:rsidRPr="00972857" w:rsidRDefault="00972857" w:rsidP="00972857">
      <w:pPr>
        <w:spacing w:after="0"/>
        <w:rPr>
          <w:rFonts w:cstheme="minorHAnsi"/>
          <w:b/>
          <w:sz w:val="20"/>
          <w:szCs w:val="20"/>
        </w:rPr>
      </w:pPr>
      <w:r w:rsidRPr="00972857">
        <w:rPr>
          <w:rFonts w:cstheme="minorHAnsi"/>
          <w:b/>
          <w:sz w:val="20"/>
          <w:szCs w:val="20"/>
        </w:rPr>
        <w:t xml:space="preserve">Tipos de gráficos </w:t>
      </w:r>
    </w:p>
    <w:p w:rsidR="00972857" w:rsidRPr="00972857" w:rsidRDefault="00972857" w:rsidP="00972857">
      <w:pPr>
        <w:spacing w:after="0"/>
        <w:rPr>
          <w:rFonts w:cstheme="minorHAnsi"/>
          <w:sz w:val="20"/>
          <w:szCs w:val="20"/>
        </w:rPr>
      </w:pPr>
      <w:r w:rsidRPr="00972857">
        <w:rPr>
          <w:rFonts w:cstheme="minorHAnsi"/>
          <w:sz w:val="20"/>
          <w:szCs w:val="20"/>
        </w:rPr>
        <w:t>Los gráficos son representaciones visuales d</w:t>
      </w:r>
      <w:r>
        <w:rPr>
          <w:rFonts w:cstheme="minorHAnsi"/>
          <w:sz w:val="20"/>
          <w:szCs w:val="20"/>
        </w:rPr>
        <w:t xml:space="preserve">e datos numéricos. Su objetivo </w:t>
      </w:r>
      <w:r w:rsidRPr="00972857">
        <w:rPr>
          <w:rFonts w:cstheme="minorHAnsi"/>
          <w:sz w:val="20"/>
          <w:szCs w:val="20"/>
        </w:rPr>
        <w:t>fundamental es proporcionar una fuente de informac</w:t>
      </w:r>
      <w:r>
        <w:rPr>
          <w:rFonts w:cstheme="minorHAnsi"/>
          <w:sz w:val="20"/>
          <w:szCs w:val="20"/>
        </w:rPr>
        <w:t xml:space="preserve">ión cuantitativa y comparativa </w:t>
      </w:r>
      <w:r w:rsidRPr="00972857">
        <w:rPr>
          <w:rFonts w:cstheme="minorHAnsi"/>
          <w:sz w:val="20"/>
          <w:szCs w:val="20"/>
        </w:rPr>
        <w:t xml:space="preserve">de modo rápido y claro.  </w:t>
      </w:r>
    </w:p>
    <w:p w:rsidR="00972857" w:rsidRDefault="00972857" w:rsidP="00972857">
      <w:pPr>
        <w:spacing w:after="0"/>
        <w:rPr>
          <w:rFonts w:cstheme="minorHAnsi"/>
          <w:sz w:val="20"/>
          <w:szCs w:val="20"/>
        </w:rPr>
      </w:pPr>
      <w:r w:rsidRPr="00972857">
        <w:rPr>
          <w:rFonts w:cstheme="minorHAnsi"/>
          <w:sz w:val="20"/>
          <w:szCs w:val="20"/>
        </w:rPr>
        <w:t xml:space="preserve">Existen diferentes tipos de gráficos.  </w:t>
      </w:r>
    </w:p>
    <w:p w:rsidR="00972857" w:rsidRPr="00972857" w:rsidRDefault="00972857" w:rsidP="00972857">
      <w:pPr>
        <w:spacing w:after="0"/>
        <w:rPr>
          <w:rFonts w:cstheme="minorHAnsi"/>
          <w:sz w:val="20"/>
          <w:szCs w:val="20"/>
        </w:rPr>
      </w:pPr>
    </w:p>
    <w:p w:rsidR="00972857" w:rsidRPr="00972857" w:rsidRDefault="00972857" w:rsidP="00972857">
      <w:pPr>
        <w:spacing w:after="0"/>
        <w:rPr>
          <w:rFonts w:cstheme="minorHAnsi"/>
          <w:b/>
          <w:i/>
          <w:sz w:val="20"/>
          <w:szCs w:val="20"/>
          <w:u w:val="single"/>
        </w:rPr>
      </w:pPr>
      <w:r>
        <w:rPr>
          <w:rFonts w:cstheme="minorHAnsi"/>
          <w:b/>
          <w:i/>
          <w:noProof/>
          <w:sz w:val="20"/>
          <w:szCs w:val="20"/>
          <w:u w:val="single"/>
          <w:lang w:eastAsia="es-AR"/>
        </w:rPr>
        <mc:AlternateContent>
          <mc:Choice Requires="wps">
            <w:drawing>
              <wp:anchor distT="0" distB="0" distL="114300" distR="114300" simplePos="0" relativeHeight="251667456" behindDoc="0" locked="0" layoutInCell="1" allowOverlap="1" wp14:anchorId="12CFBCFE" wp14:editId="4692204F">
                <wp:simplePos x="0" y="0"/>
                <wp:positionH relativeFrom="column">
                  <wp:posOffset>4182981</wp:posOffset>
                </wp:positionH>
                <wp:positionV relativeFrom="paragraph">
                  <wp:posOffset>2171</wp:posOffset>
                </wp:positionV>
                <wp:extent cx="1626782" cy="1222744"/>
                <wp:effectExtent l="0" t="0" r="0" b="0"/>
                <wp:wrapNone/>
                <wp:docPr id="25" name="25 Cuadro de texto"/>
                <wp:cNvGraphicFramePr/>
                <a:graphic xmlns:a="http://schemas.openxmlformats.org/drawingml/2006/main">
                  <a:graphicData uri="http://schemas.microsoft.com/office/word/2010/wordprocessingShape">
                    <wps:wsp>
                      <wps:cNvSpPr txBox="1"/>
                      <wps:spPr>
                        <a:xfrm>
                          <a:off x="0" y="0"/>
                          <a:ext cx="1626782" cy="12227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187A" w:rsidRDefault="009A187A">
                            <w:r>
                              <w:t xml:space="preserve"> </w:t>
                            </w:r>
                            <w:r>
                              <w:rPr>
                                <w:noProof/>
                                <w:lang w:eastAsia="es-AR"/>
                              </w:rPr>
                              <w:drawing>
                                <wp:inline distT="0" distB="0" distL="0" distR="0" wp14:anchorId="1DFFE786" wp14:editId="7D61B194">
                                  <wp:extent cx="1343025" cy="12192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43025" cy="1219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5 Cuadro de texto" o:spid="_x0000_s1034" type="#_x0000_t202" style="position:absolute;margin-left:329.35pt;margin-top:.15pt;width:128.1pt;height:96.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" fillcolor="white [3201]" stroked="f" strokeweight=".5pt">
                <v:textbox>
                  <w:txbxContent>
                    <w:p w:rsidR="009A187A" w:rsidRDefault="009A187A">
                      <w:r>
                        <w:t xml:space="preserve"> </w:t>
                      </w:r>
                      <w:r>
                        <w:rPr>
                          <w:noProof/>
                          <w:lang w:eastAsia="es-AR"/>
                        </w:rPr>
                        <w:drawing>
                          <wp:inline distT="0" distB="0" distL="0" distR="0" wp14:anchorId="1DFFE786" wp14:editId="7D61B194">
                            <wp:extent cx="1343025" cy="12192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43025" cy="1219200"/>
                                    </a:xfrm>
                                    <a:prstGeom prst="rect">
                                      <a:avLst/>
                                    </a:prstGeom>
                                  </pic:spPr>
                                </pic:pic>
                              </a:graphicData>
                            </a:graphic>
                          </wp:inline>
                        </w:drawing>
                      </w:r>
                    </w:p>
                  </w:txbxContent>
                </v:textbox>
              </v:shape>
            </w:pict>
          </mc:Fallback>
        </mc:AlternateContent>
      </w:r>
      <w:r w:rsidRPr="00972857">
        <w:rPr>
          <w:rFonts w:cstheme="minorHAnsi"/>
          <w:b/>
          <w:i/>
          <w:sz w:val="20"/>
          <w:szCs w:val="20"/>
          <w:u w:val="single"/>
        </w:rPr>
        <w:t xml:space="preserve">Gráfico de Barras:  </w:t>
      </w:r>
    </w:p>
    <w:p w:rsidR="00972857" w:rsidRDefault="00972857" w:rsidP="00972857">
      <w:pPr>
        <w:spacing w:after="0"/>
        <w:rPr>
          <w:rFonts w:cstheme="minorHAnsi"/>
          <w:sz w:val="20"/>
          <w:szCs w:val="20"/>
        </w:rPr>
      </w:pPr>
      <w:r w:rsidRPr="00972857">
        <w:rPr>
          <w:rFonts w:cstheme="minorHAnsi"/>
          <w:sz w:val="20"/>
          <w:szCs w:val="20"/>
        </w:rPr>
        <w:t xml:space="preserve">Este tipo de gráfico resulta útil, </w:t>
      </w:r>
      <w:r>
        <w:rPr>
          <w:rFonts w:cstheme="minorHAnsi"/>
          <w:sz w:val="20"/>
          <w:szCs w:val="20"/>
        </w:rPr>
        <w:t xml:space="preserve">para mostrar variaciones de un </w:t>
      </w:r>
      <w:r w:rsidRPr="00972857">
        <w:rPr>
          <w:rFonts w:cstheme="minorHAnsi"/>
          <w:sz w:val="20"/>
          <w:szCs w:val="20"/>
        </w:rPr>
        <w:t xml:space="preserve">mismo </w:t>
      </w:r>
    </w:p>
    <w:p w:rsidR="00972857" w:rsidRDefault="00972857" w:rsidP="00972857">
      <w:pPr>
        <w:spacing w:after="0"/>
        <w:rPr>
          <w:rFonts w:cstheme="minorHAnsi"/>
          <w:sz w:val="20"/>
          <w:szCs w:val="20"/>
        </w:rPr>
      </w:pPr>
      <w:proofErr w:type="gramStart"/>
      <w:r w:rsidRPr="00972857">
        <w:rPr>
          <w:rFonts w:cstheme="minorHAnsi"/>
          <w:sz w:val="20"/>
          <w:szCs w:val="20"/>
        </w:rPr>
        <w:t>elemento</w:t>
      </w:r>
      <w:proofErr w:type="gramEnd"/>
      <w:r w:rsidRPr="00972857">
        <w:rPr>
          <w:rFonts w:cstheme="minorHAnsi"/>
          <w:sz w:val="20"/>
          <w:szCs w:val="20"/>
        </w:rPr>
        <w:t xml:space="preserve"> en diferentes circuns</w:t>
      </w:r>
      <w:r>
        <w:rPr>
          <w:rFonts w:cstheme="minorHAnsi"/>
          <w:sz w:val="20"/>
          <w:szCs w:val="20"/>
        </w:rPr>
        <w:t xml:space="preserve">tancias, por ejemplo: acceso a </w:t>
      </w:r>
      <w:r w:rsidRPr="00972857">
        <w:rPr>
          <w:rFonts w:cstheme="minorHAnsi"/>
          <w:sz w:val="20"/>
          <w:szCs w:val="20"/>
        </w:rPr>
        <w:t xml:space="preserve">los diferentes </w:t>
      </w:r>
    </w:p>
    <w:p w:rsidR="00972857" w:rsidRDefault="00972857" w:rsidP="00972857">
      <w:pPr>
        <w:spacing w:after="0"/>
        <w:rPr>
          <w:rFonts w:cstheme="minorHAnsi"/>
          <w:sz w:val="20"/>
          <w:szCs w:val="20"/>
        </w:rPr>
      </w:pPr>
      <w:proofErr w:type="gramStart"/>
      <w:r w:rsidRPr="00972857">
        <w:rPr>
          <w:rFonts w:cstheme="minorHAnsi"/>
          <w:sz w:val="20"/>
          <w:szCs w:val="20"/>
        </w:rPr>
        <w:t>niveles</w:t>
      </w:r>
      <w:proofErr w:type="gramEnd"/>
      <w:r w:rsidRPr="00972857">
        <w:rPr>
          <w:rFonts w:cstheme="minorHAnsi"/>
          <w:sz w:val="20"/>
          <w:szCs w:val="20"/>
        </w:rPr>
        <w:t xml:space="preserve"> educativos po</w:t>
      </w:r>
      <w:r>
        <w:rPr>
          <w:rFonts w:cstheme="minorHAnsi"/>
          <w:sz w:val="20"/>
          <w:szCs w:val="20"/>
        </w:rPr>
        <w:t xml:space="preserve">r sexo y provincia. Las barras </w:t>
      </w:r>
      <w:r w:rsidRPr="00972857">
        <w:rPr>
          <w:rFonts w:cstheme="minorHAnsi"/>
          <w:sz w:val="20"/>
          <w:szCs w:val="20"/>
        </w:rPr>
        <w:t xml:space="preserve">verticales u horizontales </w:t>
      </w:r>
    </w:p>
    <w:p w:rsidR="00972857" w:rsidRDefault="00972857" w:rsidP="00972857">
      <w:pPr>
        <w:spacing w:after="0"/>
        <w:rPr>
          <w:rFonts w:cstheme="minorHAnsi"/>
          <w:sz w:val="20"/>
          <w:szCs w:val="20"/>
        </w:rPr>
      </w:pPr>
      <w:proofErr w:type="gramStart"/>
      <w:r w:rsidRPr="00972857">
        <w:rPr>
          <w:rFonts w:cstheme="minorHAnsi"/>
          <w:sz w:val="20"/>
          <w:szCs w:val="20"/>
        </w:rPr>
        <w:t>indican</w:t>
      </w:r>
      <w:proofErr w:type="gramEnd"/>
      <w:r w:rsidRPr="00972857">
        <w:rPr>
          <w:rFonts w:cstheme="minorHAnsi"/>
          <w:sz w:val="20"/>
          <w:szCs w:val="20"/>
        </w:rPr>
        <w:t xml:space="preserve"> uno de los varios grupos de d</w:t>
      </w:r>
      <w:r>
        <w:rPr>
          <w:rFonts w:cstheme="minorHAnsi"/>
          <w:sz w:val="20"/>
          <w:szCs w:val="20"/>
        </w:rPr>
        <w:t xml:space="preserve">atos </w:t>
      </w:r>
      <w:r w:rsidRPr="00972857">
        <w:rPr>
          <w:rFonts w:cstheme="minorHAnsi"/>
          <w:sz w:val="20"/>
          <w:szCs w:val="20"/>
        </w:rPr>
        <w:t xml:space="preserve">que se representan. La longitud de </w:t>
      </w:r>
    </w:p>
    <w:p w:rsidR="00972857" w:rsidRDefault="00972857" w:rsidP="00972857">
      <w:pPr>
        <w:spacing w:after="0"/>
        <w:rPr>
          <w:rFonts w:cstheme="minorHAnsi"/>
          <w:sz w:val="20"/>
          <w:szCs w:val="20"/>
        </w:rPr>
      </w:pPr>
      <w:proofErr w:type="gramStart"/>
      <w:r w:rsidRPr="00972857">
        <w:rPr>
          <w:rFonts w:cstheme="minorHAnsi"/>
          <w:sz w:val="20"/>
          <w:szCs w:val="20"/>
        </w:rPr>
        <w:t>la</w:t>
      </w:r>
      <w:r>
        <w:rPr>
          <w:rFonts w:cstheme="minorHAnsi"/>
          <w:sz w:val="20"/>
          <w:szCs w:val="20"/>
        </w:rPr>
        <w:t>s</w:t>
      </w:r>
      <w:proofErr w:type="gramEnd"/>
      <w:r>
        <w:rPr>
          <w:rFonts w:cstheme="minorHAnsi"/>
          <w:sz w:val="20"/>
          <w:szCs w:val="20"/>
        </w:rPr>
        <w:t xml:space="preserve"> barras expresa la cifra o el </w:t>
      </w:r>
      <w:r w:rsidRPr="00972857">
        <w:rPr>
          <w:rFonts w:cstheme="minorHAnsi"/>
          <w:sz w:val="20"/>
          <w:szCs w:val="20"/>
        </w:rPr>
        <w:t>porcentaje de los datos. Un gráfico es eficaz</w:t>
      </w:r>
    </w:p>
    <w:p w:rsidR="00972857" w:rsidRDefault="00972857" w:rsidP="00972857">
      <w:pPr>
        <w:spacing w:after="0"/>
        <w:rPr>
          <w:rFonts w:cstheme="minorHAnsi"/>
          <w:sz w:val="20"/>
          <w:szCs w:val="20"/>
        </w:rPr>
      </w:pPr>
      <w:proofErr w:type="gramStart"/>
      <w:r w:rsidRPr="00972857">
        <w:rPr>
          <w:rFonts w:cstheme="minorHAnsi"/>
          <w:sz w:val="20"/>
          <w:szCs w:val="20"/>
        </w:rPr>
        <w:t>cuando</w:t>
      </w:r>
      <w:proofErr w:type="gramEnd"/>
      <w:r w:rsidRPr="00972857">
        <w:rPr>
          <w:rFonts w:cstheme="minorHAnsi"/>
          <w:sz w:val="20"/>
          <w:szCs w:val="20"/>
        </w:rPr>
        <w:t xml:space="preserve"> el número de valores que se compara es pequeño. </w:t>
      </w:r>
    </w:p>
    <w:p w:rsidR="00972857" w:rsidRDefault="00972857" w:rsidP="00972857">
      <w:pPr>
        <w:spacing w:after="0"/>
        <w:rPr>
          <w:rFonts w:cstheme="minorHAnsi"/>
          <w:b/>
          <w:i/>
          <w:sz w:val="20"/>
          <w:szCs w:val="20"/>
          <w:u w:val="single"/>
        </w:rPr>
      </w:pPr>
    </w:p>
    <w:p w:rsidR="00972857" w:rsidRPr="00972857" w:rsidRDefault="00972857" w:rsidP="00972857">
      <w:pPr>
        <w:spacing w:after="0"/>
        <w:rPr>
          <w:rFonts w:cstheme="minorHAnsi"/>
          <w:b/>
          <w:i/>
          <w:sz w:val="20"/>
          <w:szCs w:val="20"/>
          <w:u w:val="single"/>
        </w:rPr>
      </w:pPr>
      <w:r w:rsidRPr="00972857">
        <w:rPr>
          <w:rFonts w:cstheme="minorHAnsi"/>
          <w:b/>
          <w:i/>
          <w:noProof/>
          <w:sz w:val="20"/>
          <w:szCs w:val="20"/>
          <w:u w:val="single"/>
          <w:lang w:eastAsia="es-AR"/>
        </w:rPr>
        <mc:AlternateContent>
          <mc:Choice Requires="wps">
            <w:drawing>
              <wp:anchor distT="0" distB="0" distL="114300" distR="114300" simplePos="0" relativeHeight="251668480" behindDoc="0" locked="0" layoutInCell="1" allowOverlap="1" wp14:anchorId="6EEE4DD7" wp14:editId="472D1476">
                <wp:simplePos x="0" y="0"/>
                <wp:positionH relativeFrom="column">
                  <wp:posOffset>4246777</wp:posOffset>
                </wp:positionH>
                <wp:positionV relativeFrom="paragraph">
                  <wp:posOffset>-11873</wp:posOffset>
                </wp:positionV>
                <wp:extent cx="1371024" cy="1095153"/>
                <wp:effectExtent l="0" t="0" r="635" b="0"/>
                <wp:wrapNone/>
                <wp:docPr id="28" name="28 Cuadro de texto"/>
                <wp:cNvGraphicFramePr/>
                <a:graphic xmlns:a="http://schemas.openxmlformats.org/drawingml/2006/main">
                  <a:graphicData uri="http://schemas.microsoft.com/office/word/2010/wordprocessingShape">
                    <wps:wsp>
                      <wps:cNvSpPr txBox="1"/>
                      <wps:spPr>
                        <a:xfrm>
                          <a:off x="0" y="0"/>
                          <a:ext cx="1371024" cy="10951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187A" w:rsidRDefault="009A187A">
                            <w:r>
                              <w:rPr>
                                <w:noProof/>
                                <w:lang w:eastAsia="es-AR"/>
                              </w:rPr>
                              <w:drawing>
                                <wp:inline distT="0" distB="0" distL="0" distR="0" wp14:anchorId="61C546FE" wp14:editId="6841697E">
                                  <wp:extent cx="1351915" cy="1096837"/>
                                  <wp:effectExtent l="0" t="0" r="63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51915" cy="10968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8 Cuadro de texto" o:spid="_x0000_s1035" type="#_x0000_t202" style="position:absolute;margin-left:334.4pt;margin-top:-.95pt;width:107.95pt;height:86.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" fillcolor="white [3201]" stroked="f" strokeweight=".5pt">
                <v:textbox>
                  <w:txbxContent>
                    <w:p w:rsidR="009A187A" w:rsidRDefault="009A187A">
                      <w:r>
                        <w:rPr>
                          <w:noProof/>
                          <w:lang w:eastAsia="es-AR"/>
                        </w:rPr>
                        <w:drawing>
                          <wp:inline distT="0" distB="0" distL="0" distR="0" wp14:anchorId="61C546FE" wp14:editId="6841697E">
                            <wp:extent cx="1351915" cy="1096837"/>
                            <wp:effectExtent l="0" t="0" r="63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51915" cy="1096837"/>
                                    </a:xfrm>
                                    <a:prstGeom prst="rect">
                                      <a:avLst/>
                                    </a:prstGeom>
                                  </pic:spPr>
                                </pic:pic>
                              </a:graphicData>
                            </a:graphic>
                          </wp:inline>
                        </w:drawing>
                      </w:r>
                    </w:p>
                  </w:txbxContent>
                </v:textbox>
              </v:shape>
            </w:pict>
          </mc:Fallback>
        </mc:AlternateContent>
      </w:r>
      <w:r w:rsidRPr="00972857">
        <w:rPr>
          <w:rFonts w:cstheme="minorHAnsi"/>
          <w:b/>
          <w:i/>
          <w:sz w:val="20"/>
          <w:szCs w:val="20"/>
          <w:u w:val="single"/>
        </w:rPr>
        <w:t xml:space="preserve">Gráfico de Líneas:  </w:t>
      </w:r>
    </w:p>
    <w:p w:rsidR="00972857" w:rsidRPr="00972857" w:rsidRDefault="00972857" w:rsidP="00972857">
      <w:pPr>
        <w:spacing w:after="0"/>
        <w:rPr>
          <w:rFonts w:cstheme="minorHAnsi"/>
          <w:sz w:val="20"/>
          <w:szCs w:val="20"/>
        </w:rPr>
      </w:pPr>
      <w:r w:rsidRPr="00972857">
        <w:rPr>
          <w:rFonts w:cstheme="minorHAnsi"/>
          <w:sz w:val="20"/>
          <w:szCs w:val="20"/>
        </w:rPr>
        <w:t xml:space="preserve">Los gráficos de líneas son los más precisos. Se emplean cuando hay </w:t>
      </w:r>
    </w:p>
    <w:p w:rsidR="00972857" w:rsidRPr="00972857" w:rsidRDefault="00972857" w:rsidP="00972857">
      <w:pPr>
        <w:spacing w:after="0"/>
        <w:rPr>
          <w:rFonts w:cstheme="minorHAnsi"/>
          <w:sz w:val="20"/>
          <w:szCs w:val="20"/>
        </w:rPr>
      </w:pPr>
      <w:proofErr w:type="gramStart"/>
      <w:r w:rsidRPr="00972857">
        <w:rPr>
          <w:rFonts w:cstheme="minorHAnsi"/>
          <w:sz w:val="20"/>
          <w:szCs w:val="20"/>
        </w:rPr>
        <w:t>que</w:t>
      </w:r>
      <w:proofErr w:type="gramEnd"/>
      <w:r w:rsidRPr="00972857">
        <w:rPr>
          <w:rFonts w:cstheme="minorHAnsi"/>
          <w:sz w:val="20"/>
          <w:szCs w:val="20"/>
        </w:rPr>
        <w:t xml:space="preserve"> representar tendencias o relaciones entre dos series de datos y </w:t>
      </w:r>
    </w:p>
    <w:p w:rsidR="00972857" w:rsidRPr="00972857" w:rsidRDefault="00972857" w:rsidP="00972857">
      <w:pPr>
        <w:spacing w:after="0"/>
        <w:rPr>
          <w:rFonts w:cstheme="minorHAnsi"/>
          <w:sz w:val="20"/>
          <w:szCs w:val="20"/>
        </w:rPr>
      </w:pPr>
      <w:proofErr w:type="gramStart"/>
      <w:r w:rsidRPr="00972857">
        <w:rPr>
          <w:rFonts w:cstheme="minorHAnsi"/>
          <w:sz w:val="20"/>
          <w:szCs w:val="20"/>
        </w:rPr>
        <w:t>éstos</w:t>
      </w:r>
      <w:proofErr w:type="gramEnd"/>
      <w:r w:rsidRPr="00972857">
        <w:rPr>
          <w:rFonts w:cstheme="minorHAnsi"/>
          <w:sz w:val="20"/>
          <w:szCs w:val="20"/>
        </w:rPr>
        <w:t xml:space="preserve"> son numerosos o continuos. Por ejemplo: la evolución del </w:t>
      </w:r>
    </w:p>
    <w:p w:rsidR="00972857" w:rsidRPr="00972857" w:rsidRDefault="00972857" w:rsidP="00972857">
      <w:pPr>
        <w:spacing w:after="0"/>
        <w:rPr>
          <w:rFonts w:cstheme="minorHAnsi"/>
          <w:sz w:val="20"/>
          <w:szCs w:val="20"/>
        </w:rPr>
      </w:pPr>
      <w:proofErr w:type="gramStart"/>
      <w:r w:rsidRPr="00972857">
        <w:rPr>
          <w:rFonts w:cstheme="minorHAnsi"/>
          <w:sz w:val="20"/>
          <w:szCs w:val="20"/>
        </w:rPr>
        <w:t>tipo</w:t>
      </w:r>
      <w:proofErr w:type="gramEnd"/>
      <w:r w:rsidRPr="00972857">
        <w:rPr>
          <w:rFonts w:cstheme="minorHAnsi"/>
          <w:sz w:val="20"/>
          <w:szCs w:val="20"/>
        </w:rPr>
        <w:t xml:space="preserve"> de cambio en un período de seis meses.  </w:t>
      </w:r>
    </w:p>
    <w:p w:rsidR="00972857" w:rsidRPr="00972857" w:rsidRDefault="00972857" w:rsidP="00972857">
      <w:pPr>
        <w:spacing w:after="0"/>
        <w:rPr>
          <w:rFonts w:cstheme="minorHAnsi"/>
          <w:sz w:val="20"/>
          <w:szCs w:val="20"/>
        </w:rPr>
      </w:pPr>
      <w:r w:rsidRPr="00972857">
        <w:rPr>
          <w:rFonts w:cstheme="minorHAnsi"/>
          <w:sz w:val="20"/>
          <w:szCs w:val="20"/>
        </w:rPr>
        <w:t xml:space="preserve"> </w:t>
      </w:r>
    </w:p>
    <w:p w:rsidR="00972857" w:rsidRPr="00972857" w:rsidRDefault="00972857" w:rsidP="00972857">
      <w:pPr>
        <w:spacing w:after="0"/>
        <w:rPr>
          <w:rFonts w:cstheme="minorHAnsi"/>
          <w:b/>
          <w:i/>
          <w:sz w:val="20"/>
          <w:szCs w:val="20"/>
          <w:u w:val="single"/>
        </w:rPr>
      </w:pPr>
      <w:r>
        <w:rPr>
          <w:rFonts w:cstheme="minorHAnsi"/>
          <w:b/>
          <w:i/>
          <w:noProof/>
          <w:sz w:val="20"/>
          <w:szCs w:val="20"/>
          <w:u w:val="single"/>
          <w:lang w:eastAsia="es-AR"/>
        </w:rPr>
        <mc:AlternateContent>
          <mc:Choice Requires="wps">
            <w:drawing>
              <wp:anchor distT="0" distB="0" distL="114300" distR="114300" simplePos="0" relativeHeight="251669504" behindDoc="0" locked="0" layoutInCell="1" allowOverlap="1" wp14:anchorId="2776C72A" wp14:editId="12C35700">
                <wp:simplePos x="0" y="0"/>
                <wp:positionH relativeFrom="column">
                  <wp:posOffset>4182981</wp:posOffset>
                </wp:positionH>
                <wp:positionV relativeFrom="paragraph">
                  <wp:posOffset>20542</wp:posOffset>
                </wp:positionV>
                <wp:extent cx="1711842" cy="1201479"/>
                <wp:effectExtent l="0" t="0" r="3175" b="0"/>
                <wp:wrapNone/>
                <wp:docPr id="30" name="30 Cuadro de texto"/>
                <wp:cNvGraphicFramePr/>
                <a:graphic xmlns:a="http://schemas.openxmlformats.org/drawingml/2006/main">
                  <a:graphicData uri="http://schemas.microsoft.com/office/word/2010/wordprocessingShape">
                    <wps:wsp>
                      <wps:cNvSpPr txBox="1"/>
                      <wps:spPr>
                        <a:xfrm>
                          <a:off x="0" y="0"/>
                          <a:ext cx="1711842" cy="12014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187A" w:rsidRDefault="009A187A">
                            <w:r>
                              <w:t xml:space="preserve">  </w:t>
                            </w:r>
                            <w:r>
                              <w:rPr>
                                <w:noProof/>
                                <w:lang w:eastAsia="es-AR"/>
                              </w:rPr>
                              <w:drawing>
                                <wp:inline distT="0" distB="0" distL="0" distR="0" wp14:anchorId="655A4B35" wp14:editId="540416FB">
                                  <wp:extent cx="1296745" cy="105262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98773" cy="1054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30 Cuadro de texto" o:spid="_x0000_s1036" type="#_x0000_t202" style="position:absolute;margin-left:329.35pt;margin-top:1.6pt;width:134.8pt;height:94.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" fillcolor="white [3201]" stroked="f" strokeweight=".5pt">
                <v:textbox>
                  <w:txbxContent>
                    <w:p w:rsidR="009A187A" w:rsidRDefault="009A187A">
                      <w:r>
                        <w:t xml:space="preserve">  </w:t>
                      </w:r>
                      <w:r>
                        <w:rPr>
                          <w:noProof/>
                          <w:lang w:eastAsia="es-AR"/>
                        </w:rPr>
                        <w:drawing>
                          <wp:inline distT="0" distB="0" distL="0" distR="0" wp14:anchorId="655A4B35" wp14:editId="540416FB">
                            <wp:extent cx="1296745" cy="105262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98773" cy="1054270"/>
                                    </a:xfrm>
                                    <a:prstGeom prst="rect">
                                      <a:avLst/>
                                    </a:prstGeom>
                                  </pic:spPr>
                                </pic:pic>
                              </a:graphicData>
                            </a:graphic>
                          </wp:inline>
                        </w:drawing>
                      </w:r>
                    </w:p>
                  </w:txbxContent>
                </v:textbox>
              </v:shape>
            </w:pict>
          </mc:Fallback>
        </mc:AlternateContent>
      </w:r>
      <w:r w:rsidRPr="00972857">
        <w:rPr>
          <w:rFonts w:cstheme="minorHAnsi"/>
          <w:b/>
          <w:i/>
          <w:sz w:val="20"/>
          <w:szCs w:val="20"/>
          <w:u w:val="single"/>
        </w:rPr>
        <w:t xml:space="preserve">Gráficos de Torta:  </w:t>
      </w:r>
    </w:p>
    <w:p w:rsidR="00972857" w:rsidRPr="00972857" w:rsidRDefault="00972857" w:rsidP="00972857">
      <w:pPr>
        <w:spacing w:after="0"/>
        <w:rPr>
          <w:rFonts w:cstheme="minorHAnsi"/>
          <w:sz w:val="20"/>
          <w:szCs w:val="20"/>
        </w:rPr>
      </w:pPr>
      <w:r w:rsidRPr="00972857">
        <w:rPr>
          <w:rFonts w:cstheme="minorHAnsi"/>
          <w:sz w:val="20"/>
          <w:szCs w:val="20"/>
        </w:rPr>
        <w:t xml:space="preserve">Son círculos cuyos sectores representan las partes que componen un </w:t>
      </w:r>
    </w:p>
    <w:p w:rsidR="00972857" w:rsidRPr="00972857" w:rsidRDefault="00972857" w:rsidP="00972857">
      <w:pPr>
        <w:spacing w:after="0"/>
        <w:rPr>
          <w:rFonts w:cstheme="minorHAnsi"/>
          <w:sz w:val="20"/>
          <w:szCs w:val="20"/>
        </w:rPr>
      </w:pPr>
      <w:proofErr w:type="gramStart"/>
      <w:r w:rsidRPr="00972857">
        <w:rPr>
          <w:rFonts w:cstheme="minorHAnsi"/>
          <w:sz w:val="20"/>
          <w:szCs w:val="20"/>
        </w:rPr>
        <w:t>todo</w:t>
      </w:r>
      <w:proofErr w:type="gramEnd"/>
      <w:r w:rsidRPr="00972857">
        <w:rPr>
          <w:rFonts w:cstheme="minorHAnsi"/>
          <w:sz w:val="20"/>
          <w:szCs w:val="20"/>
        </w:rPr>
        <w:t xml:space="preserve">. Por ejemplo, de una población determinada, qué porcentaje </w:t>
      </w:r>
    </w:p>
    <w:p w:rsidR="00CA21F4" w:rsidRPr="00BC11B3" w:rsidRDefault="00972857" w:rsidP="003E06FD">
      <w:pPr>
        <w:spacing w:after="0"/>
        <w:rPr>
          <w:rFonts w:cstheme="minorHAnsi"/>
          <w:sz w:val="20"/>
          <w:szCs w:val="20"/>
        </w:rPr>
      </w:pPr>
      <w:proofErr w:type="gramStart"/>
      <w:r w:rsidRPr="00972857">
        <w:rPr>
          <w:rFonts w:cstheme="minorHAnsi"/>
          <w:sz w:val="20"/>
          <w:szCs w:val="20"/>
        </w:rPr>
        <w:t>son</w:t>
      </w:r>
      <w:proofErr w:type="gramEnd"/>
      <w:r w:rsidRPr="00972857">
        <w:rPr>
          <w:rFonts w:cstheme="minorHAnsi"/>
          <w:sz w:val="20"/>
          <w:szCs w:val="20"/>
        </w:rPr>
        <w:t xml:space="preserve"> hombres y qué porcentaje son mujeres.</w:t>
      </w:r>
    </w:p>
    <w:p w:rsidR="00A160DB" w:rsidRDefault="00A160DB" w:rsidP="003E06FD">
      <w:pPr>
        <w:spacing w:after="0"/>
        <w:rPr>
          <w:rFonts w:cstheme="minorHAnsi"/>
          <w:b/>
          <w:sz w:val="32"/>
          <w:szCs w:val="32"/>
          <w14:shadow w14:blurRad="50800" w14:dist="38100" w14:dir="2700000" w14:sx="100000" w14:sy="100000" w14:kx="0" w14:ky="0" w14:algn="tl">
            <w14:srgbClr w14:val="000000">
              <w14:alpha w14:val="60000"/>
            </w14:srgbClr>
          </w14:shadow>
        </w:rPr>
      </w:pPr>
    </w:p>
    <w:p w:rsidR="00A160DB" w:rsidRDefault="00A160DB" w:rsidP="003E06FD">
      <w:pPr>
        <w:spacing w:after="0"/>
        <w:rPr>
          <w:rFonts w:cstheme="minorHAnsi"/>
          <w:b/>
          <w:sz w:val="32"/>
          <w:szCs w:val="32"/>
          <w14:shadow w14:blurRad="50800" w14:dist="38100" w14:dir="2700000" w14:sx="100000" w14:sy="100000" w14:kx="0" w14:ky="0" w14:algn="tl">
            <w14:srgbClr w14:val="000000">
              <w14:alpha w14:val="60000"/>
            </w14:srgbClr>
          </w14:shadow>
        </w:rPr>
      </w:pPr>
    </w:p>
    <w:p w:rsidR="00D06979" w:rsidRDefault="00D06979" w:rsidP="003E06FD">
      <w:pPr>
        <w:spacing w:after="0"/>
        <w:rPr>
          <w:rFonts w:cstheme="minorHAnsi"/>
          <w:b/>
          <w:sz w:val="32"/>
          <w:szCs w:val="32"/>
          <w14:shadow w14:blurRad="50800" w14:dist="38100" w14:dir="2700000" w14:sx="100000" w14:sy="100000" w14:kx="0" w14:ky="0" w14:algn="tl">
            <w14:srgbClr w14:val="000000">
              <w14:alpha w14:val="60000"/>
            </w14:srgbClr>
          </w14:shadow>
        </w:rPr>
      </w:pPr>
      <w:r w:rsidRPr="00D86117">
        <w:rPr>
          <w:rFonts w:cstheme="minorHAnsi"/>
          <w:b/>
          <w:sz w:val="32"/>
          <w:szCs w:val="32"/>
          <w14:shadow w14:blurRad="50800" w14:dist="38100" w14:dir="2700000" w14:sx="100000" w14:sy="100000" w14:kx="0" w14:ky="0" w14:algn="tl">
            <w14:srgbClr w14:val="000000">
              <w14:alpha w14:val="60000"/>
            </w14:srgbClr>
          </w14:shadow>
        </w:rPr>
        <w:lastRenderedPageBreak/>
        <w:t xml:space="preserve">TÉCNICA DE SUBRAYADO </w:t>
      </w:r>
    </w:p>
    <w:p w:rsidR="00A758BA" w:rsidRPr="00D86117" w:rsidRDefault="00A758BA" w:rsidP="00A758BA">
      <w:pPr>
        <w:spacing w:after="0"/>
        <w:jc w:val="center"/>
        <w:rPr>
          <w:rFonts w:cstheme="minorHAnsi"/>
          <w:sz w:val="32"/>
          <w:szCs w:val="32"/>
          <w14:shadow w14:blurRad="50800" w14:dist="38100" w14:dir="2700000" w14:sx="100000" w14:sy="100000" w14:kx="0" w14:ky="0" w14:algn="tl">
            <w14:srgbClr w14:val="000000">
              <w14:alpha w14:val="60000"/>
            </w14:srgbClr>
          </w14:shadow>
        </w:rPr>
      </w:pPr>
      <w:r>
        <w:rPr>
          <w:rFonts w:cstheme="minorHAnsi"/>
          <w:noProof/>
          <w:sz w:val="20"/>
          <w:szCs w:val="20"/>
          <w:lang w:eastAsia="es-AR"/>
        </w:rPr>
        <w:drawing>
          <wp:inline distT="0" distB="0" distL="0" distR="0" wp14:anchorId="21B48B31" wp14:editId="264C97C4">
            <wp:extent cx="2097745" cy="1254452"/>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8023" cy="1254619"/>
                    </a:xfrm>
                    <a:prstGeom prst="rect">
                      <a:avLst/>
                    </a:prstGeom>
                    <a:noFill/>
                    <a:ln>
                      <a:noFill/>
                    </a:ln>
                  </pic:spPr>
                </pic:pic>
              </a:graphicData>
            </a:graphic>
          </wp:inline>
        </w:drawing>
      </w:r>
    </w:p>
    <w:p w:rsidR="00D06979" w:rsidRPr="003E06FD" w:rsidRDefault="00D06979" w:rsidP="00450442">
      <w:pPr>
        <w:spacing w:after="0"/>
        <w:ind w:firstLine="708"/>
        <w:rPr>
          <w:rFonts w:cstheme="minorHAnsi"/>
          <w:sz w:val="20"/>
          <w:szCs w:val="20"/>
        </w:rPr>
      </w:pPr>
      <w:r w:rsidRPr="003E06FD">
        <w:rPr>
          <w:rFonts w:cstheme="minorHAnsi"/>
          <w:sz w:val="20"/>
          <w:szCs w:val="20"/>
        </w:rPr>
        <w:t>La técnica del subrayado es algo fundamental p</w:t>
      </w:r>
      <w:r w:rsidR="00450442">
        <w:rPr>
          <w:rFonts w:cstheme="minorHAnsi"/>
          <w:sz w:val="20"/>
          <w:szCs w:val="20"/>
        </w:rPr>
        <w:t xml:space="preserve">ara destacar lo más importante </w:t>
      </w:r>
      <w:r w:rsidRPr="003E06FD">
        <w:rPr>
          <w:rFonts w:cstheme="minorHAnsi"/>
          <w:sz w:val="20"/>
          <w:szCs w:val="20"/>
        </w:rPr>
        <w:t xml:space="preserve">de cada tema y para mejorar la memoria.  </w:t>
      </w:r>
    </w:p>
    <w:p w:rsidR="00D06979" w:rsidRPr="003E06FD" w:rsidRDefault="00D06979" w:rsidP="00450442">
      <w:pPr>
        <w:spacing w:after="0"/>
        <w:ind w:firstLine="708"/>
        <w:rPr>
          <w:rFonts w:cstheme="minorHAnsi"/>
          <w:sz w:val="20"/>
          <w:szCs w:val="20"/>
        </w:rPr>
      </w:pPr>
      <w:r w:rsidRPr="003E06FD">
        <w:rPr>
          <w:rFonts w:cstheme="minorHAnsi"/>
          <w:sz w:val="20"/>
          <w:szCs w:val="20"/>
        </w:rPr>
        <w:t>En sentido estricto, subrayar es hacer rayas, líneas u otros signos debajo de determinadas palabras con el fin de que resalten. En sentido más amplio, entendemos</w:t>
      </w:r>
      <w:r w:rsidR="00450442">
        <w:rPr>
          <w:rFonts w:cstheme="minorHAnsi"/>
          <w:sz w:val="20"/>
          <w:szCs w:val="20"/>
        </w:rPr>
        <w:t xml:space="preserve"> </w:t>
      </w:r>
      <w:r w:rsidRPr="003E06FD">
        <w:rPr>
          <w:rFonts w:cstheme="minorHAnsi"/>
          <w:sz w:val="20"/>
          <w:szCs w:val="20"/>
        </w:rPr>
        <w:t xml:space="preserve">por subrayar toda señal hecha para captar mejor palabras o frases de un texto.  </w:t>
      </w:r>
    </w:p>
    <w:p w:rsidR="00D06979" w:rsidRDefault="00D06979" w:rsidP="00450442">
      <w:pPr>
        <w:spacing w:after="0"/>
        <w:ind w:firstLine="708"/>
        <w:rPr>
          <w:rFonts w:cstheme="minorHAnsi"/>
          <w:sz w:val="20"/>
          <w:szCs w:val="20"/>
        </w:rPr>
      </w:pPr>
      <w:r w:rsidRPr="003E06FD">
        <w:rPr>
          <w:rFonts w:cstheme="minorHAnsi"/>
          <w:sz w:val="20"/>
          <w:szCs w:val="20"/>
        </w:rPr>
        <w:t>La técnica del subrayado es muy útil; sin embargo, hay ocasiones en las que no es conveniente usarla ya que es algo muy person</w:t>
      </w:r>
      <w:r w:rsidR="00450442">
        <w:rPr>
          <w:rFonts w:cstheme="minorHAnsi"/>
          <w:sz w:val="20"/>
          <w:szCs w:val="20"/>
        </w:rPr>
        <w:t xml:space="preserve">al, por eso no conviene que tú </w:t>
      </w:r>
      <w:r w:rsidRPr="003E06FD">
        <w:rPr>
          <w:rFonts w:cstheme="minorHAnsi"/>
          <w:sz w:val="20"/>
          <w:szCs w:val="20"/>
        </w:rPr>
        <w:t>subrayes libros que no son tuyos y, al revés, tampo</w:t>
      </w:r>
      <w:r w:rsidR="00450442">
        <w:rPr>
          <w:rFonts w:cstheme="minorHAnsi"/>
          <w:sz w:val="20"/>
          <w:szCs w:val="20"/>
        </w:rPr>
        <w:t xml:space="preserve">co es conveniente estudiar con </w:t>
      </w:r>
      <w:r w:rsidRPr="003E06FD">
        <w:rPr>
          <w:rFonts w:cstheme="minorHAnsi"/>
          <w:sz w:val="20"/>
          <w:szCs w:val="20"/>
        </w:rPr>
        <w:t xml:space="preserve">libros subrayados por otros.  </w:t>
      </w:r>
    </w:p>
    <w:p w:rsidR="00450442" w:rsidRPr="003E06FD" w:rsidRDefault="00450442" w:rsidP="00450442">
      <w:pPr>
        <w:spacing w:after="0"/>
        <w:ind w:firstLine="708"/>
        <w:rPr>
          <w:rFonts w:cstheme="minorHAnsi"/>
          <w:sz w:val="20"/>
          <w:szCs w:val="20"/>
        </w:rPr>
      </w:pPr>
    </w:p>
    <w:p w:rsidR="00D06979" w:rsidRPr="00450442" w:rsidRDefault="00D06979" w:rsidP="003E06FD">
      <w:pPr>
        <w:spacing w:after="0"/>
        <w:rPr>
          <w:rFonts w:cstheme="minorHAnsi"/>
          <w:b/>
          <w:sz w:val="20"/>
          <w:szCs w:val="20"/>
        </w:rPr>
      </w:pPr>
      <w:r w:rsidRPr="00450442">
        <w:rPr>
          <w:rFonts w:cstheme="minorHAnsi"/>
          <w:b/>
          <w:sz w:val="20"/>
          <w:szCs w:val="20"/>
        </w:rPr>
        <w:t xml:space="preserve">¿Por qué es bueno subrayar?  </w:t>
      </w:r>
    </w:p>
    <w:p w:rsidR="00537283" w:rsidRDefault="00D06979" w:rsidP="00537283">
      <w:pPr>
        <w:pStyle w:val="Prrafodelista"/>
        <w:numPr>
          <w:ilvl w:val="0"/>
          <w:numId w:val="5"/>
        </w:numPr>
        <w:spacing w:after="0"/>
        <w:rPr>
          <w:rFonts w:cstheme="minorHAnsi"/>
          <w:sz w:val="20"/>
          <w:szCs w:val="20"/>
        </w:rPr>
      </w:pPr>
      <w:r w:rsidRPr="00450442">
        <w:rPr>
          <w:rFonts w:cstheme="minorHAnsi"/>
          <w:sz w:val="20"/>
          <w:szCs w:val="20"/>
        </w:rPr>
        <w:t xml:space="preserve">Supone una lectura activa en la que debemos estar concentrados en el texto. </w:t>
      </w:r>
    </w:p>
    <w:p w:rsidR="00537283" w:rsidRDefault="00D06979" w:rsidP="00537283">
      <w:pPr>
        <w:pStyle w:val="Prrafodelista"/>
        <w:numPr>
          <w:ilvl w:val="0"/>
          <w:numId w:val="5"/>
        </w:numPr>
        <w:spacing w:after="0"/>
        <w:rPr>
          <w:rFonts w:cstheme="minorHAnsi"/>
          <w:sz w:val="20"/>
          <w:szCs w:val="20"/>
        </w:rPr>
      </w:pPr>
      <w:r w:rsidRPr="00537283">
        <w:rPr>
          <w:rFonts w:cstheme="minorHAnsi"/>
          <w:sz w:val="20"/>
          <w:szCs w:val="20"/>
        </w:rPr>
        <w:t xml:space="preserve">Evita distracciones y favorece la atención. </w:t>
      </w:r>
    </w:p>
    <w:p w:rsidR="00537283" w:rsidRDefault="00D06979" w:rsidP="00537283">
      <w:pPr>
        <w:pStyle w:val="Prrafodelista"/>
        <w:numPr>
          <w:ilvl w:val="0"/>
          <w:numId w:val="5"/>
        </w:numPr>
        <w:spacing w:after="0"/>
        <w:rPr>
          <w:rFonts w:cstheme="minorHAnsi"/>
          <w:sz w:val="20"/>
          <w:szCs w:val="20"/>
        </w:rPr>
      </w:pPr>
      <w:r w:rsidRPr="00537283">
        <w:rPr>
          <w:rFonts w:cstheme="minorHAnsi"/>
          <w:sz w:val="20"/>
          <w:szCs w:val="20"/>
        </w:rPr>
        <w:t xml:space="preserve">Es una lectura selectiva buscando lo importante. </w:t>
      </w:r>
    </w:p>
    <w:p w:rsidR="00D06979" w:rsidRDefault="00D06979" w:rsidP="00537283">
      <w:pPr>
        <w:pStyle w:val="Prrafodelista"/>
        <w:numPr>
          <w:ilvl w:val="0"/>
          <w:numId w:val="5"/>
        </w:numPr>
        <w:spacing w:after="0"/>
        <w:rPr>
          <w:rFonts w:cstheme="minorHAnsi"/>
          <w:sz w:val="20"/>
          <w:szCs w:val="20"/>
        </w:rPr>
      </w:pPr>
      <w:r w:rsidRPr="00537283">
        <w:rPr>
          <w:rFonts w:cstheme="minorHAnsi"/>
          <w:sz w:val="20"/>
          <w:szCs w:val="20"/>
        </w:rPr>
        <w:t xml:space="preserve">Permite rápidos repasos.  </w:t>
      </w:r>
    </w:p>
    <w:p w:rsidR="00537283" w:rsidRPr="00537283" w:rsidRDefault="00537283" w:rsidP="00537283">
      <w:pPr>
        <w:spacing w:after="0"/>
        <w:ind w:left="360"/>
        <w:rPr>
          <w:rFonts w:cstheme="minorHAnsi"/>
          <w:sz w:val="20"/>
          <w:szCs w:val="20"/>
        </w:rPr>
      </w:pPr>
    </w:p>
    <w:p w:rsidR="00D06979" w:rsidRPr="00537283" w:rsidRDefault="00D06979" w:rsidP="003E06FD">
      <w:pPr>
        <w:spacing w:after="0"/>
        <w:rPr>
          <w:rFonts w:cstheme="minorHAnsi"/>
          <w:b/>
          <w:sz w:val="20"/>
          <w:szCs w:val="20"/>
        </w:rPr>
      </w:pPr>
      <w:r w:rsidRPr="00537283">
        <w:rPr>
          <w:rFonts w:cstheme="minorHAnsi"/>
          <w:b/>
          <w:sz w:val="20"/>
          <w:szCs w:val="20"/>
        </w:rPr>
        <w:t xml:space="preserve">¿Qué hay que subrayar?  </w:t>
      </w:r>
    </w:p>
    <w:p w:rsidR="00D06979" w:rsidRPr="00537283" w:rsidRDefault="00D06979" w:rsidP="003E06FD">
      <w:pPr>
        <w:pStyle w:val="Prrafodelista"/>
        <w:numPr>
          <w:ilvl w:val="0"/>
          <w:numId w:val="6"/>
        </w:numPr>
        <w:spacing w:after="0"/>
        <w:rPr>
          <w:rFonts w:cstheme="minorHAnsi"/>
          <w:sz w:val="20"/>
          <w:szCs w:val="20"/>
        </w:rPr>
      </w:pPr>
      <w:r w:rsidRPr="00537283">
        <w:rPr>
          <w:rFonts w:cstheme="minorHAnsi"/>
          <w:sz w:val="20"/>
          <w:szCs w:val="20"/>
        </w:rPr>
        <w:t xml:space="preserve">Hay que intentar subrayar todo lo fundamental, para ello más que destacar palabras hay que destacar ideas, es decir, se deben subrayar las palabras con el máximo de contenido referente a la idea principal. Si seguimos esta pauta no abusaremos del subrayado y facilitaremos los repasos posteriores.  </w:t>
      </w:r>
    </w:p>
    <w:p w:rsidR="00537283" w:rsidRDefault="00D06979" w:rsidP="003E06FD">
      <w:pPr>
        <w:pStyle w:val="Prrafodelista"/>
        <w:numPr>
          <w:ilvl w:val="0"/>
          <w:numId w:val="6"/>
        </w:numPr>
        <w:spacing w:after="0"/>
        <w:rPr>
          <w:rFonts w:cstheme="minorHAnsi"/>
          <w:sz w:val="20"/>
          <w:szCs w:val="20"/>
        </w:rPr>
      </w:pPr>
      <w:r w:rsidRPr="00537283">
        <w:rPr>
          <w:rFonts w:cstheme="minorHAnsi"/>
          <w:sz w:val="20"/>
          <w:szCs w:val="20"/>
        </w:rPr>
        <w:t xml:space="preserve">Además de las ideas, también hay que subrayar datos, fechas, tecnicismos, clasificaciones, etc.  </w:t>
      </w:r>
    </w:p>
    <w:p w:rsidR="00D06979" w:rsidRDefault="00D06979" w:rsidP="003E06FD">
      <w:pPr>
        <w:pStyle w:val="Prrafodelista"/>
        <w:numPr>
          <w:ilvl w:val="0"/>
          <w:numId w:val="6"/>
        </w:numPr>
        <w:spacing w:after="0"/>
        <w:rPr>
          <w:rFonts w:cstheme="minorHAnsi"/>
          <w:sz w:val="20"/>
          <w:szCs w:val="20"/>
        </w:rPr>
      </w:pPr>
      <w:r w:rsidRPr="00537283">
        <w:rPr>
          <w:rFonts w:cstheme="minorHAnsi"/>
          <w:sz w:val="20"/>
          <w:szCs w:val="20"/>
        </w:rPr>
        <w:t>Una ayuda para realizar un buen subrayad</w:t>
      </w:r>
      <w:r w:rsidR="00537283">
        <w:rPr>
          <w:rFonts w:cstheme="minorHAnsi"/>
          <w:sz w:val="20"/>
          <w:szCs w:val="20"/>
        </w:rPr>
        <w:t xml:space="preserve">o es hacerse preguntas sobre el </w:t>
      </w:r>
      <w:r w:rsidRPr="00537283">
        <w:rPr>
          <w:rFonts w:cstheme="minorHAnsi"/>
          <w:sz w:val="20"/>
          <w:szCs w:val="20"/>
        </w:rPr>
        <w:t xml:space="preserve">texto durante su lectura. Las respuestas que el mismo texto nos va dando es lo que hay que destacar.  </w:t>
      </w:r>
    </w:p>
    <w:p w:rsidR="00537283" w:rsidRPr="00537283" w:rsidRDefault="00537283" w:rsidP="00537283">
      <w:pPr>
        <w:pStyle w:val="Prrafodelista"/>
        <w:spacing w:after="0"/>
        <w:ind w:left="770"/>
        <w:rPr>
          <w:rFonts w:cstheme="minorHAnsi"/>
          <w:sz w:val="20"/>
          <w:szCs w:val="20"/>
        </w:rPr>
      </w:pPr>
    </w:p>
    <w:p w:rsidR="00D06979" w:rsidRPr="00537283" w:rsidRDefault="00D06979" w:rsidP="003E06FD">
      <w:pPr>
        <w:spacing w:after="0"/>
        <w:rPr>
          <w:rFonts w:cstheme="minorHAnsi"/>
          <w:b/>
          <w:sz w:val="20"/>
          <w:szCs w:val="20"/>
        </w:rPr>
      </w:pPr>
      <w:r w:rsidRPr="00537283">
        <w:rPr>
          <w:rFonts w:cstheme="minorHAnsi"/>
          <w:b/>
          <w:sz w:val="20"/>
          <w:szCs w:val="20"/>
        </w:rPr>
        <w:t>Ventajas del subrayado</w:t>
      </w:r>
    </w:p>
    <w:p w:rsidR="00537283" w:rsidRDefault="00D06979" w:rsidP="003E06FD">
      <w:pPr>
        <w:pStyle w:val="Prrafodelista"/>
        <w:numPr>
          <w:ilvl w:val="0"/>
          <w:numId w:val="7"/>
        </w:numPr>
        <w:spacing w:after="0"/>
        <w:rPr>
          <w:rFonts w:cstheme="minorHAnsi"/>
          <w:sz w:val="20"/>
          <w:szCs w:val="20"/>
        </w:rPr>
      </w:pPr>
      <w:r w:rsidRPr="00537283">
        <w:rPr>
          <w:rFonts w:cstheme="minorHAnsi"/>
          <w:sz w:val="20"/>
          <w:szCs w:val="20"/>
        </w:rPr>
        <w:t xml:space="preserve">Transforma el acto de la lectura de pasivo en activo, al implicarte en la comprensión y transformación del texto original y, por ello, facilita la concentración de la mente, ya que te sumerge en una tarea que recaba toda tu atención.  </w:t>
      </w:r>
    </w:p>
    <w:p w:rsidR="00D06979" w:rsidRPr="00537283" w:rsidRDefault="00D06979" w:rsidP="003E06FD">
      <w:pPr>
        <w:pStyle w:val="Prrafodelista"/>
        <w:numPr>
          <w:ilvl w:val="0"/>
          <w:numId w:val="7"/>
        </w:numPr>
        <w:spacing w:after="0"/>
        <w:rPr>
          <w:rFonts w:cstheme="minorHAnsi"/>
          <w:sz w:val="20"/>
          <w:szCs w:val="20"/>
        </w:rPr>
      </w:pPr>
      <w:r w:rsidRPr="00537283">
        <w:rPr>
          <w:rFonts w:cstheme="minorHAnsi"/>
          <w:sz w:val="20"/>
          <w:szCs w:val="20"/>
        </w:rPr>
        <w:t xml:space="preserve">Incrementa la atención perceptiva ante las ideas subrayadas, ya que una de las leyes de la atención es la del contraste y la palabra subrayada contrasta con el resto del texto sin subrayar. Por eso no interesa subrayar mucho, para que el contraste sea mayor.  </w:t>
      </w:r>
    </w:p>
    <w:p w:rsidR="00D06979" w:rsidRPr="00537283" w:rsidRDefault="00D06979" w:rsidP="003E06FD">
      <w:pPr>
        <w:pStyle w:val="Prrafodelista"/>
        <w:numPr>
          <w:ilvl w:val="0"/>
          <w:numId w:val="7"/>
        </w:numPr>
        <w:spacing w:after="0"/>
        <w:rPr>
          <w:rFonts w:cstheme="minorHAnsi"/>
          <w:sz w:val="20"/>
          <w:szCs w:val="20"/>
        </w:rPr>
      </w:pPr>
      <w:r w:rsidRPr="00537283">
        <w:rPr>
          <w:rFonts w:cstheme="minorHAnsi"/>
          <w:sz w:val="20"/>
          <w:szCs w:val="20"/>
        </w:rPr>
        <w:t xml:space="preserve">Evita las distracciones, al concentrar toda tu atención en una tarea. Así evitarás que la vista esté en el texto y la mente en otro sitio ajeno a lo que lees.  </w:t>
      </w:r>
    </w:p>
    <w:p w:rsidR="00D06979" w:rsidRPr="00537283" w:rsidRDefault="00D06979" w:rsidP="003E06FD">
      <w:pPr>
        <w:pStyle w:val="Prrafodelista"/>
        <w:numPr>
          <w:ilvl w:val="0"/>
          <w:numId w:val="7"/>
        </w:numPr>
        <w:spacing w:after="0"/>
        <w:rPr>
          <w:rFonts w:cstheme="minorHAnsi"/>
          <w:sz w:val="20"/>
          <w:szCs w:val="20"/>
        </w:rPr>
      </w:pPr>
      <w:r w:rsidRPr="00537283">
        <w:rPr>
          <w:rFonts w:cstheme="minorHAnsi"/>
          <w:sz w:val="20"/>
          <w:szCs w:val="20"/>
        </w:rPr>
        <w:t xml:space="preserve">Facilita la comprensión del texto, al ordenar las ideas subrayando las frases y palabras claves.  </w:t>
      </w:r>
    </w:p>
    <w:p w:rsidR="00537283" w:rsidRDefault="00D06979" w:rsidP="003E06FD">
      <w:pPr>
        <w:pStyle w:val="Prrafodelista"/>
        <w:numPr>
          <w:ilvl w:val="0"/>
          <w:numId w:val="7"/>
        </w:numPr>
        <w:spacing w:after="0"/>
        <w:rPr>
          <w:rFonts w:cstheme="minorHAnsi"/>
          <w:sz w:val="20"/>
          <w:szCs w:val="20"/>
        </w:rPr>
      </w:pPr>
      <w:r w:rsidRPr="00537283">
        <w:rPr>
          <w:rFonts w:cstheme="minorHAnsi"/>
          <w:sz w:val="20"/>
          <w:szCs w:val="20"/>
        </w:rPr>
        <w:t xml:space="preserve">Ayuda al repaso, al seleccionar lo más importante de la información aportada y evitar así que hayas de leer de nuevo todo el texto para captar  las ideas principales. El tiempo invertido en subrayar lo recuperarás con creces en los sucesivos repasos.  </w:t>
      </w:r>
    </w:p>
    <w:p w:rsidR="00537283" w:rsidRDefault="00D06979" w:rsidP="003E06FD">
      <w:pPr>
        <w:pStyle w:val="Prrafodelista"/>
        <w:numPr>
          <w:ilvl w:val="0"/>
          <w:numId w:val="7"/>
        </w:numPr>
        <w:spacing w:after="0"/>
        <w:rPr>
          <w:rFonts w:cstheme="minorHAnsi"/>
          <w:sz w:val="20"/>
          <w:szCs w:val="20"/>
        </w:rPr>
      </w:pPr>
      <w:r w:rsidRPr="00537283">
        <w:rPr>
          <w:rFonts w:cstheme="minorHAnsi"/>
          <w:sz w:val="20"/>
          <w:szCs w:val="20"/>
        </w:rPr>
        <w:t xml:space="preserve"> Favorece la lectura crítica, al centrarla sobre los puntos de interés y no sobre los detalles.   </w:t>
      </w:r>
    </w:p>
    <w:p w:rsidR="00D06979" w:rsidRPr="00537283" w:rsidRDefault="00D06979" w:rsidP="003E06FD">
      <w:pPr>
        <w:pStyle w:val="Prrafodelista"/>
        <w:numPr>
          <w:ilvl w:val="0"/>
          <w:numId w:val="7"/>
        </w:numPr>
        <w:spacing w:after="0"/>
        <w:rPr>
          <w:rFonts w:cstheme="minorHAnsi"/>
          <w:sz w:val="20"/>
          <w:szCs w:val="20"/>
        </w:rPr>
      </w:pPr>
      <w:r w:rsidRPr="00537283">
        <w:rPr>
          <w:rFonts w:cstheme="minorHAnsi"/>
          <w:sz w:val="20"/>
          <w:szCs w:val="20"/>
        </w:rPr>
        <w:t xml:space="preserve"> Ayuda a la memorización, al simplificar el tema y reducir lo que has de memorizar a lo importante, desechando el «rollo» y los datos irrelevantes.  </w:t>
      </w:r>
    </w:p>
    <w:p w:rsidR="00D06979" w:rsidRPr="003E06FD" w:rsidRDefault="00D06979" w:rsidP="003E06FD">
      <w:pPr>
        <w:spacing w:after="0"/>
        <w:rPr>
          <w:rFonts w:cstheme="minorHAnsi"/>
          <w:sz w:val="20"/>
          <w:szCs w:val="20"/>
        </w:rPr>
      </w:pPr>
    </w:p>
    <w:p w:rsidR="00D06979" w:rsidRPr="00537283" w:rsidRDefault="00D06979" w:rsidP="003E06FD">
      <w:pPr>
        <w:spacing w:after="0"/>
        <w:rPr>
          <w:rFonts w:cstheme="minorHAnsi"/>
          <w:b/>
          <w:sz w:val="20"/>
          <w:szCs w:val="20"/>
        </w:rPr>
      </w:pPr>
      <w:r w:rsidRPr="00537283">
        <w:rPr>
          <w:rFonts w:cstheme="minorHAnsi"/>
          <w:b/>
          <w:sz w:val="20"/>
          <w:szCs w:val="20"/>
        </w:rPr>
        <w:lastRenderedPageBreak/>
        <w:t xml:space="preserve">DE ACUERDO A LA JERARQUÍA DE LAS IDEAS, PODEMOS HABLAR DE: </w:t>
      </w:r>
    </w:p>
    <w:p w:rsidR="00D06979" w:rsidRPr="003E06FD" w:rsidRDefault="00D06979" w:rsidP="003E06FD">
      <w:pPr>
        <w:spacing w:after="0"/>
        <w:rPr>
          <w:rFonts w:cstheme="minorHAnsi"/>
          <w:sz w:val="20"/>
          <w:szCs w:val="20"/>
        </w:rPr>
      </w:pPr>
      <w:r w:rsidRPr="009B160D">
        <w:rPr>
          <w:rFonts w:cstheme="minorHAnsi"/>
          <w:b/>
          <w:i/>
          <w:sz w:val="20"/>
          <w:szCs w:val="20"/>
          <w:u w:val="single"/>
        </w:rPr>
        <w:t>Idea Principal:</w:t>
      </w:r>
      <w:r w:rsidRPr="003E06FD">
        <w:rPr>
          <w:rFonts w:cstheme="minorHAnsi"/>
          <w:sz w:val="20"/>
          <w:szCs w:val="20"/>
        </w:rPr>
        <w:t xml:space="preserve"> es el concepto más importante </w:t>
      </w:r>
      <w:r w:rsidR="00D86117">
        <w:rPr>
          <w:rFonts w:cstheme="minorHAnsi"/>
          <w:sz w:val="20"/>
          <w:szCs w:val="20"/>
        </w:rPr>
        <w:t xml:space="preserve">de un texto, cuya noción le da </w:t>
      </w:r>
      <w:r w:rsidRPr="003E06FD">
        <w:rPr>
          <w:rFonts w:cstheme="minorHAnsi"/>
          <w:sz w:val="20"/>
          <w:szCs w:val="20"/>
        </w:rPr>
        <w:t>sentido a todo lo escrito y está comprendido en una o</w:t>
      </w:r>
      <w:r w:rsidR="00D86117">
        <w:rPr>
          <w:rFonts w:cstheme="minorHAnsi"/>
          <w:sz w:val="20"/>
          <w:szCs w:val="20"/>
        </w:rPr>
        <w:t xml:space="preserve"> más frases del párrafo. Es la </w:t>
      </w:r>
      <w:r w:rsidRPr="003E06FD">
        <w:rPr>
          <w:rFonts w:cstheme="minorHAnsi"/>
          <w:sz w:val="20"/>
          <w:szCs w:val="20"/>
        </w:rPr>
        <w:t>más genérica de todas las frases del párrafo. Es siempre l</w:t>
      </w:r>
      <w:r w:rsidR="00D86117">
        <w:rPr>
          <w:rFonts w:cstheme="minorHAnsi"/>
          <w:sz w:val="20"/>
          <w:szCs w:val="20"/>
        </w:rPr>
        <w:t xml:space="preserve">a frase imprescindible y si la </w:t>
      </w:r>
      <w:r w:rsidRPr="003E06FD">
        <w:rPr>
          <w:rFonts w:cstheme="minorHAnsi"/>
          <w:sz w:val="20"/>
          <w:szCs w:val="20"/>
        </w:rPr>
        <w:t xml:space="preserve">quitamos, el párrafo aparecerá como truncado, sin sentido. </w:t>
      </w:r>
    </w:p>
    <w:p w:rsidR="00D06979" w:rsidRPr="003E06FD" w:rsidRDefault="00D06979" w:rsidP="003E06FD">
      <w:pPr>
        <w:spacing w:after="0"/>
        <w:rPr>
          <w:rFonts w:cstheme="minorHAnsi"/>
          <w:sz w:val="20"/>
          <w:szCs w:val="20"/>
        </w:rPr>
      </w:pPr>
      <w:r w:rsidRPr="009B160D">
        <w:rPr>
          <w:rFonts w:cstheme="minorHAnsi"/>
          <w:b/>
          <w:i/>
          <w:sz w:val="20"/>
          <w:szCs w:val="20"/>
          <w:u w:val="single"/>
        </w:rPr>
        <w:t>Idea Secundaria:</w:t>
      </w:r>
      <w:r w:rsidRPr="003E06FD">
        <w:rPr>
          <w:rFonts w:cstheme="minorHAnsi"/>
          <w:sz w:val="20"/>
          <w:szCs w:val="20"/>
        </w:rPr>
        <w:t xml:space="preserve"> es aquella que explica y amplía la idea principal </w:t>
      </w:r>
      <w:r w:rsidR="00D86117">
        <w:rPr>
          <w:rFonts w:cstheme="minorHAnsi"/>
          <w:sz w:val="20"/>
          <w:szCs w:val="20"/>
        </w:rPr>
        <w:t xml:space="preserve">y le sigue en </w:t>
      </w:r>
      <w:r w:rsidRPr="003E06FD">
        <w:rPr>
          <w:rFonts w:cstheme="minorHAnsi"/>
          <w:sz w:val="20"/>
          <w:szCs w:val="20"/>
        </w:rPr>
        <w:t xml:space="preserve">orden de importancia. </w:t>
      </w:r>
    </w:p>
    <w:p w:rsidR="00D06979" w:rsidRDefault="00D06979" w:rsidP="003E06FD">
      <w:pPr>
        <w:spacing w:after="0"/>
        <w:rPr>
          <w:rFonts w:cstheme="minorHAnsi"/>
          <w:sz w:val="20"/>
          <w:szCs w:val="20"/>
        </w:rPr>
      </w:pPr>
      <w:r w:rsidRPr="009B160D">
        <w:rPr>
          <w:rFonts w:cstheme="minorHAnsi"/>
          <w:b/>
          <w:i/>
          <w:sz w:val="20"/>
          <w:szCs w:val="20"/>
          <w:u w:val="single"/>
        </w:rPr>
        <w:t>Idea Terciaria:</w:t>
      </w:r>
      <w:r w:rsidRPr="003E06FD">
        <w:rPr>
          <w:rFonts w:cstheme="minorHAnsi"/>
          <w:sz w:val="20"/>
          <w:szCs w:val="20"/>
        </w:rPr>
        <w:t xml:space="preserve"> son los ejemplos. </w:t>
      </w:r>
    </w:p>
    <w:p w:rsidR="00DC6F51" w:rsidRPr="003E06FD" w:rsidRDefault="00DC6F51" w:rsidP="003E06FD">
      <w:pPr>
        <w:spacing w:after="0"/>
        <w:rPr>
          <w:rFonts w:cstheme="minorHAnsi"/>
          <w:sz w:val="20"/>
          <w:szCs w:val="20"/>
        </w:rPr>
      </w:pPr>
    </w:p>
    <w:p w:rsidR="00294A16" w:rsidRDefault="00294A16" w:rsidP="00294A16">
      <w:pPr>
        <w:spacing w:after="0"/>
        <w:jc w:val="center"/>
        <w:rPr>
          <w:rFonts w:cstheme="minorHAnsi"/>
          <w:sz w:val="20"/>
          <w:szCs w:val="20"/>
        </w:rPr>
      </w:pPr>
      <w:r>
        <w:rPr>
          <w:rFonts w:cstheme="minorHAnsi"/>
          <w:sz w:val="20"/>
          <w:szCs w:val="20"/>
        </w:rPr>
        <w:t>_________________________________________________</w:t>
      </w:r>
    </w:p>
    <w:p w:rsidR="001C3E93" w:rsidRDefault="001C3E93" w:rsidP="00294A16">
      <w:pPr>
        <w:spacing w:after="0"/>
        <w:jc w:val="center"/>
        <w:rPr>
          <w:rFonts w:cstheme="minorHAnsi"/>
          <w:b/>
          <w:sz w:val="6"/>
          <w:szCs w:val="6"/>
        </w:rPr>
      </w:pPr>
    </w:p>
    <w:p w:rsidR="00D06979" w:rsidRPr="00A758BA" w:rsidRDefault="00D06979" w:rsidP="00294A16">
      <w:pPr>
        <w:spacing w:after="0"/>
        <w:jc w:val="center"/>
        <w:rPr>
          <w:rFonts w:cstheme="minorHAnsi"/>
          <w:b/>
          <w:color w:val="4F81BD" w:themeColor="accent1"/>
          <w:sz w:val="20"/>
          <w:szCs w:val="20"/>
        </w:rPr>
      </w:pPr>
      <w:r w:rsidRPr="00A758BA">
        <w:rPr>
          <w:rFonts w:cstheme="minorHAnsi"/>
          <w:b/>
          <w:color w:val="4F81BD" w:themeColor="accent1"/>
          <w:sz w:val="20"/>
          <w:szCs w:val="20"/>
        </w:rPr>
        <w:t>Para reconocer las ideas principales te ayudará las siguientes preguntas:</w:t>
      </w:r>
    </w:p>
    <w:p w:rsidR="00D06979" w:rsidRPr="00A758BA" w:rsidRDefault="00D06979" w:rsidP="00294A16">
      <w:pPr>
        <w:spacing w:after="0"/>
        <w:jc w:val="center"/>
        <w:rPr>
          <w:rFonts w:cstheme="minorHAnsi"/>
          <w:b/>
          <w:color w:val="4F81BD" w:themeColor="accent1"/>
          <w:sz w:val="20"/>
          <w:szCs w:val="20"/>
        </w:rPr>
      </w:pPr>
      <w:r w:rsidRPr="00A758BA">
        <w:rPr>
          <w:rFonts w:cstheme="minorHAnsi"/>
          <w:b/>
          <w:color w:val="4F81BD" w:themeColor="accent1"/>
          <w:sz w:val="20"/>
          <w:szCs w:val="20"/>
        </w:rPr>
        <w:t>¿De qué / quien me habla?</w:t>
      </w:r>
    </w:p>
    <w:p w:rsidR="001C3E93" w:rsidRPr="00A758BA" w:rsidRDefault="00D06979" w:rsidP="001C3E93">
      <w:pPr>
        <w:spacing w:after="0"/>
        <w:jc w:val="center"/>
        <w:rPr>
          <w:rFonts w:cstheme="minorHAnsi"/>
          <w:b/>
          <w:color w:val="4F81BD" w:themeColor="accent1"/>
          <w:sz w:val="6"/>
          <w:szCs w:val="6"/>
        </w:rPr>
      </w:pPr>
      <w:r w:rsidRPr="00A758BA">
        <w:rPr>
          <w:rFonts w:cstheme="minorHAnsi"/>
          <w:b/>
          <w:color w:val="4F81BD" w:themeColor="accent1"/>
          <w:sz w:val="20"/>
          <w:szCs w:val="20"/>
        </w:rPr>
        <w:t>¿Qué me dice acerca de ello?</w:t>
      </w:r>
    </w:p>
    <w:p w:rsidR="009B160D" w:rsidRPr="001C3E93" w:rsidRDefault="00294A16" w:rsidP="001C3E93">
      <w:pPr>
        <w:spacing w:after="0"/>
        <w:jc w:val="center"/>
        <w:rPr>
          <w:rFonts w:cstheme="minorHAnsi"/>
          <w:b/>
          <w:sz w:val="20"/>
          <w:szCs w:val="20"/>
        </w:rPr>
      </w:pPr>
      <w:r>
        <w:rPr>
          <w:rFonts w:cstheme="minorHAnsi"/>
          <w:sz w:val="20"/>
          <w:szCs w:val="20"/>
        </w:rPr>
        <w:t>_________________________________________________</w:t>
      </w:r>
    </w:p>
    <w:p w:rsidR="00DC6F51" w:rsidRDefault="00DC6F51" w:rsidP="003E06FD">
      <w:pPr>
        <w:spacing w:after="0"/>
        <w:rPr>
          <w:rFonts w:cstheme="minorHAnsi"/>
          <w:sz w:val="20"/>
          <w:szCs w:val="20"/>
        </w:rPr>
      </w:pPr>
    </w:p>
    <w:p w:rsidR="009B160D" w:rsidRPr="003E06FD" w:rsidRDefault="009B160D" w:rsidP="003E06FD">
      <w:pPr>
        <w:spacing w:after="0"/>
        <w:rPr>
          <w:rFonts w:cstheme="minorHAnsi"/>
          <w:sz w:val="20"/>
          <w:szCs w:val="20"/>
        </w:rPr>
      </w:pPr>
      <w:r>
        <w:rPr>
          <w:rFonts w:cstheme="minorHAnsi"/>
          <w:sz w:val="20"/>
          <w:szCs w:val="20"/>
        </w:rPr>
        <w:t>Algunas preguntas:</w:t>
      </w:r>
    </w:p>
    <w:p w:rsidR="00D06979" w:rsidRPr="003E06FD" w:rsidRDefault="009B160D" w:rsidP="009B160D">
      <w:pPr>
        <w:spacing w:after="0"/>
        <w:jc w:val="center"/>
        <w:rPr>
          <w:rFonts w:cstheme="minorHAnsi"/>
          <w:sz w:val="20"/>
          <w:szCs w:val="20"/>
        </w:rPr>
      </w:pPr>
      <w:r>
        <w:rPr>
          <w:noProof/>
          <w:lang w:eastAsia="es-AR"/>
        </w:rPr>
        <w:drawing>
          <wp:inline distT="0" distB="0" distL="0" distR="0" wp14:anchorId="2350002A" wp14:editId="4F230D7E">
            <wp:extent cx="5505450" cy="23431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505450" cy="2343150"/>
                    </a:xfrm>
                    <a:prstGeom prst="rect">
                      <a:avLst/>
                    </a:prstGeom>
                  </pic:spPr>
                </pic:pic>
              </a:graphicData>
            </a:graphic>
          </wp:inline>
        </w:drawing>
      </w:r>
    </w:p>
    <w:p w:rsidR="005A1B7E" w:rsidRDefault="005A1B7E" w:rsidP="005A1B7E">
      <w:pPr>
        <w:spacing w:after="0"/>
        <w:rPr>
          <w:rFonts w:cstheme="minorHAnsi"/>
          <w:sz w:val="20"/>
          <w:szCs w:val="20"/>
        </w:rPr>
      </w:pPr>
    </w:p>
    <w:p w:rsidR="005A1B7E" w:rsidRDefault="005A1B7E" w:rsidP="005A1B7E">
      <w:pPr>
        <w:spacing w:after="0"/>
        <w:rPr>
          <w:rFonts w:cstheme="minorHAnsi"/>
          <w:sz w:val="20"/>
          <w:szCs w:val="20"/>
        </w:rPr>
      </w:pPr>
      <w:r>
        <w:rPr>
          <w:rFonts w:cstheme="minorHAnsi"/>
          <w:sz w:val="20"/>
          <w:szCs w:val="20"/>
        </w:rPr>
        <w:t>__________________________________________________________________________________________</w:t>
      </w:r>
    </w:p>
    <w:p w:rsidR="00DC6F51" w:rsidRDefault="00DC6F51" w:rsidP="00E2245D">
      <w:pPr>
        <w:spacing w:after="0"/>
        <w:rPr>
          <w:rFonts w:cstheme="minorHAnsi"/>
          <w:sz w:val="20"/>
          <w:szCs w:val="20"/>
        </w:rPr>
      </w:pPr>
    </w:p>
    <w:p w:rsidR="00A758BA" w:rsidRPr="00DC6F51" w:rsidRDefault="00A758BA" w:rsidP="00A758BA">
      <w:pPr>
        <w:pStyle w:val="NormalWeb"/>
        <w:spacing w:before="0" w:beforeAutospacing="0" w:after="0" w:afterAutospacing="0" w:line="276" w:lineRule="auto"/>
        <w:jc w:val="both"/>
        <w:rPr>
          <w:rFonts w:asciiTheme="minorHAnsi" w:hAnsiTheme="minorHAnsi" w:cstheme="minorHAnsi"/>
          <w:b/>
          <w:sz w:val="32"/>
          <w:szCs w:val="32"/>
          <w14:shadow w14:blurRad="50800" w14:dist="38100" w14:dir="2700000" w14:sx="100000" w14:sy="100000" w14:kx="0" w14:ky="0" w14:algn="tl">
            <w14:srgbClr w14:val="000000">
              <w14:alpha w14:val="60000"/>
            </w14:srgbClr>
          </w14:shadow>
        </w:rPr>
      </w:pPr>
      <w:r w:rsidRPr="00DC6F51">
        <w:rPr>
          <w:rFonts w:asciiTheme="minorHAnsi" w:hAnsiTheme="minorHAnsi" w:cstheme="minorHAnsi"/>
          <w:b/>
          <w:sz w:val="32"/>
          <w:szCs w:val="32"/>
          <w14:shadow w14:blurRad="50800" w14:dist="38100" w14:dir="2700000" w14:sx="100000" w14:sy="100000" w14:kx="0" w14:ky="0" w14:algn="tl">
            <w14:srgbClr w14:val="000000">
              <w14:alpha w14:val="60000"/>
            </w14:srgbClr>
          </w14:shadow>
        </w:rPr>
        <w:t>COMPRENSIÓN DE CONSIGNAS</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b/>
          <w:sz w:val="20"/>
          <w:szCs w:val="20"/>
          <w:lang w:val="es-AR"/>
        </w:rPr>
      </w:pP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A través de los textos instructivos reglamentos de usuarios de biblioteca, indicaciones para realizar inscripciones y llenar formularios, consignas de trabajo, guías de lectura, etc.- se organiza gran parte de la v</w:t>
      </w:r>
      <w:r>
        <w:rPr>
          <w:rFonts w:asciiTheme="minorHAnsi" w:hAnsiTheme="minorHAnsi" w:cstheme="minorHAnsi"/>
          <w:sz w:val="20"/>
          <w:szCs w:val="20"/>
          <w:lang w:val="es-AR"/>
        </w:rPr>
        <w:t>ida institucional</w:t>
      </w:r>
      <w:r w:rsidRPr="00A758BA">
        <w:rPr>
          <w:rFonts w:asciiTheme="minorHAnsi" w:hAnsiTheme="minorHAnsi" w:cstheme="minorHAnsi"/>
          <w:sz w:val="20"/>
          <w:szCs w:val="20"/>
          <w:lang w:val="es-AR"/>
        </w:rPr>
        <w:t>, se llevan adelante las actividades relacionadas con el desarrollo de las distintas materias y se organiza en general el proceso de estudio de los alumnos.</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Una consigna es un tipo de texto que pertenece al discurso instruccional y cumple la función de dar una orden, programar, dirigir, indicar procedimientos, acciones o ejecución de tareas específicas por parte de quien lee, cuando la consigna es escrita, o de quien la escucha, cuando es oral.</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En los estudios superiores generalmente se supone que la comprensión de consignas es un aprendizaje que los ingresantes han realizado en niveles educativos anteriores. Como esta creencia está muy difundida, en la universidad no se enseña a comprender consignas. Pero se exige. Por eso, los estudiantes tienen que aprender a analizar y preguntar para compren</w:t>
      </w:r>
      <w:r>
        <w:rPr>
          <w:rFonts w:asciiTheme="minorHAnsi" w:hAnsiTheme="minorHAnsi" w:cstheme="minorHAnsi"/>
          <w:sz w:val="20"/>
          <w:szCs w:val="20"/>
          <w:lang w:val="es-AR"/>
        </w:rPr>
        <w:t>der. ¿Analizar y preguntar qué?</w:t>
      </w:r>
    </w:p>
    <w:p w:rsidR="00A758BA" w:rsidRPr="00A758BA" w:rsidRDefault="00A758BA" w:rsidP="00A758BA">
      <w:pPr>
        <w:pStyle w:val="NormalWeb"/>
        <w:numPr>
          <w:ilvl w:val="0"/>
          <w:numId w:val="34"/>
        </w:numPr>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Analizar la intención.</w:t>
      </w:r>
    </w:p>
    <w:p w:rsidR="00A758BA" w:rsidRPr="00A758BA" w:rsidRDefault="00A758BA" w:rsidP="00A758BA">
      <w:pPr>
        <w:pStyle w:val="NormalWeb"/>
        <w:numPr>
          <w:ilvl w:val="0"/>
          <w:numId w:val="34"/>
        </w:numPr>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Analizar la sintaxis.</w:t>
      </w:r>
    </w:p>
    <w:p w:rsidR="00A758BA" w:rsidRPr="00A758BA" w:rsidRDefault="00A758BA" w:rsidP="00A758BA">
      <w:pPr>
        <w:pStyle w:val="NormalWeb"/>
        <w:numPr>
          <w:ilvl w:val="0"/>
          <w:numId w:val="34"/>
        </w:numPr>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Preguntar por el significado de los verbos.</w:t>
      </w:r>
    </w:p>
    <w:p w:rsidR="00A758BA" w:rsidRPr="00A758BA" w:rsidRDefault="00A758BA" w:rsidP="00A758BA">
      <w:pPr>
        <w:pStyle w:val="NormalWeb"/>
        <w:numPr>
          <w:ilvl w:val="0"/>
          <w:numId w:val="34"/>
        </w:numPr>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Preguntar por lo que hay que hacer si el enunciado no presenta verbo y por el significado de las palabras desconocidas.</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lastRenderedPageBreak/>
        <w:t>Además es necesario aprender un procedimiento de reformulación para aquellos casos en los que las instrucciones se presenten en oraciones muy extensas y complejas.</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p>
    <w:p w:rsidR="00A758BA" w:rsidRPr="00A758BA" w:rsidRDefault="002468EA" w:rsidP="00A758BA">
      <w:pPr>
        <w:pStyle w:val="NormalWeb"/>
        <w:spacing w:before="0" w:beforeAutospacing="0" w:after="0" w:afterAutospacing="0" w:line="276" w:lineRule="auto"/>
        <w:jc w:val="both"/>
        <w:rPr>
          <w:rFonts w:asciiTheme="minorHAnsi" w:hAnsiTheme="minorHAnsi" w:cstheme="minorHAnsi"/>
          <w:sz w:val="20"/>
          <w:szCs w:val="20"/>
          <w:lang w:val="es-AR"/>
        </w:rPr>
      </w:pPr>
      <w:r>
        <w:rPr>
          <w:rFonts w:ascii="Calibri" w:eastAsia="Calibri" w:hAnsi="Calibri"/>
          <w:b/>
          <w:noProof/>
          <w:sz w:val="28"/>
          <w:szCs w:val="28"/>
          <w:lang w:val="es-AR" w:eastAsia="es-AR"/>
        </w:rPr>
        <w:drawing>
          <wp:inline distT="0" distB="0" distL="0" distR="0">
            <wp:extent cx="861211" cy="606963"/>
            <wp:effectExtent l="0" t="0" r="0" b="3175"/>
            <wp:docPr id="534" name="Imagen 534" descr="Ilustracion-iniciacion-lectura-ninos_ECMIMA20120927_011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ustracion-iniciacion-lectura-ninos_ECMIMA20120927_0113_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1163" cy="606929"/>
                    </a:xfrm>
                    <a:prstGeom prst="rect">
                      <a:avLst/>
                    </a:prstGeom>
                    <a:noFill/>
                    <a:ln>
                      <a:noFill/>
                    </a:ln>
                  </pic:spPr>
                </pic:pic>
              </a:graphicData>
            </a:graphic>
          </wp:inline>
        </w:drawing>
      </w:r>
      <w:r>
        <w:rPr>
          <w:rFonts w:asciiTheme="minorHAnsi" w:hAnsiTheme="minorHAnsi" w:cstheme="minorHAnsi"/>
          <w:b/>
          <w:sz w:val="20"/>
          <w:szCs w:val="20"/>
          <w:lang w:val="es-AR"/>
        </w:rPr>
        <w:t xml:space="preserve">  </w:t>
      </w:r>
      <w:r w:rsidR="00A758BA" w:rsidRPr="00A758BA">
        <w:rPr>
          <w:rFonts w:asciiTheme="minorHAnsi" w:hAnsiTheme="minorHAnsi" w:cstheme="minorHAnsi"/>
          <w:b/>
          <w:sz w:val="20"/>
          <w:szCs w:val="20"/>
          <w:lang w:val="es-AR"/>
        </w:rPr>
        <w:t>EL SIGNIFICADO DE LOS VERBOS</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Si bien las palabras adquieren su sentido en relación con otras en el enunciado completo de la consigna, muchas veces las dificultades en la comprensión se producen porque los alumnos no tienen claro cuál es la acción a realizar ya sea porque desconocen el significado del verbo, porque el profesor no ha explicado qué significado particular le atribuye al verbo o por ambas razones a la vez. La acción indicada por el verbo es clave en el proceso de interpretación de consignas. Preguntar por el significado de las palabras de un enunciado es central para la comprensión del mismo.</w:t>
      </w:r>
    </w:p>
    <w:p w:rsidR="00A758BA" w:rsidRPr="00A758BA" w:rsidRDefault="00A758BA" w:rsidP="002468EA">
      <w:pPr>
        <w:pStyle w:val="NormalWeb"/>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noProof/>
          <w:sz w:val="20"/>
          <w:szCs w:val="20"/>
          <w:lang w:val="es-AR" w:eastAsia="es-AR"/>
        </w:rPr>
        <w:drawing>
          <wp:inline distT="0" distB="0" distL="0" distR="0" wp14:anchorId="62884C38" wp14:editId="21E0E3DA">
            <wp:extent cx="829340" cy="495759"/>
            <wp:effectExtent l="0" t="0" r="0" b="0"/>
            <wp:docPr id="530" name="Imagen 530" descr="Verbos-irreg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bos-irregular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9385" cy="495786"/>
                    </a:xfrm>
                    <a:prstGeom prst="rect">
                      <a:avLst/>
                    </a:prstGeom>
                    <a:noFill/>
                    <a:ln>
                      <a:noFill/>
                    </a:ln>
                  </pic:spPr>
                </pic:pic>
              </a:graphicData>
            </a:graphic>
          </wp:inline>
        </w:drawing>
      </w:r>
      <w:r w:rsidRPr="00A758BA">
        <w:rPr>
          <w:rFonts w:asciiTheme="minorHAnsi" w:hAnsiTheme="minorHAnsi" w:cstheme="minorHAnsi"/>
          <w:sz w:val="20"/>
          <w:szCs w:val="20"/>
          <w:lang w:val="es-AR"/>
        </w:rPr>
        <w:t xml:space="preserve">  </w:t>
      </w:r>
      <w:r w:rsidRPr="00A758BA">
        <w:rPr>
          <w:rFonts w:asciiTheme="minorHAnsi" w:hAnsiTheme="minorHAnsi" w:cstheme="minorHAnsi"/>
          <w:b/>
          <w:sz w:val="20"/>
          <w:szCs w:val="20"/>
          <w:lang w:val="es-AR"/>
        </w:rPr>
        <w:t>CUANDO EL VERBO NO ESTÁ</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 xml:space="preserve">Los siguientes enunciados de temas funcionan como consignas de examen parcial. </w:t>
      </w:r>
      <w:r w:rsidR="002468EA">
        <w:rPr>
          <w:rFonts w:asciiTheme="minorHAnsi" w:hAnsiTheme="minorHAnsi" w:cstheme="minorHAnsi"/>
          <w:sz w:val="20"/>
          <w:szCs w:val="20"/>
          <w:lang w:val="es-AR"/>
        </w:rPr>
        <w:t>Simplemente habrá que desglosarlas en preguntas para poder responderlas.</w:t>
      </w:r>
    </w:p>
    <w:p w:rsidR="00A758BA" w:rsidRPr="002468EA" w:rsidRDefault="00A758BA" w:rsidP="00A758BA">
      <w:pPr>
        <w:pStyle w:val="NormalWeb"/>
        <w:numPr>
          <w:ilvl w:val="0"/>
          <w:numId w:val="36"/>
        </w:numPr>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 xml:space="preserve">Teoría psicológica del aprendizaje: asociacionista, de condicionamiento, Watson y </w:t>
      </w:r>
      <w:proofErr w:type="spellStart"/>
      <w:r w:rsidRPr="00A758BA">
        <w:rPr>
          <w:rFonts w:asciiTheme="minorHAnsi" w:hAnsiTheme="minorHAnsi" w:cstheme="minorHAnsi"/>
          <w:sz w:val="20"/>
          <w:szCs w:val="20"/>
          <w:lang w:val="es-AR"/>
        </w:rPr>
        <w:t>Skinner</w:t>
      </w:r>
      <w:proofErr w:type="spellEnd"/>
      <w:r w:rsidRPr="00A758BA">
        <w:rPr>
          <w:rFonts w:asciiTheme="minorHAnsi" w:hAnsiTheme="minorHAnsi" w:cstheme="minorHAnsi"/>
          <w:sz w:val="20"/>
          <w:szCs w:val="20"/>
          <w:lang w:val="es-AR"/>
        </w:rPr>
        <w:t>.</w:t>
      </w:r>
    </w:p>
    <w:p w:rsidR="00A758BA" w:rsidRPr="002468EA" w:rsidRDefault="00A758BA" w:rsidP="00A758BA">
      <w:pPr>
        <w:pStyle w:val="NormalWeb"/>
        <w:numPr>
          <w:ilvl w:val="0"/>
          <w:numId w:val="36"/>
        </w:numPr>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 xml:space="preserve">Posición </w:t>
      </w:r>
      <w:proofErr w:type="spellStart"/>
      <w:r w:rsidRPr="00A758BA">
        <w:rPr>
          <w:rFonts w:asciiTheme="minorHAnsi" w:hAnsiTheme="minorHAnsi" w:cstheme="minorHAnsi"/>
          <w:sz w:val="20"/>
          <w:szCs w:val="20"/>
          <w:lang w:val="es-AR"/>
        </w:rPr>
        <w:t>esquizo</w:t>
      </w:r>
      <w:proofErr w:type="spellEnd"/>
      <w:r w:rsidRPr="00A758BA">
        <w:rPr>
          <w:rFonts w:asciiTheme="minorHAnsi" w:hAnsiTheme="minorHAnsi" w:cstheme="minorHAnsi"/>
          <w:sz w:val="20"/>
          <w:szCs w:val="20"/>
          <w:lang w:val="es-AR"/>
        </w:rPr>
        <w:t>-paranoide depresiva. Mecanismos de defensa. Melanie Klein.</w:t>
      </w:r>
    </w:p>
    <w:p w:rsidR="00A758BA" w:rsidRPr="002468EA" w:rsidRDefault="00A758BA" w:rsidP="00A758BA">
      <w:pPr>
        <w:pStyle w:val="NormalWeb"/>
        <w:numPr>
          <w:ilvl w:val="0"/>
          <w:numId w:val="36"/>
        </w:numPr>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Concepciones del sujeto del aprendizaje: activo (Dewey) y pasivo (escuela tradicional)</w:t>
      </w:r>
    </w:p>
    <w:p w:rsidR="00A758BA" w:rsidRPr="002468EA" w:rsidRDefault="00A758BA" w:rsidP="00A758BA">
      <w:pPr>
        <w:pStyle w:val="NormalWeb"/>
        <w:numPr>
          <w:ilvl w:val="0"/>
          <w:numId w:val="36"/>
        </w:numPr>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Teoría psicológica del aprendizaje: teoría de las inteligencias múltiples (Howard Gardner)</w:t>
      </w:r>
    </w:p>
    <w:p w:rsidR="00A758BA" w:rsidRPr="00DC6F51" w:rsidRDefault="00A758BA" w:rsidP="00A758BA">
      <w:pPr>
        <w:pStyle w:val="NormalWeb"/>
        <w:numPr>
          <w:ilvl w:val="0"/>
          <w:numId w:val="36"/>
        </w:numPr>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Literatura infantil. Definición. Características generales. Géneros. Autores.</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noProof/>
          <w:sz w:val="20"/>
          <w:szCs w:val="20"/>
          <w:lang w:val="es-AR" w:eastAsia="es-AR"/>
        </w:rPr>
        <w:drawing>
          <wp:inline distT="0" distB="0" distL="0" distR="0" wp14:anchorId="63262B18" wp14:editId="4A501155">
            <wp:extent cx="660091" cy="499730"/>
            <wp:effectExtent l="0" t="0" r="6985" b="0"/>
            <wp:docPr id="529" name="Imagen 529" descr="670px-Avoid-Sentence-Sprawl-St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70px-Avoid-Sentence-Sprawl-Step-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0321" cy="499904"/>
                    </a:xfrm>
                    <a:prstGeom prst="rect">
                      <a:avLst/>
                    </a:prstGeom>
                    <a:noFill/>
                    <a:ln>
                      <a:noFill/>
                    </a:ln>
                  </pic:spPr>
                </pic:pic>
              </a:graphicData>
            </a:graphic>
          </wp:inline>
        </w:drawing>
      </w:r>
      <w:r w:rsidRPr="00A758BA">
        <w:rPr>
          <w:rFonts w:asciiTheme="minorHAnsi" w:hAnsiTheme="minorHAnsi" w:cstheme="minorHAnsi"/>
          <w:sz w:val="20"/>
          <w:szCs w:val="20"/>
          <w:lang w:val="es-AR"/>
        </w:rPr>
        <w:t xml:space="preserve">  </w:t>
      </w:r>
      <w:r w:rsidR="002468EA">
        <w:rPr>
          <w:rFonts w:asciiTheme="minorHAnsi" w:hAnsiTheme="minorHAnsi" w:cstheme="minorHAnsi"/>
          <w:sz w:val="20"/>
          <w:szCs w:val="20"/>
          <w:lang w:val="es-AR"/>
        </w:rPr>
        <w:t xml:space="preserve">   </w:t>
      </w:r>
      <w:r w:rsidRPr="00A758BA">
        <w:rPr>
          <w:rFonts w:asciiTheme="minorHAnsi" w:hAnsiTheme="minorHAnsi" w:cstheme="minorHAnsi"/>
          <w:b/>
          <w:sz w:val="20"/>
          <w:szCs w:val="20"/>
          <w:lang w:val="es-AR"/>
        </w:rPr>
        <w:t>ORACIONES EXTENSAS</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Si se comprende la acción que solicita la consigna y se dominan los términos y conceptos que están involucrados, puede aparecer otra dificultad en la comprensión que es cuando la estructura sintáctica es muy compleja o tiene oraciones muy extensas que suelen obstaculizar la comprensión rápida, como en el ejemplo que sigue.</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p>
    <w:p w:rsidR="00A758BA" w:rsidRPr="00DC6F51" w:rsidRDefault="00A758BA" w:rsidP="00A758BA">
      <w:pPr>
        <w:pStyle w:val="NormalWeb"/>
        <w:spacing w:before="0" w:beforeAutospacing="0" w:after="0" w:afterAutospacing="0" w:line="276" w:lineRule="auto"/>
        <w:jc w:val="both"/>
        <w:rPr>
          <w:rFonts w:asciiTheme="minorHAnsi" w:hAnsiTheme="minorHAnsi" w:cstheme="minorHAnsi"/>
          <w:i/>
          <w:sz w:val="20"/>
          <w:szCs w:val="20"/>
          <w:lang w:val="es-AR"/>
        </w:rPr>
      </w:pPr>
      <w:r w:rsidRPr="00A758BA">
        <w:rPr>
          <w:rFonts w:asciiTheme="minorHAnsi" w:hAnsiTheme="minorHAnsi" w:cstheme="minorHAnsi"/>
          <w:i/>
          <w:sz w:val="20"/>
          <w:szCs w:val="20"/>
          <w:lang w:val="es-AR"/>
        </w:rPr>
        <w:t xml:space="preserve">Relea el texto “Implicaciones pedagógicas” y prepare en un borrador una clase de lectura para el texto que se transcribe a continuación teniendo en cuenta: grupo escolar, propósito de la lectura, tema tratado y uso del libro; diseñando actividades que desarrollen las estrategias de lectura como exploración de </w:t>
      </w:r>
      <w:proofErr w:type="spellStart"/>
      <w:r w:rsidRPr="00A758BA">
        <w:rPr>
          <w:rFonts w:asciiTheme="minorHAnsi" w:hAnsiTheme="minorHAnsi" w:cstheme="minorHAnsi"/>
          <w:i/>
          <w:sz w:val="20"/>
          <w:szCs w:val="20"/>
          <w:lang w:val="es-AR"/>
        </w:rPr>
        <w:t>paratextos</w:t>
      </w:r>
      <w:proofErr w:type="spellEnd"/>
      <w:r w:rsidRPr="00A758BA">
        <w:rPr>
          <w:rFonts w:asciiTheme="minorHAnsi" w:hAnsiTheme="minorHAnsi" w:cstheme="minorHAnsi"/>
          <w:i/>
          <w:sz w:val="20"/>
          <w:szCs w:val="20"/>
          <w:lang w:val="es-AR"/>
        </w:rPr>
        <w:t xml:space="preserve">, predicción y formulación de hipótesis sobre el tema; explicitación de conocimientos previos; inferencia de significados de palabras por uso de </w:t>
      </w:r>
      <w:proofErr w:type="spellStart"/>
      <w:r w:rsidRPr="00A758BA">
        <w:rPr>
          <w:rFonts w:asciiTheme="minorHAnsi" w:hAnsiTheme="minorHAnsi" w:cstheme="minorHAnsi"/>
          <w:i/>
          <w:sz w:val="20"/>
          <w:szCs w:val="20"/>
          <w:lang w:val="es-AR"/>
        </w:rPr>
        <w:t>cotexto</w:t>
      </w:r>
      <w:proofErr w:type="spellEnd"/>
      <w:r w:rsidRPr="00A758BA">
        <w:rPr>
          <w:rFonts w:asciiTheme="minorHAnsi" w:hAnsiTheme="minorHAnsi" w:cstheme="minorHAnsi"/>
          <w:i/>
          <w:sz w:val="20"/>
          <w:szCs w:val="20"/>
          <w:lang w:val="es-AR"/>
        </w:rPr>
        <w:t>, por derivación o por uso del diccionario.</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b/>
          <w:sz w:val="20"/>
          <w:szCs w:val="20"/>
          <w:lang w:val="es-AR"/>
        </w:rPr>
      </w:pPr>
      <w:r w:rsidRPr="00A758BA">
        <w:rPr>
          <w:rFonts w:asciiTheme="minorHAnsi" w:hAnsiTheme="minorHAnsi" w:cstheme="minorHAnsi"/>
          <w:b/>
          <w:noProof/>
          <w:sz w:val="20"/>
          <w:szCs w:val="20"/>
          <w:lang w:val="es-AR" w:eastAsia="es-AR"/>
        </w:rPr>
        <w:drawing>
          <wp:inline distT="0" distB="0" distL="0" distR="0" wp14:anchorId="7A6D5AEE" wp14:editId="50466714">
            <wp:extent cx="748672" cy="712215"/>
            <wp:effectExtent l="0" t="0" r="0" b="0"/>
            <wp:docPr id="527" name="Imagen 527" descr="aprend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rendiend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8824" cy="712359"/>
                    </a:xfrm>
                    <a:prstGeom prst="rect">
                      <a:avLst/>
                    </a:prstGeom>
                    <a:noFill/>
                    <a:ln>
                      <a:noFill/>
                    </a:ln>
                  </pic:spPr>
                </pic:pic>
              </a:graphicData>
            </a:graphic>
          </wp:inline>
        </w:drawing>
      </w:r>
      <w:r w:rsidRPr="00A758BA">
        <w:rPr>
          <w:rFonts w:asciiTheme="minorHAnsi" w:hAnsiTheme="minorHAnsi" w:cstheme="minorHAnsi"/>
          <w:b/>
          <w:sz w:val="20"/>
          <w:szCs w:val="20"/>
          <w:lang w:val="es-AR"/>
        </w:rPr>
        <w:t>LAS PREGUNTAS DE EXÁMENES</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Las preguntas de exámenes al igual que las consignas se formulan con la finalidad de que el alumno tome la palabra y formule una respuesta que según la comprensión de la pregunta puede derivar en explicaciones, definiciones, argumentaciones, ejemplifi</w:t>
      </w:r>
      <w:r w:rsidR="00DC6F51">
        <w:rPr>
          <w:rFonts w:asciiTheme="minorHAnsi" w:hAnsiTheme="minorHAnsi" w:cstheme="minorHAnsi"/>
          <w:sz w:val="20"/>
          <w:szCs w:val="20"/>
          <w:lang w:val="es-AR"/>
        </w:rPr>
        <w:t>caciones, clasificaciones, etc.</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Detrás de una pregunta está la consigna tácita: “responda la siguiente pregunta” por lo que el alumno está obligado a responder. Cuando responde da cuenta de lo que ha aprendido, es decir del modo en que ha leído la bibliografía que ha estudiado. Pero además muestra cómo interpreta la pregunta.</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p>
    <w:p w:rsidR="00A758BA" w:rsidRPr="00DC6F51" w:rsidRDefault="00DC6F51" w:rsidP="00A758BA">
      <w:pPr>
        <w:pStyle w:val="NormalWeb"/>
        <w:spacing w:before="0" w:beforeAutospacing="0" w:after="0" w:afterAutospacing="0" w:line="276" w:lineRule="auto"/>
        <w:jc w:val="both"/>
        <w:rPr>
          <w:rFonts w:asciiTheme="minorHAnsi" w:hAnsiTheme="minorHAnsi" w:cstheme="minorHAnsi"/>
          <w:b/>
          <w:i/>
          <w:sz w:val="20"/>
          <w:szCs w:val="20"/>
          <w:lang w:val="es-AR"/>
        </w:rPr>
      </w:pPr>
      <w:r>
        <w:rPr>
          <w:rFonts w:asciiTheme="minorHAnsi" w:hAnsiTheme="minorHAnsi" w:cstheme="minorHAnsi"/>
          <w:b/>
          <w:i/>
          <w:sz w:val="20"/>
          <w:szCs w:val="20"/>
          <w:lang w:val="es-AR"/>
        </w:rPr>
        <w:t>Analicemos algunos casos:</w:t>
      </w:r>
    </w:p>
    <w:p w:rsidR="00A758BA" w:rsidRPr="002468EA" w:rsidRDefault="00A758BA" w:rsidP="00A758BA">
      <w:pPr>
        <w:pStyle w:val="NormalWeb"/>
        <w:numPr>
          <w:ilvl w:val="0"/>
          <w:numId w:val="38"/>
        </w:numPr>
        <w:spacing w:before="0" w:beforeAutospacing="0" w:after="0" w:afterAutospacing="0" w:line="276" w:lineRule="auto"/>
        <w:jc w:val="both"/>
        <w:rPr>
          <w:rFonts w:asciiTheme="minorHAnsi" w:hAnsiTheme="minorHAnsi" w:cstheme="minorHAnsi"/>
          <w:i/>
          <w:sz w:val="20"/>
          <w:szCs w:val="20"/>
          <w:lang w:val="es-AR"/>
        </w:rPr>
      </w:pPr>
      <w:r w:rsidRPr="00A758BA">
        <w:rPr>
          <w:rFonts w:asciiTheme="minorHAnsi" w:hAnsiTheme="minorHAnsi" w:cstheme="minorHAnsi"/>
          <w:i/>
          <w:sz w:val="20"/>
          <w:szCs w:val="20"/>
          <w:lang w:val="es-AR"/>
        </w:rPr>
        <w:t>¿Qué es la lengua para Ferdinand de Saussure?</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La respuesta esperada es una definición del objeto lengua, en el m</w:t>
      </w:r>
      <w:r w:rsidR="002468EA">
        <w:rPr>
          <w:rFonts w:asciiTheme="minorHAnsi" w:hAnsiTheme="minorHAnsi" w:cstheme="minorHAnsi"/>
          <w:sz w:val="20"/>
          <w:szCs w:val="20"/>
          <w:lang w:val="es-AR"/>
        </w:rPr>
        <w:t>arco de una teoría lingüística.</w:t>
      </w:r>
    </w:p>
    <w:p w:rsidR="00A758BA" w:rsidRPr="002468EA" w:rsidRDefault="00A758BA" w:rsidP="00A758BA">
      <w:pPr>
        <w:pStyle w:val="NormalWeb"/>
        <w:numPr>
          <w:ilvl w:val="0"/>
          <w:numId w:val="38"/>
        </w:numPr>
        <w:spacing w:before="0" w:beforeAutospacing="0" w:after="0" w:afterAutospacing="0" w:line="276" w:lineRule="auto"/>
        <w:jc w:val="both"/>
        <w:rPr>
          <w:rFonts w:asciiTheme="minorHAnsi" w:hAnsiTheme="minorHAnsi" w:cstheme="minorHAnsi"/>
          <w:i/>
          <w:sz w:val="20"/>
          <w:szCs w:val="20"/>
          <w:lang w:val="es-AR"/>
        </w:rPr>
      </w:pPr>
      <w:r w:rsidRPr="00A758BA">
        <w:rPr>
          <w:rFonts w:asciiTheme="minorHAnsi" w:hAnsiTheme="minorHAnsi" w:cstheme="minorHAnsi"/>
          <w:i/>
          <w:sz w:val="20"/>
          <w:szCs w:val="20"/>
          <w:lang w:val="es-AR"/>
        </w:rPr>
        <w:lastRenderedPageBreak/>
        <w:t xml:space="preserve">¿Cómo organiza </w:t>
      </w:r>
      <w:proofErr w:type="spellStart"/>
      <w:r w:rsidRPr="00A758BA">
        <w:rPr>
          <w:rFonts w:asciiTheme="minorHAnsi" w:hAnsiTheme="minorHAnsi" w:cstheme="minorHAnsi"/>
          <w:i/>
          <w:sz w:val="20"/>
          <w:szCs w:val="20"/>
          <w:lang w:val="es-AR"/>
        </w:rPr>
        <w:t>Ovide</w:t>
      </w:r>
      <w:proofErr w:type="spellEnd"/>
      <w:r w:rsidRPr="00A758BA">
        <w:rPr>
          <w:rFonts w:asciiTheme="minorHAnsi" w:hAnsiTheme="minorHAnsi" w:cstheme="minorHAnsi"/>
          <w:i/>
          <w:sz w:val="20"/>
          <w:szCs w:val="20"/>
          <w:lang w:val="es-AR"/>
        </w:rPr>
        <w:t xml:space="preserve"> </w:t>
      </w:r>
      <w:proofErr w:type="spellStart"/>
      <w:r w:rsidRPr="00A758BA">
        <w:rPr>
          <w:rFonts w:asciiTheme="minorHAnsi" w:hAnsiTheme="minorHAnsi" w:cstheme="minorHAnsi"/>
          <w:i/>
          <w:sz w:val="20"/>
          <w:szCs w:val="20"/>
          <w:lang w:val="es-AR"/>
        </w:rPr>
        <w:t>Menin</w:t>
      </w:r>
      <w:proofErr w:type="spellEnd"/>
      <w:r w:rsidRPr="00A758BA">
        <w:rPr>
          <w:rFonts w:asciiTheme="minorHAnsi" w:hAnsiTheme="minorHAnsi" w:cstheme="minorHAnsi"/>
          <w:i/>
          <w:sz w:val="20"/>
          <w:szCs w:val="20"/>
          <w:lang w:val="es-AR"/>
        </w:rPr>
        <w:t xml:space="preserve"> la psicología educativa?</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La respuesta esperada es una descripción o narración que explique el modo de organiza</w:t>
      </w:r>
      <w:r w:rsidR="002468EA">
        <w:rPr>
          <w:rFonts w:asciiTheme="minorHAnsi" w:hAnsiTheme="minorHAnsi" w:cstheme="minorHAnsi"/>
          <w:sz w:val="20"/>
          <w:szCs w:val="20"/>
          <w:lang w:val="es-AR"/>
        </w:rPr>
        <w:t>ción de una ciencia particular.</w:t>
      </w:r>
    </w:p>
    <w:p w:rsidR="00A758BA" w:rsidRPr="002468EA" w:rsidRDefault="00A758BA" w:rsidP="00A758BA">
      <w:pPr>
        <w:pStyle w:val="NormalWeb"/>
        <w:numPr>
          <w:ilvl w:val="0"/>
          <w:numId w:val="38"/>
        </w:numPr>
        <w:spacing w:before="0" w:beforeAutospacing="0" w:after="0" w:afterAutospacing="0" w:line="276" w:lineRule="auto"/>
        <w:jc w:val="both"/>
        <w:rPr>
          <w:rFonts w:asciiTheme="minorHAnsi" w:hAnsiTheme="minorHAnsi" w:cstheme="minorHAnsi"/>
          <w:i/>
          <w:sz w:val="20"/>
          <w:szCs w:val="20"/>
          <w:lang w:val="es-AR"/>
        </w:rPr>
      </w:pPr>
      <w:r w:rsidRPr="00A758BA">
        <w:rPr>
          <w:rFonts w:asciiTheme="minorHAnsi" w:hAnsiTheme="minorHAnsi" w:cstheme="minorHAnsi"/>
          <w:i/>
          <w:sz w:val="20"/>
          <w:szCs w:val="20"/>
          <w:lang w:val="es-AR"/>
        </w:rPr>
        <w:t>¿Cuáles son las características de la antigüedad y el medioevo según Pardo?</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La respuesta esperada es una enumeración de element</w:t>
      </w:r>
      <w:r w:rsidR="002468EA">
        <w:rPr>
          <w:rFonts w:asciiTheme="minorHAnsi" w:hAnsiTheme="minorHAnsi" w:cstheme="minorHAnsi"/>
          <w:sz w:val="20"/>
          <w:szCs w:val="20"/>
          <w:lang w:val="es-AR"/>
        </w:rPr>
        <w:t>os que distinguen a cada época.</w:t>
      </w:r>
    </w:p>
    <w:p w:rsidR="00A758BA" w:rsidRPr="002468EA" w:rsidRDefault="00A758BA" w:rsidP="00A758BA">
      <w:pPr>
        <w:pStyle w:val="NormalWeb"/>
        <w:numPr>
          <w:ilvl w:val="0"/>
          <w:numId w:val="38"/>
        </w:numPr>
        <w:spacing w:before="0" w:beforeAutospacing="0" w:after="0" w:afterAutospacing="0" w:line="276" w:lineRule="auto"/>
        <w:jc w:val="both"/>
        <w:rPr>
          <w:rFonts w:asciiTheme="minorHAnsi" w:hAnsiTheme="minorHAnsi" w:cstheme="minorHAnsi"/>
          <w:i/>
          <w:sz w:val="20"/>
          <w:szCs w:val="20"/>
          <w:lang w:val="es-AR"/>
        </w:rPr>
      </w:pPr>
      <w:r w:rsidRPr="00A758BA">
        <w:rPr>
          <w:rFonts w:asciiTheme="minorHAnsi" w:hAnsiTheme="minorHAnsi" w:cstheme="minorHAnsi"/>
          <w:i/>
          <w:sz w:val="20"/>
          <w:szCs w:val="20"/>
          <w:lang w:val="es-AR"/>
        </w:rPr>
        <w:t>¿En qué consiste la posición estructuralista en ciencias sociales?</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 xml:space="preserve">La respuesta esperada es una descripción de una postura epistemológica del </w:t>
      </w:r>
      <w:r w:rsidR="002468EA">
        <w:rPr>
          <w:rFonts w:asciiTheme="minorHAnsi" w:hAnsiTheme="minorHAnsi" w:cstheme="minorHAnsi"/>
          <w:sz w:val="20"/>
          <w:szCs w:val="20"/>
          <w:lang w:val="es-AR"/>
        </w:rPr>
        <w:t>campo de las ciencias sociales.</w:t>
      </w:r>
    </w:p>
    <w:p w:rsidR="00A758BA" w:rsidRPr="002468EA" w:rsidRDefault="00A758BA" w:rsidP="00A758BA">
      <w:pPr>
        <w:pStyle w:val="NormalWeb"/>
        <w:numPr>
          <w:ilvl w:val="0"/>
          <w:numId w:val="38"/>
        </w:numPr>
        <w:spacing w:before="0" w:beforeAutospacing="0" w:after="0" w:afterAutospacing="0" w:line="276" w:lineRule="auto"/>
        <w:jc w:val="both"/>
        <w:rPr>
          <w:rFonts w:asciiTheme="minorHAnsi" w:hAnsiTheme="minorHAnsi" w:cstheme="minorHAnsi"/>
          <w:i/>
          <w:sz w:val="20"/>
          <w:szCs w:val="20"/>
          <w:lang w:val="es-AR"/>
        </w:rPr>
      </w:pPr>
      <w:r w:rsidRPr="00A758BA">
        <w:rPr>
          <w:rFonts w:asciiTheme="minorHAnsi" w:hAnsiTheme="minorHAnsi" w:cstheme="minorHAnsi"/>
          <w:i/>
          <w:sz w:val="20"/>
          <w:szCs w:val="20"/>
          <w:lang w:val="es-AR"/>
        </w:rPr>
        <w:t>¿Cuáles es la concepción de aprendizaje y educación en esa perspectiva?</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La respuesta esperada es una definición de dos conceptos distintos tomados de una misma co</w:t>
      </w:r>
      <w:r w:rsidR="002468EA">
        <w:rPr>
          <w:rFonts w:asciiTheme="minorHAnsi" w:hAnsiTheme="minorHAnsi" w:cstheme="minorHAnsi"/>
          <w:sz w:val="20"/>
          <w:szCs w:val="20"/>
          <w:lang w:val="es-AR"/>
        </w:rPr>
        <w:t>rriente o campo de pensamiento.</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noProof/>
          <w:sz w:val="20"/>
          <w:szCs w:val="20"/>
          <w:lang w:val="es-AR" w:eastAsia="es-AR"/>
        </w:rPr>
        <w:drawing>
          <wp:inline distT="0" distB="0" distL="0" distR="0" wp14:anchorId="37ED459B" wp14:editId="24940EE5">
            <wp:extent cx="627321" cy="642214"/>
            <wp:effectExtent l="0" t="0" r="1905" b="5715"/>
            <wp:docPr id="526" name="Imagen 52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7426" cy="642322"/>
                    </a:xfrm>
                    <a:prstGeom prst="rect">
                      <a:avLst/>
                    </a:prstGeom>
                    <a:noFill/>
                    <a:ln>
                      <a:noFill/>
                    </a:ln>
                  </pic:spPr>
                </pic:pic>
              </a:graphicData>
            </a:graphic>
          </wp:inline>
        </w:drawing>
      </w:r>
      <w:r w:rsidRPr="00A758BA">
        <w:rPr>
          <w:rFonts w:asciiTheme="minorHAnsi" w:hAnsiTheme="minorHAnsi" w:cstheme="minorHAnsi"/>
          <w:sz w:val="20"/>
          <w:szCs w:val="20"/>
          <w:lang w:val="es-AR"/>
        </w:rPr>
        <w:t xml:space="preserve">  </w:t>
      </w:r>
      <w:r w:rsidRPr="00A758BA">
        <w:rPr>
          <w:rFonts w:asciiTheme="minorHAnsi" w:hAnsiTheme="minorHAnsi" w:cstheme="minorHAnsi"/>
          <w:b/>
          <w:sz w:val="20"/>
          <w:szCs w:val="20"/>
          <w:lang w:val="es-AR"/>
        </w:rPr>
        <w:t>LAS CONSIGNAS DE TAREA</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Cuando las consignas están preparadas para resolverse en una situación fuera de la clase, el docente debe garantizar una formulación de la consigna suficientemente clara de modo de no generar dudas en momentos en los que el estudiante no cuenta con su asistencia experta.</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 xml:space="preserve">Por su parte, el estudiante que debe resolver este tipo de instructivos tiene que </w:t>
      </w:r>
      <w:proofErr w:type="spellStart"/>
      <w:r w:rsidRPr="00A758BA">
        <w:rPr>
          <w:rFonts w:asciiTheme="minorHAnsi" w:hAnsiTheme="minorHAnsi" w:cstheme="minorHAnsi"/>
          <w:sz w:val="20"/>
          <w:szCs w:val="20"/>
          <w:lang w:val="es-AR"/>
        </w:rPr>
        <w:t>autogestionar</w:t>
      </w:r>
      <w:proofErr w:type="spellEnd"/>
      <w:r w:rsidRPr="00A758BA">
        <w:rPr>
          <w:rFonts w:asciiTheme="minorHAnsi" w:hAnsiTheme="minorHAnsi" w:cstheme="minorHAnsi"/>
          <w:sz w:val="20"/>
          <w:szCs w:val="20"/>
          <w:lang w:val="es-AR"/>
        </w:rPr>
        <w:t xml:space="preserve"> la resolución. Para esto controlará que interpreta el significado de los verbos, que conoce el léxico de la consigna, es decir los términos y su pertenencia a los distintos campos disciplinares o teorías; que la formulación sintáctica de la consigna no le obstaculiza la interpretación y que puede reformularla si esto último le sucede. De este modo, tendrá altas probabilidades de resolver con éxito lo que el docente le solicita que haga, sin su intervención ni presencia inmediata.</w:t>
      </w:r>
    </w:p>
    <w:p w:rsidR="00A758BA" w:rsidRPr="00A758BA" w:rsidRDefault="00A758BA" w:rsidP="00A758BA">
      <w:pPr>
        <w:pStyle w:val="NormalWeb"/>
        <w:spacing w:before="0" w:beforeAutospacing="0" w:after="0" w:afterAutospacing="0" w:line="276" w:lineRule="auto"/>
        <w:jc w:val="both"/>
        <w:rPr>
          <w:rFonts w:asciiTheme="minorHAnsi" w:hAnsiTheme="minorHAnsi" w:cstheme="minorHAnsi"/>
          <w:sz w:val="20"/>
          <w:szCs w:val="20"/>
          <w:lang w:val="es-AR"/>
        </w:rPr>
      </w:pPr>
    </w:p>
    <w:p w:rsidR="002014C3" w:rsidRDefault="002014C3" w:rsidP="0046572B">
      <w:pPr>
        <w:spacing w:after="0"/>
        <w:ind w:firstLine="708"/>
        <w:rPr>
          <w:rFonts w:cstheme="minorHAnsi"/>
          <w:sz w:val="20"/>
          <w:szCs w:val="20"/>
        </w:rPr>
      </w:pPr>
    </w:p>
    <w:p w:rsidR="002014C3" w:rsidRPr="00DC6182" w:rsidRDefault="002014C3" w:rsidP="002014C3">
      <w:pPr>
        <w:spacing w:after="0"/>
        <w:ind w:firstLine="708"/>
        <w:rPr>
          <w:rFonts w:cstheme="minorHAnsi"/>
          <w:color w:val="4F81BD" w:themeColor="accent1"/>
          <w:sz w:val="20"/>
          <w:szCs w:val="20"/>
        </w:rPr>
      </w:pPr>
      <w:r w:rsidRPr="00DC6182">
        <w:rPr>
          <w:rFonts w:cstheme="minorHAnsi"/>
          <w:noProof/>
          <w:color w:val="4F81BD" w:themeColor="accent1"/>
          <w:sz w:val="20"/>
          <w:szCs w:val="20"/>
          <w:lang w:eastAsia="es-AR"/>
        </w:rPr>
        <w:drawing>
          <wp:inline distT="0" distB="0" distL="0" distR="0" wp14:anchorId="58DA6502" wp14:editId="4D61F589">
            <wp:extent cx="488950" cy="488950"/>
            <wp:effectExtent l="0" t="0" r="6350" b="6350"/>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r w:rsidRPr="00DC6182">
        <w:rPr>
          <w:rFonts w:cstheme="minorHAnsi"/>
          <w:color w:val="4F81BD" w:themeColor="accent1"/>
          <w:sz w:val="20"/>
          <w:szCs w:val="20"/>
        </w:rPr>
        <w:t xml:space="preserve"> </w:t>
      </w:r>
      <w:r w:rsidR="00856906" w:rsidRPr="00DC6182">
        <w:rPr>
          <w:rFonts w:ascii="Script MT Bold" w:hAnsi="Script MT Bold" w:cstheme="minorHAnsi"/>
          <w:b/>
          <w:i/>
          <w:color w:val="4F81BD" w:themeColor="accent1"/>
          <w:sz w:val="32"/>
          <w:szCs w:val="32"/>
        </w:rPr>
        <w:t>Aplicamos lo</w:t>
      </w:r>
      <w:r w:rsidRPr="00DC6182">
        <w:rPr>
          <w:rFonts w:ascii="Script MT Bold" w:hAnsi="Script MT Bold" w:cstheme="minorHAnsi"/>
          <w:b/>
          <w:i/>
          <w:color w:val="4F81BD" w:themeColor="accent1"/>
          <w:sz w:val="32"/>
          <w:szCs w:val="32"/>
        </w:rPr>
        <w:t xml:space="preserve"> aprendido…</w:t>
      </w:r>
    </w:p>
    <w:p w:rsidR="00856906" w:rsidRDefault="00856906" w:rsidP="002014C3">
      <w:pPr>
        <w:spacing w:after="0"/>
        <w:ind w:firstLine="708"/>
        <w:rPr>
          <w:rFonts w:cstheme="minorHAnsi"/>
          <w:sz w:val="20"/>
          <w:szCs w:val="20"/>
        </w:rPr>
      </w:pPr>
    </w:p>
    <w:p w:rsidR="00856906" w:rsidRPr="00856906" w:rsidRDefault="00DC6182" w:rsidP="002014C3">
      <w:pPr>
        <w:spacing w:after="0"/>
        <w:ind w:firstLine="708"/>
        <w:rPr>
          <w:rFonts w:cstheme="minorHAnsi"/>
          <w:b/>
          <w:sz w:val="20"/>
          <w:szCs w:val="20"/>
        </w:rPr>
      </w:pPr>
      <w:r>
        <w:rPr>
          <w:rFonts w:cstheme="minorHAnsi"/>
          <w:b/>
          <w:sz w:val="20"/>
          <w:szCs w:val="20"/>
          <w:u w:val="single"/>
        </w:rPr>
        <w:t>PROPUESTA DE TRABAJO N° 2</w:t>
      </w:r>
      <w:r w:rsidR="00856906" w:rsidRPr="00856906">
        <w:rPr>
          <w:rFonts w:cstheme="minorHAnsi"/>
          <w:b/>
          <w:sz w:val="20"/>
          <w:szCs w:val="20"/>
        </w:rPr>
        <w:t>:</w:t>
      </w:r>
    </w:p>
    <w:p w:rsidR="00DC6182" w:rsidRPr="00A758BA" w:rsidRDefault="006520EF" w:rsidP="00DC6182">
      <w:pPr>
        <w:pStyle w:val="NormalWeb"/>
        <w:spacing w:before="0" w:beforeAutospacing="0" w:after="0" w:afterAutospacing="0" w:line="276" w:lineRule="auto"/>
        <w:jc w:val="both"/>
        <w:rPr>
          <w:rFonts w:asciiTheme="minorHAnsi" w:hAnsiTheme="minorHAnsi" w:cstheme="minorHAnsi"/>
          <w:sz w:val="20"/>
          <w:szCs w:val="20"/>
          <w:lang w:val="es-AR"/>
        </w:rPr>
      </w:pPr>
      <w:r>
        <w:rPr>
          <w:rFonts w:asciiTheme="minorHAnsi" w:hAnsiTheme="minorHAnsi" w:cstheme="minorHAnsi"/>
          <w:sz w:val="20"/>
          <w:szCs w:val="20"/>
          <w:lang w:val="es-AR"/>
        </w:rPr>
        <w:t xml:space="preserve">a). </w:t>
      </w:r>
      <w:r w:rsidR="00DC6182" w:rsidRPr="00A758BA">
        <w:rPr>
          <w:rFonts w:asciiTheme="minorHAnsi" w:hAnsiTheme="minorHAnsi" w:cstheme="minorHAnsi"/>
          <w:b/>
          <w:sz w:val="20"/>
          <w:szCs w:val="20"/>
          <w:lang w:val="es-AR"/>
        </w:rPr>
        <w:t>Lea detenidamente la siguiente lista que contiene verbos de uso frecuente en consignas de distintas materias.</w:t>
      </w:r>
    </w:p>
    <w:p w:rsidR="00DC6182" w:rsidRPr="00A27BEB" w:rsidRDefault="00DC6182" w:rsidP="006520EF">
      <w:pPr>
        <w:pStyle w:val="NormalWeb"/>
        <w:spacing w:before="0" w:beforeAutospacing="0" w:after="0" w:afterAutospacing="0" w:line="360" w:lineRule="auto"/>
        <w:jc w:val="both"/>
        <w:rPr>
          <w:rFonts w:asciiTheme="minorHAnsi" w:hAnsiTheme="minorHAnsi" w:cstheme="minorHAnsi"/>
          <w:sz w:val="20"/>
          <w:szCs w:val="20"/>
          <w:lang w:val="es-AR"/>
        </w:rPr>
      </w:pPr>
      <w:r w:rsidRPr="00A27BEB">
        <w:rPr>
          <w:rFonts w:asciiTheme="minorHAnsi" w:hAnsiTheme="minorHAnsi" w:cstheme="minorHAnsi"/>
          <w:sz w:val="20"/>
          <w:szCs w:val="20"/>
          <w:lang w:val="es-AR"/>
        </w:rPr>
        <w:t>Argumentar</w:t>
      </w:r>
      <w:r w:rsidR="00A27BEB">
        <w:rPr>
          <w:rFonts w:asciiTheme="minorHAnsi" w:hAnsiTheme="minorHAnsi" w:cstheme="minorHAnsi"/>
          <w:sz w:val="20"/>
          <w:szCs w:val="20"/>
          <w:lang w:val="es-AR"/>
        </w:rPr>
        <w:t xml:space="preserve">                  </w:t>
      </w:r>
      <w:r w:rsidRPr="00A27BEB">
        <w:rPr>
          <w:rFonts w:asciiTheme="minorHAnsi" w:hAnsiTheme="minorHAnsi" w:cstheme="minorHAnsi"/>
          <w:sz w:val="20"/>
          <w:szCs w:val="20"/>
          <w:lang w:val="es-AR"/>
        </w:rPr>
        <w:t>calificar</w:t>
      </w:r>
      <w:r w:rsidRPr="00A27BEB">
        <w:rPr>
          <w:rFonts w:asciiTheme="minorHAnsi" w:hAnsiTheme="minorHAnsi" w:cstheme="minorHAnsi"/>
          <w:sz w:val="20"/>
          <w:szCs w:val="20"/>
          <w:lang w:val="es-AR"/>
        </w:rPr>
        <w:tab/>
        <w:t xml:space="preserve">              clasificar</w:t>
      </w:r>
      <w:r w:rsidRPr="00A27BEB">
        <w:rPr>
          <w:rFonts w:asciiTheme="minorHAnsi" w:hAnsiTheme="minorHAnsi" w:cstheme="minorHAnsi"/>
          <w:sz w:val="20"/>
          <w:szCs w:val="20"/>
          <w:lang w:val="es-AR"/>
        </w:rPr>
        <w:tab/>
      </w:r>
      <w:r w:rsidRPr="00A27BEB">
        <w:rPr>
          <w:rFonts w:asciiTheme="minorHAnsi" w:hAnsiTheme="minorHAnsi" w:cstheme="minorHAnsi"/>
          <w:sz w:val="20"/>
          <w:szCs w:val="20"/>
          <w:lang w:val="es-AR"/>
        </w:rPr>
        <w:tab/>
        <w:t>comparar</w:t>
      </w:r>
      <w:r w:rsidRPr="00A27BEB">
        <w:rPr>
          <w:rFonts w:asciiTheme="minorHAnsi" w:hAnsiTheme="minorHAnsi" w:cstheme="minorHAnsi"/>
          <w:sz w:val="20"/>
          <w:szCs w:val="20"/>
          <w:lang w:val="es-AR"/>
        </w:rPr>
        <w:tab/>
      </w:r>
      <w:r w:rsidRPr="00A27BEB">
        <w:rPr>
          <w:rFonts w:asciiTheme="minorHAnsi" w:hAnsiTheme="minorHAnsi" w:cstheme="minorHAnsi"/>
          <w:sz w:val="20"/>
          <w:szCs w:val="20"/>
          <w:lang w:val="es-AR"/>
        </w:rPr>
        <w:tab/>
        <w:t>confrontar</w:t>
      </w:r>
    </w:p>
    <w:p w:rsidR="00DC6182" w:rsidRPr="00A27BEB" w:rsidRDefault="00DC6182" w:rsidP="006520EF">
      <w:pPr>
        <w:pStyle w:val="NormalWeb"/>
        <w:spacing w:before="0" w:beforeAutospacing="0" w:after="0" w:afterAutospacing="0" w:line="360" w:lineRule="auto"/>
        <w:jc w:val="both"/>
        <w:rPr>
          <w:rFonts w:asciiTheme="minorHAnsi" w:hAnsiTheme="minorHAnsi" w:cstheme="minorHAnsi"/>
          <w:sz w:val="20"/>
          <w:szCs w:val="20"/>
          <w:lang w:val="es-AR"/>
        </w:rPr>
      </w:pPr>
      <w:r w:rsidRPr="00A27BEB">
        <w:rPr>
          <w:rFonts w:asciiTheme="minorHAnsi" w:hAnsiTheme="minorHAnsi" w:cstheme="minorHAnsi"/>
          <w:sz w:val="20"/>
          <w:szCs w:val="20"/>
          <w:lang w:val="es-AR"/>
        </w:rPr>
        <w:t>Con</w:t>
      </w:r>
      <w:r w:rsidR="00A27BEB">
        <w:rPr>
          <w:rFonts w:asciiTheme="minorHAnsi" w:hAnsiTheme="minorHAnsi" w:cstheme="minorHAnsi"/>
          <w:sz w:val="20"/>
          <w:szCs w:val="20"/>
          <w:lang w:val="es-AR"/>
        </w:rPr>
        <w:t>sultar</w:t>
      </w:r>
      <w:r w:rsidR="00A27BEB">
        <w:rPr>
          <w:rFonts w:asciiTheme="minorHAnsi" w:hAnsiTheme="minorHAnsi" w:cstheme="minorHAnsi"/>
          <w:sz w:val="20"/>
          <w:szCs w:val="20"/>
          <w:lang w:val="es-AR"/>
        </w:rPr>
        <w:tab/>
        <w:t xml:space="preserve">         confeccionar            </w:t>
      </w:r>
      <w:r w:rsidRPr="00A27BEB">
        <w:rPr>
          <w:rFonts w:asciiTheme="minorHAnsi" w:hAnsiTheme="minorHAnsi" w:cstheme="minorHAnsi"/>
          <w:sz w:val="20"/>
          <w:szCs w:val="20"/>
          <w:lang w:val="es-AR"/>
        </w:rPr>
        <w:t>definir</w:t>
      </w:r>
      <w:r w:rsidRPr="00A27BEB">
        <w:rPr>
          <w:rFonts w:asciiTheme="minorHAnsi" w:hAnsiTheme="minorHAnsi" w:cstheme="minorHAnsi"/>
          <w:sz w:val="20"/>
          <w:szCs w:val="20"/>
          <w:lang w:val="es-AR"/>
        </w:rPr>
        <w:tab/>
      </w:r>
      <w:r w:rsidRPr="00A27BEB">
        <w:rPr>
          <w:rFonts w:asciiTheme="minorHAnsi" w:hAnsiTheme="minorHAnsi" w:cstheme="minorHAnsi"/>
          <w:sz w:val="20"/>
          <w:szCs w:val="20"/>
          <w:lang w:val="es-AR"/>
        </w:rPr>
        <w:tab/>
        <w:t>denominar</w:t>
      </w:r>
      <w:r w:rsidRPr="00A27BEB">
        <w:rPr>
          <w:rFonts w:asciiTheme="minorHAnsi" w:hAnsiTheme="minorHAnsi" w:cstheme="minorHAnsi"/>
          <w:sz w:val="20"/>
          <w:szCs w:val="20"/>
          <w:lang w:val="es-AR"/>
        </w:rPr>
        <w:tab/>
      </w:r>
      <w:r w:rsidR="00A27BEB">
        <w:rPr>
          <w:rFonts w:asciiTheme="minorHAnsi" w:hAnsiTheme="minorHAnsi" w:cstheme="minorHAnsi"/>
          <w:sz w:val="20"/>
          <w:szCs w:val="20"/>
          <w:lang w:val="es-AR"/>
        </w:rPr>
        <w:t xml:space="preserve">              </w:t>
      </w:r>
      <w:r w:rsidRPr="00A27BEB">
        <w:rPr>
          <w:rFonts w:asciiTheme="minorHAnsi" w:hAnsiTheme="minorHAnsi" w:cstheme="minorHAnsi"/>
          <w:sz w:val="20"/>
          <w:szCs w:val="20"/>
          <w:lang w:val="es-AR"/>
        </w:rPr>
        <w:t>describir</w:t>
      </w:r>
    </w:p>
    <w:p w:rsidR="00DC6182" w:rsidRPr="00A27BEB" w:rsidRDefault="00A27BEB" w:rsidP="006520EF">
      <w:pPr>
        <w:pStyle w:val="NormalWeb"/>
        <w:spacing w:before="0" w:beforeAutospacing="0" w:after="0" w:afterAutospacing="0" w:line="360" w:lineRule="auto"/>
        <w:jc w:val="both"/>
        <w:rPr>
          <w:rFonts w:asciiTheme="minorHAnsi" w:hAnsiTheme="minorHAnsi" w:cstheme="minorHAnsi"/>
          <w:sz w:val="20"/>
          <w:szCs w:val="20"/>
          <w:lang w:val="es-AR"/>
        </w:rPr>
      </w:pPr>
      <w:r>
        <w:rPr>
          <w:rFonts w:asciiTheme="minorHAnsi" w:hAnsiTheme="minorHAnsi" w:cstheme="minorHAnsi"/>
          <w:sz w:val="20"/>
          <w:szCs w:val="20"/>
          <w:lang w:val="es-AR"/>
        </w:rPr>
        <w:t>Designar</w:t>
      </w:r>
      <w:r>
        <w:rPr>
          <w:rFonts w:asciiTheme="minorHAnsi" w:hAnsiTheme="minorHAnsi" w:cstheme="minorHAnsi"/>
          <w:sz w:val="20"/>
          <w:szCs w:val="20"/>
          <w:lang w:val="es-AR"/>
        </w:rPr>
        <w:tab/>
        <w:t xml:space="preserve">          ejemplificar</w:t>
      </w:r>
      <w:r>
        <w:rPr>
          <w:rFonts w:asciiTheme="minorHAnsi" w:hAnsiTheme="minorHAnsi" w:cstheme="minorHAnsi"/>
          <w:sz w:val="20"/>
          <w:szCs w:val="20"/>
          <w:lang w:val="es-AR"/>
        </w:rPr>
        <w:tab/>
      </w:r>
      <w:r>
        <w:rPr>
          <w:rFonts w:asciiTheme="minorHAnsi" w:hAnsiTheme="minorHAnsi" w:cstheme="minorHAnsi"/>
          <w:sz w:val="20"/>
          <w:szCs w:val="20"/>
          <w:lang w:val="es-AR"/>
        </w:rPr>
        <w:tab/>
        <w:t xml:space="preserve">enumerar             </w:t>
      </w:r>
      <w:r w:rsidR="00DC6182" w:rsidRPr="00A27BEB">
        <w:rPr>
          <w:rFonts w:asciiTheme="minorHAnsi" w:hAnsiTheme="minorHAnsi" w:cstheme="minorHAnsi"/>
          <w:sz w:val="20"/>
          <w:szCs w:val="20"/>
          <w:lang w:val="es-AR"/>
        </w:rPr>
        <w:t>enunciar</w:t>
      </w:r>
      <w:r w:rsidR="00DC6182" w:rsidRPr="00A27BEB">
        <w:rPr>
          <w:rFonts w:asciiTheme="minorHAnsi" w:hAnsiTheme="minorHAnsi" w:cstheme="minorHAnsi"/>
          <w:sz w:val="20"/>
          <w:szCs w:val="20"/>
          <w:lang w:val="es-AR"/>
        </w:rPr>
        <w:tab/>
      </w:r>
      <w:r w:rsidR="00DC6182" w:rsidRPr="00A27BEB">
        <w:rPr>
          <w:rFonts w:asciiTheme="minorHAnsi" w:hAnsiTheme="minorHAnsi" w:cstheme="minorHAnsi"/>
          <w:sz w:val="20"/>
          <w:szCs w:val="20"/>
          <w:lang w:val="es-AR"/>
        </w:rPr>
        <w:tab/>
      </w:r>
      <w:r>
        <w:rPr>
          <w:rFonts w:asciiTheme="minorHAnsi" w:hAnsiTheme="minorHAnsi" w:cstheme="minorHAnsi"/>
          <w:sz w:val="20"/>
          <w:szCs w:val="20"/>
          <w:lang w:val="es-AR"/>
        </w:rPr>
        <w:t xml:space="preserve">              </w:t>
      </w:r>
      <w:r w:rsidR="00DC6182" w:rsidRPr="00A27BEB">
        <w:rPr>
          <w:rFonts w:asciiTheme="minorHAnsi" w:hAnsiTheme="minorHAnsi" w:cstheme="minorHAnsi"/>
          <w:sz w:val="20"/>
          <w:szCs w:val="20"/>
          <w:lang w:val="es-AR"/>
        </w:rPr>
        <w:t>explicar</w:t>
      </w:r>
    </w:p>
    <w:p w:rsidR="00DC6182" w:rsidRPr="00A27BEB" w:rsidRDefault="00A27BEB" w:rsidP="006520EF">
      <w:pPr>
        <w:pStyle w:val="NormalWeb"/>
        <w:spacing w:before="0" w:beforeAutospacing="0" w:after="0" w:afterAutospacing="0" w:line="360" w:lineRule="auto"/>
        <w:jc w:val="both"/>
        <w:rPr>
          <w:rFonts w:asciiTheme="minorHAnsi" w:hAnsiTheme="minorHAnsi" w:cstheme="minorHAnsi"/>
          <w:sz w:val="20"/>
          <w:szCs w:val="20"/>
          <w:lang w:val="es-AR"/>
        </w:rPr>
      </w:pPr>
      <w:r>
        <w:rPr>
          <w:rFonts w:asciiTheme="minorHAnsi" w:hAnsiTheme="minorHAnsi" w:cstheme="minorHAnsi"/>
          <w:sz w:val="20"/>
          <w:szCs w:val="20"/>
          <w:lang w:val="es-AR"/>
        </w:rPr>
        <w:t>Formular</w:t>
      </w:r>
      <w:r>
        <w:rPr>
          <w:rFonts w:asciiTheme="minorHAnsi" w:hAnsiTheme="minorHAnsi" w:cstheme="minorHAnsi"/>
          <w:sz w:val="20"/>
          <w:szCs w:val="20"/>
          <w:lang w:val="es-AR"/>
        </w:rPr>
        <w:tab/>
        <w:t xml:space="preserve">         fundamentar            identificar            </w:t>
      </w:r>
      <w:r w:rsidR="00DC6182" w:rsidRPr="00A27BEB">
        <w:rPr>
          <w:rFonts w:asciiTheme="minorHAnsi" w:hAnsiTheme="minorHAnsi" w:cstheme="minorHAnsi"/>
          <w:sz w:val="20"/>
          <w:szCs w:val="20"/>
          <w:lang w:val="es-AR"/>
        </w:rPr>
        <w:t>indagar</w:t>
      </w:r>
      <w:r w:rsidR="00DC6182" w:rsidRPr="00A27BEB">
        <w:rPr>
          <w:rFonts w:asciiTheme="minorHAnsi" w:hAnsiTheme="minorHAnsi" w:cstheme="minorHAnsi"/>
          <w:sz w:val="20"/>
          <w:szCs w:val="20"/>
          <w:lang w:val="es-AR"/>
        </w:rPr>
        <w:tab/>
      </w:r>
      <w:r w:rsidR="00DC6182" w:rsidRPr="00A27BEB">
        <w:rPr>
          <w:rFonts w:asciiTheme="minorHAnsi" w:hAnsiTheme="minorHAnsi" w:cstheme="minorHAnsi"/>
          <w:sz w:val="20"/>
          <w:szCs w:val="20"/>
          <w:lang w:val="es-AR"/>
        </w:rPr>
        <w:tab/>
      </w:r>
      <w:r>
        <w:rPr>
          <w:rFonts w:asciiTheme="minorHAnsi" w:hAnsiTheme="minorHAnsi" w:cstheme="minorHAnsi"/>
          <w:sz w:val="20"/>
          <w:szCs w:val="20"/>
          <w:lang w:val="es-AR"/>
        </w:rPr>
        <w:t xml:space="preserve">               </w:t>
      </w:r>
      <w:r w:rsidR="00DC6182" w:rsidRPr="00A27BEB">
        <w:rPr>
          <w:rFonts w:asciiTheme="minorHAnsi" w:hAnsiTheme="minorHAnsi" w:cstheme="minorHAnsi"/>
          <w:sz w:val="20"/>
          <w:szCs w:val="20"/>
          <w:lang w:val="es-AR"/>
        </w:rPr>
        <w:t>interpretar</w:t>
      </w:r>
    </w:p>
    <w:p w:rsidR="00DC6182" w:rsidRPr="00A27BEB" w:rsidRDefault="00A27BEB" w:rsidP="006520EF">
      <w:pPr>
        <w:pStyle w:val="NormalWeb"/>
        <w:spacing w:before="0" w:beforeAutospacing="0" w:after="0" w:afterAutospacing="0" w:line="360" w:lineRule="auto"/>
        <w:jc w:val="both"/>
        <w:rPr>
          <w:rFonts w:asciiTheme="minorHAnsi" w:hAnsiTheme="minorHAnsi" w:cstheme="minorHAnsi"/>
          <w:sz w:val="20"/>
          <w:szCs w:val="20"/>
          <w:lang w:val="es-AR"/>
        </w:rPr>
      </w:pPr>
      <w:r>
        <w:rPr>
          <w:rFonts w:asciiTheme="minorHAnsi" w:hAnsiTheme="minorHAnsi" w:cstheme="minorHAnsi"/>
          <w:sz w:val="20"/>
          <w:szCs w:val="20"/>
          <w:lang w:val="es-AR"/>
        </w:rPr>
        <w:t>Investigar</w:t>
      </w:r>
      <w:r>
        <w:rPr>
          <w:rFonts w:asciiTheme="minorHAnsi" w:hAnsiTheme="minorHAnsi" w:cstheme="minorHAnsi"/>
          <w:sz w:val="20"/>
          <w:szCs w:val="20"/>
          <w:lang w:val="es-AR"/>
        </w:rPr>
        <w:tab/>
        <w:t xml:space="preserve">         </w:t>
      </w:r>
      <w:r w:rsidR="00DC6182" w:rsidRPr="00A27BEB">
        <w:rPr>
          <w:rFonts w:asciiTheme="minorHAnsi" w:hAnsiTheme="minorHAnsi" w:cstheme="minorHAnsi"/>
          <w:sz w:val="20"/>
          <w:szCs w:val="20"/>
          <w:lang w:val="es-AR"/>
        </w:rPr>
        <w:t>justificar</w:t>
      </w:r>
      <w:r w:rsidR="00DC6182" w:rsidRPr="00A27BEB">
        <w:rPr>
          <w:rFonts w:asciiTheme="minorHAnsi" w:hAnsiTheme="minorHAnsi" w:cstheme="minorHAnsi"/>
          <w:sz w:val="20"/>
          <w:szCs w:val="20"/>
          <w:lang w:val="es-AR"/>
        </w:rPr>
        <w:tab/>
      </w:r>
      <w:r w:rsidR="00DC6182" w:rsidRPr="00A27BEB">
        <w:rPr>
          <w:rFonts w:asciiTheme="minorHAnsi" w:hAnsiTheme="minorHAnsi" w:cstheme="minorHAnsi"/>
          <w:sz w:val="20"/>
          <w:szCs w:val="20"/>
          <w:lang w:val="es-AR"/>
        </w:rPr>
        <w:tab/>
        <w:t>narrar</w:t>
      </w:r>
      <w:r w:rsidR="00DC6182" w:rsidRPr="00A27BEB">
        <w:rPr>
          <w:rFonts w:asciiTheme="minorHAnsi" w:hAnsiTheme="minorHAnsi" w:cstheme="minorHAnsi"/>
          <w:sz w:val="20"/>
          <w:szCs w:val="20"/>
          <w:lang w:val="es-AR"/>
        </w:rPr>
        <w:tab/>
      </w:r>
      <w:r w:rsidR="00DC6182" w:rsidRPr="00A27BEB">
        <w:rPr>
          <w:rFonts w:asciiTheme="minorHAnsi" w:hAnsiTheme="minorHAnsi" w:cstheme="minorHAnsi"/>
          <w:sz w:val="20"/>
          <w:szCs w:val="20"/>
          <w:lang w:val="es-AR"/>
        </w:rPr>
        <w:tab/>
        <w:t>nombrar</w:t>
      </w:r>
      <w:r w:rsidR="00DC6182" w:rsidRPr="00A27BEB">
        <w:rPr>
          <w:rFonts w:asciiTheme="minorHAnsi" w:hAnsiTheme="minorHAnsi" w:cstheme="minorHAnsi"/>
          <w:sz w:val="20"/>
          <w:szCs w:val="20"/>
          <w:lang w:val="es-AR"/>
        </w:rPr>
        <w:tab/>
      </w:r>
      <w:r w:rsidR="00DC6182" w:rsidRPr="00A27BEB">
        <w:rPr>
          <w:rFonts w:asciiTheme="minorHAnsi" w:hAnsiTheme="minorHAnsi" w:cstheme="minorHAnsi"/>
          <w:sz w:val="20"/>
          <w:szCs w:val="20"/>
          <w:lang w:val="es-AR"/>
        </w:rPr>
        <w:tab/>
      </w:r>
      <w:r>
        <w:rPr>
          <w:rFonts w:asciiTheme="minorHAnsi" w:hAnsiTheme="minorHAnsi" w:cstheme="minorHAnsi"/>
          <w:sz w:val="20"/>
          <w:szCs w:val="20"/>
          <w:lang w:val="es-AR"/>
        </w:rPr>
        <w:t xml:space="preserve"> </w:t>
      </w:r>
      <w:r w:rsidR="00DC6182" w:rsidRPr="00A27BEB">
        <w:rPr>
          <w:rFonts w:asciiTheme="minorHAnsi" w:hAnsiTheme="minorHAnsi" w:cstheme="minorHAnsi"/>
          <w:sz w:val="20"/>
          <w:szCs w:val="20"/>
          <w:lang w:val="es-AR"/>
        </w:rPr>
        <w:t>opinar</w:t>
      </w:r>
    </w:p>
    <w:p w:rsidR="00DC6182" w:rsidRPr="00A27BEB" w:rsidRDefault="00DC6182" w:rsidP="006520EF">
      <w:pPr>
        <w:pStyle w:val="NormalWeb"/>
        <w:spacing w:before="0" w:beforeAutospacing="0" w:after="0" w:afterAutospacing="0" w:line="360" w:lineRule="auto"/>
        <w:jc w:val="both"/>
        <w:rPr>
          <w:rFonts w:asciiTheme="minorHAnsi" w:hAnsiTheme="minorHAnsi" w:cstheme="minorHAnsi"/>
          <w:sz w:val="20"/>
          <w:szCs w:val="20"/>
          <w:lang w:val="es-AR"/>
        </w:rPr>
      </w:pPr>
      <w:r w:rsidRPr="00A27BEB">
        <w:rPr>
          <w:rFonts w:asciiTheme="minorHAnsi" w:hAnsiTheme="minorHAnsi" w:cstheme="minorHAnsi"/>
          <w:sz w:val="20"/>
          <w:szCs w:val="20"/>
          <w:lang w:val="es-AR"/>
        </w:rPr>
        <w:t>Parafrasear</w:t>
      </w:r>
      <w:r w:rsidRPr="00A27BEB">
        <w:rPr>
          <w:rFonts w:asciiTheme="minorHAnsi" w:hAnsiTheme="minorHAnsi" w:cstheme="minorHAnsi"/>
          <w:sz w:val="20"/>
          <w:szCs w:val="20"/>
          <w:lang w:val="es-AR"/>
        </w:rPr>
        <w:tab/>
      </w:r>
      <w:r w:rsidR="00A27BEB">
        <w:rPr>
          <w:rFonts w:asciiTheme="minorHAnsi" w:hAnsiTheme="minorHAnsi" w:cstheme="minorHAnsi"/>
          <w:sz w:val="20"/>
          <w:szCs w:val="20"/>
          <w:lang w:val="es-AR"/>
        </w:rPr>
        <w:t xml:space="preserve">         reconocer                </w:t>
      </w:r>
      <w:r w:rsidRPr="00A27BEB">
        <w:rPr>
          <w:rFonts w:asciiTheme="minorHAnsi" w:hAnsiTheme="minorHAnsi" w:cstheme="minorHAnsi"/>
          <w:sz w:val="20"/>
          <w:szCs w:val="20"/>
          <w:lang w:val="es-AR"/>
        </w:rPr>
        <w:t xml:space="preserve"> </w:t>
      </w:r>
      <w:r w:rsidR="00A27BEB">
        <w:rPr>
          <w:rFonts w:asciiTheme="minorHAnsi" w:hAnsiTheme="minorHAnsi" w:cstheme="minorHAnsi"/>
          <w:sz w:val="20"/>
          <w:szCs w:val="20"/>
          <w:lang w:val="es-AR"/>
        </w:rPr>
        <w:t>reformular</w:t>
      </w:r>
      <w:r w:rsidR="00A27BEB">
        <w:rPr>
          <w:rFonts w:asciiTheme="minorHAnsi" w:hAnsiTheme="minorHAnsi" w:cstheme="minorHAnsi"/>
          <w:sz w:val="20"/>
          <w:szCs w:val="20"/>
          <w:lang w:val="es-AR"/>
        </w:rPr>
        <w:tab/>
      </w:r>
      <w:r w:rsidRPr="00A27BEB">
        <w:rPr>
          <w:rFonts w:asciiTheme="minorHAnsi" w:hAnsiTheme="minorHAnsi" w:cstheme="minorHAnsi"/>
          <w:sz w:val="20"/>
          <w:szCs w:val="20"/>
          <w:lang w:val="es-AR"/>
        </w:rPr>
        <w:t>relacionar</w:t>
      </w:r>
      <w:r w:rsidRPr="00A27BEB">
        <w:rPr>
          <w:rFonts w:asciiTheme="minorHAnsi" w:hAnsiTheme="minorHAnsi" w:cstheme="minorHAnsi"/>
          <w:sz w:val="20"/>
          <w:szCs w:val="20"/>
          <w:lang w:val="es-AR"/>
        </w:rPr>
        <w:tab/>
      </w:r>
      <w:r w:rsidRPr="00A27BEB">
        <w:rPr>
          <w:rFonts w:asciiTheme="minorHAnsi" w:hAnsiTheme="minorHAnsi" w:cstheme="minorHAnsi"/>
          <w:sz w:val="20"/>
          <w:szCs w:val="20"/>
          <w:lang w:val="es-AR"/>
        </w:rPr>
        <w:tab/>
        <w:t>relevar</w:t>
      </w:r>
    </w:p>
    <w:p w:rsidR="00DC6182" w:rsidRPr="00A27BEB" w:rsidRDefault="00A27BEB" w:rsidP="006520EF">
      <w:pPr>
        <w:pStyle w:val="NormalWeb"/>
        <w:spacing w:before="0" w:beforeAutospacing="0" w:after="0" w:afterAutospacing="0" w:line="360" w:lineRule="auto"/>
        <w:jc w:val="both"/>
        <w:rPr>
          <w:rFonts w:asciiTheme="minorHAnsi" w:hAnsiTheme="minorHAnsi" w:cstheme="minorHAnsi"/>
          <w:sz w:val="20"/>
          <w:szCs w:val="20"/>
          <w:lang w:val="es-AR"/>
        </w:rPr>
      </w:pPr>
      <w:r>
        <w:rPr>
          <w:rFonts w:asciiTheme="minorHAnsi" w:hAnsiTheme="minorHAnsi" w:cstheme="minorHAnsi"/>
          <w:sz w:val="20"/>
          <w:szCs w:val="20"/>
          <w:lang w:val="es-AR"/>
        </w:rPr>
        <w:t>Diagramar</w:t>
      </w:r>
      <w:r>
        <w:rPr>
          <w:rFonts w:asciiTheme="minorHAnsi" w:hAnsiTheme="minorHAnsi" w:cstheme="minorHAnsi"/>
          <w:sz w:val="20"/>
          <w:szCs w:val="20"/>
          <w:lang w:val="es-AR"/>
        </w:rPr>
        <w:tab/>
        <w:t xml:space="preserve">         reseñar</w:t>
      </w:r>
      <w:r>
        <w:rPr>
          <w:rFonts w:asciiTheme="minorHAnsi" w:hAnsiTheme="minorHAnsi" w:cstheme="minorHAnsi"/>
          <w:sz w:val="20"/>
          <w:szCs w:val="20"/>
          <w:lang w:val="es-AR"/>
        </w:rPr>
        <w:tab/>
      </w:r>
      <w:r>
        <w:rPr>
          <w:rFonts w:asciiTheme="minorHAnsi" w:hAnsiTheme="minorHAnsi" w:cstheme="minorHAnsi"/>
          <w:sz w:val="20"/>
          <w:szCs w:val="20"/>
          <w:lang w:val="es-AR"/>
        </w:rPr>
        <w:tab/>
        <w:t>reflexionar</w:t>
      </w:r>
      <w:r>
        <w:rPr>
          <w:rFonts w:asciiTheme="minorHAnsi" w:hAnsiTheme="minorHAnsi" w:cstheme="minorHAnsi"/>
          <w:sz w:val="20"/>
          <w:szCs w:val="20"/>
          <w:lang w:val="es-AR"/>
        </w:rPr>
        <w:tab/>
      </w:r>
      <w:r w:rsidR="00DC6182" w:rsidRPr="00A27BEB">
        <w:rPr>
          <w:rFonts w:asciiTheme="minorHAnsi" w:hAnsiTheme="minorHAnsi" w:cstheme="minorHAnsi"/>
          <w:sz w:val="20"/>
          <w:szCs w:val="20"/>
          <w:lang w:val="es-AR"/>
        </w:rPr>
        <w:t>explicitar</w:t>
      </w:r>
      <w:r w:rsidR="00DC6182" w:rsidRPr="00A27BEB">
        <w:rPr>
          <w:rFonts w:asciiTheme="minorHAnsi" w:hAnsiTheme="minorHAnsi" w:cstheme="minorHAnsi"/>
          <w:sz w:val="20"/>
          <w:szCs w:val="20"/>
          <w:lang w:val="es-AR"/>
        </w:rPr>
        <w:tab/>
      </w:r>
      <w:r w:rsidR="00DC6182" w:rsidRPr="00A27BEB">
        <w:rPr>
          <w:rFonts w:asciiTheme="minorHAnsi" w:hAnsiTheme="minorHAnsi" w:cstheme="minorHAnsi"/>
          <w:sz w:val="20"/>
          <w:szCs w:val="20"/>
          <w:lang w:val="es-AR"/>
        </w:rPr>
        <w:tab/>
        <w:t>elaborar</w:t>
      </w:r>
    </w:p>
    <w:p w:rsidR="00DC6182" w:rsidRPr="00A27BEB" w:rsidRDefault="00A27BEB" w:rsidP="006520EF">
      <w:pPr>
        <w:pStyle w:val="NormalWeb"/>
        <w:spacing w:before="0" w:beforeAutospacing="0" w:after="0" w:afterAutospacing="0" w:line="360" w:lineRule="auto"/>
        <w:jc w:val="both"/>
        <w:rPr>
          <w:rFonts w:asciiTheme="minorHAnsi" w:hAnsiTheme="minorHAnsi" w:cstheme="minorHAnsi"/>
          <w:sz w:val="20"/>
          <w:szCs w:val="20"/>
          <w:lang w:val="es-AR"/>
        </w:rPr>
      </w:pPr>
      <w:r>
        <w:rPr>
          <w:rFonts w:asciiTheme="minorHAnsi" w:hAnsiTheme="minorHAnsi" w:cstheme="minorHAnsi"/>
          <w:sz w:val="20"/>
          <w:szCs w:val="20"/>
          <w:lang w:val="es-AR"/>
        </w:rPr>
        <w:t>Organizar</w:t>
      </w:r>
      <w:r>
        <w:rPr>
          <w:rFonts w:asciiTheme="minorHAnsi" w:hAnsiTheme="minorHAnsi" w:cstheme="minorHAnsi"/>
          <w:sz w:val="20"/>
          <w:szCs w:val="20"/>
          <w:lang w:val="es-AR"/>
        </w:rPr>
        <w:tab/>
        <w:t xml:space="preserve">         criticar</w:t>
      </w:r>
      <w:r>
        <w:rPr>
          <w:rFonts w:asciiTheme="minorHAnsi" w:hAnsiTheme="minorHAnsi" w:cstheme="minorHAnsi"/>
          <w:sz w:val="20"/>
          <w:szCs w:val="20"/>
          <w:lang w:val="es-AR"/>
        </w:rPr>
        <w:tab/>
      </w:r>
      <w:r>
        <w:rPr>
          <w:rFonts w:asciiTheme="minorHAnsi" w:hAnsiTheme="minorHAnsi" w:cstheme="minorHAnsi"/>
          <w:sz w:val="20"/>
          <w:szCs w:val="20"/>
          <w:lang w:val="es-AR"/>
        </w:rPr>
        <w:tab/>
        <w:t>sintetizar</w:t>
      </w:r>
      <w:r>
        <w:rPr>
          <w:rFonts w:asciiTheme="minorHAnsi" w:hAnsiTheme="minorHAnsi" w:cstheme="minorHAnsi"/>
          <w:sz w:val="20"/>
          <w:szCs w:val="20"/>
          <w:lang w:val="es-AR"/>
        </w:rPr>
        <w:tab/>
      </w:r>
      <w:r w:rsidR="00DC6182" w:rsidRPr="00A27BEB">
        <w:rPr>
          <w:rFonts w:asciiTheme="minorHAnsi" w:hAnsiTheme="minorHAnsi" w:cstheme="minorHAnsi"/>
          <w:sz w:val="20"/>
          <w:szCs w:val="20"/>
          <w:lang w:val="es-AR"/>
        </w:rPr>
        <w:t>graficar</w:t>
      </w:r>
      <w:r w:rsidR="00DC6182" w:rsidRPr="00A27BEB">
        <w:rPr>
          <w:rFonts w:asciiTheme="minorHAnsi" w:hAnsiTheme="minorHAnsi" w:cstheme="minorHAnsi"/>
          <w:sz w:val="20"/>
          <w:szCs w:val="20"/>
          <w:lang w:val="es-AR"/>
        </w:rPr>
        <w:tab/>
      </w:r>
      <w:r w:rsidR="00DC6182" w:rsidRPr="00A27BEB">
        <w:rPr>
          <w:rFonts w:asciiTheme="minorHAnsi" w:hAnsiTheme="minorHAnsi" w:cstheme="minorHAnsi"/>
          <w:sz w:val="20"/>
          <w:szCs w:val="20"/>
          <w:lang w:val="es-AR"/>
        </w:rPr>
        <w:tab/>
      </w:r>
      <w:r>
        <w:rPr>
          <w:rFonts w:asciiTheme="minorHAnsi" w:hAnsiTheme="minorHAnsi" w:cstheme="minorHAnsi"/>
          <w:sz w:val="20"/>
          <w:szCs w:val="20"/>
          <w:lang w:val="es-AR"/>
        </w:rPr>
        <w:t xml:space="preserve">              </w:t>
      </w:r>
      <w:r w:rsidR="00DC6182" w:rsidRPr="00A27BEB">
        <w:rPr>
          <w:rFonts w:asciiTheme="minorHAnsi" w:hAnsiTheme="minorHAnsi" w:cstheme="minorHAnsi"/>
          <w:sz w:val="20"/>
          <w:szCs w:val="20"/>
          <w:lang w:val="es-AR"/>
        </w:rPr>
        <w:t>desarrollar</w:t>
      </w:r>
    </w:p>
    <w:p w:rsidR="00DC6182" w:rsidRDefault="00A27BEB" w:rsidP="00DC6F51">
      <w:pPr>
        <w:pStyle w:val="NormalWeb"/>
        <w:spacing w:before="0" w:beforeAutospacing="0" w:after="0" w:afterAutospacing="0" w:line="360" w:lineRule="auto"/>
        <w:jc w:val="both"/>
        <w:rPr>
          <w:rFonts w:asciiTheme="minorHAnsi" w:hAnsiTheme="minorHAnsi" w:cstheme="minorHAnsi"/>
          <w:sz w:val="20"/>
          <w:szCs w:val="20"/>
          <w:lang w:val="es-AR"/>
        </w:rPr>
      </w:pPr>
      <w:r>
        <w:rPr>
          <w:rFonts w:asciiTheme="minorHAnsi" w:hAnsiTheme="minorHAnsi" w:cstheme="minorHAnsi"/>
          <w:sz w:val="20"/>
          <w:szCs w:val="20"/>
          <w:lang w:val="es-AR"/>
        </w:rPr>
        <w:t>Responder</w:t>
      </w:r>
      <w:r>
        <w:rPr>
          <w:rFonts w:asciiTheme="minorHAnsi" w:hAnsiTheme="minorHAnsi" w:cstheme="minorHAnsi"/>
          <w:sz w:val="20"/>
          <w:szCs w:val="20"/>
          <w:lang w:val="es-AR"/>
        </w:rPr>
        <w:tab/>
        <w:t xml:space="preserve">         resumir</w:t>
      </w:r>
      <w:r>
        <w:rPr>
          <w:rFonts w:asciiTheme="minorHAnsi" w:hAnsiTheme="minorHAnsi" w:cstheme="minorHAnsi"/>
          <w:sz w:val="20"/>
          <w:szCs w:val="20"/>
          <w:lang w:val="es-AR"/>
        </w:rPr>
        <w:tab/>
      </w:r>
      <w:r>
        <w:rPr>
          <w:rFonts w:asciiTheme="minorHAnsi" w:hAnsiTheme="minorHAnsi" w:cstheme="minorHAnsi"/>
          <w:sz w:val="20"/>
          <w:szCs w:val="20"/>
          <w:lang w:val="es-AR"/>
        </w:rPr>
        <w:tab/>
        <w:t>subrayar</w:t>
      </w:r>
      <w:r>
        <w:rPr>
          <w:rFonts w:asciiTheme="minorHAnsi" w:hAnsiTheme="minorHAnsi" w:cstheme="minorHAnsi"/>
          <w:sz w:val="20"/>
          <w:szCs w:val="20"/>
          <w:lang w:val="es-AR"/>
        </w:rPr>
        <w:tab/>
      </w:r>
      <w:r w:rsidR="00DC6182" w:rsidRPr="00A27BEB">
        <w:rPr>
          <w:rFonts w:asciiTheme="minorHAnsi" w:hAnsiTheme="minorHAnsi" w:cstheme="minorHAnsi"/>
          <w:sz w:val="20"/>
          <w:szCs w:val="20"/>
          <w:lang w:val="es-AR"/>
        </w:rPr>
        <w:t>verificar</w:t>
      </w:r>
    </w:p>
    <w:p w:rsidR="00A27BEB" w:rsidRPr="00A27BEB" w:rsidRDefault="00A27BEB" w:rsidP="00DC6F51">
      <w:pPr>
        <w:pStyle w:val="NormalWeb"/>
        <w:spacing w:before="0" w:beforeAutospacing="0" w:after="0" w:afterAutospacing="0" w:line="360" w:lineRule="auto"/>
        <w:jc w:val="both"/>
        <w:rPr>
          <w:rFonts w:asciiTheme="minorHAnsi" w:hAnsiTheme="minorHAnsi" w:cstheme="minorHAnsi"/>
          <w:sz w:val="20"/>
          <w:szCs w:val="20"/>
          <w:lang w:val="es-AR"/>
        </w:rPr>
      </w:pPr>
    </w:p>
    <w:p w:rsidR="006520EF" w:rsidRDefault="006520EF" w:rsidP="00DC6182">
      <w:pPr>
        <w:pStyle w:val="NormalWeb"/>
        <w:spacing w:before="0" w:beforeAutospacing="0" w:after="0" w:afterAutospacing="0" w:line="276" w:lineRule="auto"/>
        <w:jc w:val="both"/>
        <w:rPr>
          <w:rFonts w:asciiTheme="minorHAnsi" w:hAnsiTheme="minorHAnsi" w:cstheme="minorHAnsi"/>
          <w:b/>
          <w:sz w:val="20"/>
          <w:szCs w:val="20"/>
          <w:lang w:val="es-AR"/>
        </w:rPr>
      </w:pPr>
      <w:r>
        <w:rPr>
          <w:rFonts w:asciiTheme="minorHAnsi" w:hAnsiTheme="minorHAnsi" w:cstheme="minorHAnsi"/>
          <w:sz w:val="20"/>
          <w:szCs w:val="20"/>
          <w:lang w:val="es-AR"/>
        </w:rPr>
        <w:t>b). E</w:t>
      </w:r>
      <w:r w:rsidR="00DC6182" w:rsidRPr="00A758BA">
        <w:rPr>
          <w:rFonts w:asciiTheme="minorHAnsi" w:hAnsiTheme="minorHAnsi" w:cstheme="minorHAnsi"/>
          <w:b/>
          <w:sz w:val="20"/>
          <w:szCs w:val="20"/>
          <w:lang w:val="es-AR"/>
        </w:rPr>
        <w:t>scriba en una lista las acciones cuyo significado les resulta desconocido.</w:t>
      </w:r>
    </w:p>
    <w:p w:rsidR="00A27BEB" w:rsidRDefault="00A27BEB" w:rsidP="00DC6182">
      <w:pPr>
        <w:pStyle w:val="NormalWeb"/>
        <w:spacing w:before="0" w:beforeAutospacing="0" w:after="0" w:afterAutospacing="0" w:line="276" w:lineRule="auto"/>
        <w:jc w:val="both"/>
        <w:rPr>
          <w:rFonts w:asciiTheme="minorHAnsi" w:hAnsiTheme="minorHAnsi" w:cstheme="minorHAnsi"/>
          <w:sz w:val="20"/>
          <w:szCs w:val="20"/>
          <w:lang w:val="es-AR"/>
        </w:rPr>
      </w:pPr>
    </w:p>
    <w:p w:rsidR="00DC6182" w:rsidRPr="00A758BA" w:rsidRDefault="006520EF" w:rsidP="00DC6182">
      <w:pPr>
        <w:pStyle w:val="NormalWeb"/>
        <w:spacing w:before="0" w:beforeAutospacing="0" w:after="0" w:afterAutospacing="0" w:line="276" w:lineRule="auto"/>
        <w:jc w:val="both"/>
        <w:rPr>
          <w:rFonts w:asciiTheme="minorHAnsi" w:hAnsiTheme="minorHAnsi" w:cstheme="minorHAnsi"/>
          <w:sz w:val="20"/>
          <w:szCs w:val="20"/>
          <w:lang w:val="es-AR"/>
        </w:rPr>
      </w:pPr>
      <w:proofErr w:type="gramStart"/>
      <w:r>
        <w:rPr>
          <w:rFonts w:asciiTheme="minorHAnsi" w:hAnsiTheme="minorHAnsi" w:cstheme="minorHAnsi"/>
          <w:sz w:val="20"/>
          <w:szCs w:val="20"/>
          <w:lang w:val="es-AR"/>
        </w:rPr>
        <w:t>c)</w:t>
      </w:r>
      <w:proofErr w:type="gramEnd"/>
      <w:r>
        <w:rPr>
          <w:rFonts w:asciiTheme="minorHAnsi" w:hAnsiTheme="minorHAnsi" w:cstheme="minorHAnsi"/>
          <w:sz w:val="20"/>
          <w:szCs w:val="20"/>
          <w:lang w:val="es-AR"/>
        </w:rPr>
        <w:t xml:space="preserve">. </w:t>
      </w:r>
      <w:r w:rsidR="00DC6182" w:rsidRPr="00A758BA">
        <w:rPr>
          <w:rFonts w:asciiTheme="minorHAnsi" w:hAnsiTheme="minorHAnsi" w:cstheme="minorHAnsi"/>
          <w:b/>
          <w:sz w:val="20"/>
          <w:szCs w:val="20"/>
          <w:lang w:val="es-AR"/>
        </w:rPr>
        <w:t>Indique cuáles de las acciones de la lista anterior tienen los siguientes objetivos:</w:t>
      </w:r>
    </w:p>
    <w:p w:rsidR="00DC6182" w:rsidRPr="00A758BA" w:rsidRDefault="00DC6182" w:rsidP="00DC6182">
      <w:pPr>
        <w:pStyle w:val="NormalWeb"/>
        <w:numPr>
          <w:ilvl w:val="0"/>
          <w:numId w:val="35"/>
        </w:numPr>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Expresar la propia postura sobre de un determinado tema.</w:t>
      </w:r>
    </w:p>
    <w:p w:rsidR="00DC6182" w:rsidRPr="00A758BA" w:rsidRDefault="00DC6182" w:rsidP="00DC6182">
      <w:pPr>
        <w:pStyle w:val="NormalWeb"/>
        <w:numPr>
          <w:ilvl w:val="0"/>
          <w:numId w:val="35"/>
        </w:numPr>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Decir cómo es un objeto, elemento, concepto o teoría.</w:t>
      </w:r>
    </w:p>
    <w:p w:rsidR="00DC6182" w:rsidRPr="00A758BA" w:rsidRDefault="00DC6182" w:rsidP="00DC6182">
      <w:pPr>
        <w:pStyle w:val="NormalWeb"/>
        <w:numPr>
          <w:ilvl w:val="0"/>
          <w:numId w:val="35"/>
        </w:numPr>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lastRenderedPageBreak/>
        <w:t>Dar razones o causas que justifican cierto hecho o problema.</w:t>
      </w:r>
    </w:p>
    <w:p w:rsidR="00DC6182" w:rsidRPr="00A758BA" w:rsidRDefault="00DC6182" w:rsidP="00DC6182">
      <w:pPr>
        <w:pStyle w:val="NormalWeb"/>
        <w:numPr>
          <w:ilvl w:val="0"/>
          <w:numId w:val="35"/>
        </w:numPr>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Hacer un texto más breve conservando información según un determinado objetivo.</w:t>
      </w:r>
    </w:p>
    <w:p w:rsidR="00DC6182" w:rsidRPr="00A758BA" w:rsidRDefault="00DC6182" w:rsidP="00DC6182">
      <w:pPr>
        <w:pStyle w:val="NormalWeb"/>
        <w:numPr>
          <w:ilvl w:val="0"/>
          <w:numId w:val="35"/>
        </w:numPr>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Decir el nombre específico de algo.</w:t>
      </w:r>
    </w:p>
    <w:p w:rsidR="00DC6182" w:rsidRPr="00A758BA" w:rsidRDefault="00DC6182" w:rsidP="00DC6182">
      <w:pPr>
        <w:pStyle w:val="NormalWeb"/>
        <w:numPr>
          <w:ilvl w:val="0"/>
          <w:numId w:val="35"/>
        </w:numPr>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Buscar información para conocer un hecho determinado o para aumentar los conocimientos sobre el mismo.</w:t>
      </w:r>
    </w:p>
    <w:p w:rsidR="00DC6182" w:rsidRPr="00A758BA" w:rsidRDefault="00DC6182" w:rsidP="00DC6182">
      <w:pPr>
        <w:pStyle w:val="NormalWeb"/>
        <w:numPr>
          <w:ilvl w:val="0"/>
          <w:numId w:val="35"/>
        </w:numPr>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Decir algo con otras palabras.</w:t>
      </w:r>
    </w:p>
    <w:p w:rsidR="00DC6182" w:rsidRPr="00A758BA" w:rsidRDefault="00DC6182" w:rsidP="00DC6182">
      <w:pPr>
        <w:pStyle w:val="NormalWeb"/>
        <w:numPr>
          <w:ilvl w:val="0"/>
          <w:numId w:val="35"/>
        </w:numPr>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Volver a escribir un texto, modificarlo o corregirlo.</w:t>
      </w:r>
    </w:p>
    <w:p w:rsidR="00DC6182" w:rsidRPr="00A758BA" w:rsidRDefault="00DC6182" w:rsidP="00DC6182">
      <w:pPr>
        <w:pStyle w:val="NormalWeb"/>
        <w:numPr>
          <w:ilvl w:val="0"/>
          <w:numId w:val="35"/>
        </w:numPr>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Desarrollar un tema o problema.</w:t>
      </w:r>
    </w:p>
    <w:p w:rsidR="00DC6182" w:rsidRPr="00A758BA" w:rsidRDefault="00DC6182" w:rsidP="00DC6182">
      <w:pPr>
        <w:pStyle w:val="NormalWeb"/>
        <w:numPr>
          <w:ilvl w:val="0"/>
          <w:numId w:val="35"/>
        </w:numPr>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Atribuir cualidades a un objeto.</w:t>
      </w:r>
    </w:p>
    <w:p w:rsidR="00DC6182" w:rsidRPr="00A758BA" w:rsidRDefault="00DC6182" w:rsidP="00DC6182">
      <w:pPr>
        <w:pStyle w:val="NormalWeb"/>
        <w:numPr>
          <w:ilvl w:val="0"/>
          <w:numId w:val="35"/>
        </w:numPr>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Atribuir significado a una expresión.</w:t>
      </w:r>
    </w:p>
    <w:p w:rsidR="00DC6182" w:rsidRPr="00A758BA" w:rsidRDefault="00DC6182" w:rsidP="00DC6182">
      <w:pPr>
        <w:pStyle w:val="NormalWeb"/>
        <w:numPr>
          <w:ilvl w:val="0"/>
          <w:numId w:val="35"/>
        </w:numPr>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Aclarar un hecho o problema.</w:t>
      </w:r>
    </w:p>
    <w:p w:rsidR="00DC6182" w:rsidRPr="00A758BA" w:rsidRDefault="00DC6182" w:rsidP="00DC6182">
      <w:pPr>
        <w:pStyle w:val="NormalWeb"/>
        <w:numPr>
          <w:ilvl w:val="0"/>
          <w:numId w:val="35"/>
        </w:numPr>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Representar una explicación por medio de dibujos.</w:t>
      </w:r>
    </w:p>
    <w:p w:rsidR="00DC6182" w:rsidRPr="00A758BA" w:rsidRDefault="00DC6182" w:rsidP="00DC6182">
      <w:pPr>
        <w:pStyle w:val="NormalWeb"/>
        <w:numPr>
          <w:ilvl w:val="0"/>
          <w:numId w:val="35"/>
        </w:numPr>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Referir una historia o cómo ha ocurrido cierto suceso.</w:t>
      </w:r>
    </w:p>
    <w:p w:rsidR="00DC6182" w:rsidRPr="00A758BA" w:rsidRDefault="00DC6182" w:rsidP="00DC6182">
      <w:pPr>
        <w:pStyle w:val="NormalWeb"/>
        <w:numPr>
          <w:ilvl w:val="0"/>
          <w:numId w:val="35"/>
        </w:numPr>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Hacer un cuadro sinóptico, un esquema conceptual.</w:t>
      </w:r>
    </w:p>
    <w:p w:rsidR="00DC6182" w:rsidRPr="00A758BA" w:rsidRDefault="00DC6182" w:rsidP="00DC6182">
      <w:pPr>
        <w:pStyle w:val="NormalWeb"/>
        <w:numPr>
          <w:ilvl w:val="0"/>
          <w:numId w:val="35"/>
        </w:numPr>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Comprobar la validez de una idea inicial.</w:t>
      </w:r>
    </w:p>
    <w:p w:rsidR="00DC6182" w:rsidRPr="00A758BA" w:rsidRDefault="00DC6182" w:rsidP="00DC6182">
      <w:pPr>
        <w:pStyle w:val="NormalWeb"/>
        <w:numPr>
          <w:ilvl w:val="0"/>
          <w:numId w:val="35"/>
        </w:numPr>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Asignar un elemento a una clase o grupo.</w:t>
      </w:r>
    </w:p>
    <w:p w:rsidR="00DC6182" w:rsidRPr="00A758BA" w:rsidRDefault="00DC6182" w:rsidP="00DC6182">
      <w:pPr>
        <w:pStyle w:val="NormalWeb"/>
        <w:numPr>
          <w:ilvl w:val="0"/>
          <w:numId w:val="35"/>
        </w:numPr>
        <w:spacing w:before="0" w:beforeAutospacing="0" w:after="0" w:afterAutospacing="0" w:line="360"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Destacar partes de un texto con una determinada intención lectora.</w:t>
      </w:r>
    </w:p>
    <w:p w:rsidR="006520EF" w:rsidRDefault="006520EF" w:rsidP="006520EF">
      <w:pPr>
        <w:pStyle w:val="NormalWeb"/>
        <w:spacing w:before="0" w:beforeAutospacing="0" w:after="0" w:afterAutospacing="0" w:line="276" w:lineRule="auto"/>
        <w:jc w:val="both"/>
        <w:rPr>
          <w:rFonts w:asciiTheme="minorHAnsi" w:hAnsiTheme="minorHAnsi" w:cstheme="minorHAnsi"/>
          <w:b/>
          <w:sz w:val="20"/>
          <w:szCs w:val="20"/>
          <w:lang w:val="es-AR"/>
        </w:rPr>
      </w:pPr>
      <w:r w:rsidRPr="006520EF">
        <w:rPr>
          <w:rFonts w:asciiTheme="minorHAnsi" w:hAnsiTheme="minorHAnsi" w:cstheme="minorHAnsi"/>
          <w:b/>
          <w:sz w:val="20"/>
          <w:szCs w:val="20"/>
        </w:rPr>
        <w:t>d).</w:t>
      </w:r>
      <w:r>
        <w:rPr>
          <w:rFonts w:asciiTheme="minorHAnsi" w:hAnsiTheme="minorHAnsi" w:cstheme="minorHAnsi"/>
          <w:b/>
          <w:sz w:val="20"/>
          <w:szCs w:val="20"/>
        </w:rPr>
        <w:t xml:space="preserve"> </w:t>
      </w:r>
      <w:r w:rsidRPr="006520EF">
        <w:rPr>
          <w:rFonts w:asciiTheme="minorHAnsi" w:hAnsiTheme="minorHAnsi" w:cstheme="minorHAnsi"/>
          <w:b/>
          <w:sz w:val="20"/>
          <w:szCs w:val="20"/>
          <w:lang w:val="es-AR"/>
        </w:rPr>
        <w:t>Reformule las siguientes consignas separándolas en oraciones. Por cada oración establezca una acción. Secuencia las oraciones utilizando punto y seguido o números en forma correlativa o palab</w:t>
      </w:r>
      <w:r>
        <w:rPr>
          <w:rFonts w:asciiTheme="minorHAnsi" w:hAnsiTheme="minorHAnsi" w:cstheme="minorHAnsi"/>
          <w:b/>
          <w:sz w:val="20"/>
          <w:szCs w:val="20"/>
          <w:lang w:val="es-AR"/>
        </w:rPr>
        <w:t>ras que las enlacen o conecten.</w:t>
      </w:r>
    </w:p>
    <w:p w:rsidR="00DC6F51" w:rsidRPr="006520EF" w:rsidRDefault="00DC6F51" w:rsidP="006520EF">
      <w:pPr>
        <w:pStyle w:val="NormalWeb"/>
        <w:spacing w:before="0" w:beforeAutospacing="0" w:after="0" w:afterAutospacing="0" w:line="276" w:lineRule="auto"/>
        <w:jc w:val="both"/>
        <w:rPr>
          <w:rFonts w:asciiTheme="minorHAnsi" w:hAnsiTheme="minorHAnsi" w:cstheme="minorHAnsi"/>
          <w:b/>
          <w:sz w:val="20"/>
          <w:szCs w:val="20"/>
          <w:lang w:val="es-AR"/>
        </w:rPr>
      </w:pPr>
    </w:p>
    <w:p w:rsidR="006520EF" w:rsidRDefault="006520EF" w:rsidP="006520EF">
      <w:pPr>
        <w:pStyle w:val="NormalWeb"/>
        <w:numPr>
          <w:ilvl w:val="0"/>
          <w:numId w:val="37"/>
        </w:numPr>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Lea el texto y subraye las definiciones que aparecen en el mismo destacando aquella que no fueron abordadas durante la exposición realizada en la clase.</w:t>
      </w:r>
    </w:p>
    <w:p w:rsidR="006520EF" w:rsidRPr="006520EF" w:rsidRDefault="006520EF" w:rsidP="006520EF">
      <w:pPr>
        <w:pStyle w:val="NormalWeb"/>
        <w:spacing w:before="0" w:beforeAutospacing="0" w:after="0" w:afterAutospacing="0" w:line="276" w:lineRule="auto"/>
        <w:ind w:left="720"/>
        <w:jc w:val="both"/>
        <w:rPr>
          <w:rFonts w:asciiTheme="minorHAnsi" w:hAnsiTheme="minorHAnsi" w:cstheme="minorHAnsi"/>
          <w:sz w:val="20"/>
          <w:szCs w:val="20"/>
          <w:lang w:val="es-AR"/>
        </w:rPr>
      </w:pPr>
    </w:p>
    <w:p w:rsidR="006520EF" w:rsidRPr="00A758BA" w:rsidRDefault="006520EF" w:rsidP="006520EF">
      <w:pPr>
        <w:pStyle w:val="NormalWeb"/>
        <w:numPr>
          <w:ilvl w:val="0"/>
          <w:numId w:val="37"/>
        </w:numPr>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Desarrolle en su examen parcial las ideas fundamentales sobre las que se organiza la concepción constructivista del aprendizaje explicitando los principios explicativos de la teoría genética sobre el funcionamiento del psiquismo humano que constituyen contribuciones a la concepción.</w:t>
      </w:r>
    </w:p>
    <w:p w:rsidR="006520EF" w:rsidRPr="00A758BA" w:rsidRDefault="006520EF" w:rsidP="006520EF">
      <w:pPr>
        <w:pStyle w:val="NormalWeb"/>
        <w:spacing w:before="0" w:beforeAutospacing="0" w:after="0" w:afterAutospacing="0" w:line="276" w:lineRule="auto"/>
        <w:jc w:val="both"/>
        <w:rPr>
          <w:rFonts w:asciiTheme="minorHAnsi" w:hAnsiTheme="minorHAnsi" w:cstheme="minorHAnsi"/>
          <w:sz w:val="20"/>
          <w:szCs w:val="20"/>
          <w:lang w:val="es-AR"/>
        </w:rPr>
      </w:pPr>
    </w:p>
    <w:p w:rsidR="006520EF" w:rsidRDefault="006520EF" w:rsidP="006520EF">
      <w:pPr>
        <w:pStyle w:val="NormalWeb"/>
        <w:numPr>
          <w:ilvl w:val="0"/>
          <w:numId w:val="37"/>
        </w:numPr>
        <w:spacing w:before="0" w:beforeAutospacing="0" w:after="0" w:afterAutospacing="0" w:line="276" w:lineRule="auto"/>
        <w:jc w:val="both"/>
        <w:rPr>
          <w:rFonts w:asciiTheme="minorHAnsi" w:hAnsiTheme="minorHAnsi" w:cstheme="minorHAnsi"/>
          <w:sz w:val="20"/>
          <w:szCs w:val="20"/>
          <w:lang w:val="es-AR"/>
        </w:rPr>
      </w:pPr>
      <w:r w:rsidRPr="00A758BA">
        <w:rPr>
          <w:rFonts w:asciiTheme="minorHAnsi" w:hAnsiTheme="minorHAnsi" w:cstheme="minorHAnsi"/>
          <w:sz w:val="20"/>
          <w:szCs w:val="20"/>
          <w:lang w:val="es-AR"/>
        </w:rPr>
        <w:t>Lea el texto para elaborar un cuadro sinóptico que incluya las estrategias cognitivas del lector agregándole una definición a cada una.</w:t>
      </w:r>
    </w:p>
    <w:p w:rsidR="00DC6F51" w:rsidRPr="00DC6F51" w:rsidRDefault="00DC6F51" w:rsidP="00DC6F51">
      <w:pPr>
        <w:pStyle w:val="NormalWeb"/>
        <w:spacing w:before="0" w:beforeAutospacing="0" w:after="0" w:afterAutospacing="0" w:line="276" w:lineRule="auto"/>
        <w:jc w:val="both"/>
        <w:rPr>
          <w:rFonts w:asciiTheme="minorHAnsi" w:hAnsiTheme="minorHAnsi" w:cstheme="minorHAnsi"/>
          <w:sz w:val="20"/>
          <w:szCs w:val="20"/>
          <w:lang w:val="es-AR"/>
        </w:rPr>
      </w:pPr>
    </w:p>
    <w:p w:rsidR="00DC6182" w:rsidRPr="006520EF" w:rsidRDefault="006520EF" w:rsidP="006520EF">
      <w:pPr>
        <w:spacing w:after="0"/>
        <w:rPr>
          <w:rFonts w:cstheme="minorHAnsi"/>
          <w:b/>
          <w:sz w:val="20"/>
          <w:szCs w:val="20"/>
        </w:rPr>
      </w:pPr>
      <w:r>
        <w:t xml:space="preserve">e). </w:t>
      </w:r>
      <w:r w:rsidR="002014C3" w:rsidRPr="006520EF">
        <w:rPr>
          <w:rFonts w:cstheme="minorHAnsi"/>
          <w:b/>
          <w:sz w:val="20"/>
          <w:szCs w:val="20"/>
        </w:rPr>
        <w:t>Leer y reflexionar sobre el título del texto</w:t>
      </w:r>
      <w:r w:rsidR="00856906" w:rsidRPr="006520EF">
        <w:rPr>
          <w:rFonts w:cstheme="minorHAnsi"/>
          <w:b/>
          <w:sz w:val="20"/>
          <w:szCs w:val="20"/>
        </w:rPr>
        <w:t xml:space="preserve"> </w:t>
      </w:r>
      <w:r w:rsidR="005A1B7E" w:rsidRPr="006520EF">
        <w:rPr>
          <w:rFonts w:cstheme="minorHAnsi"/>
          <w:b/>
          <w:sz w:val="20"/>
          <w:szCs w:val="20"/>
        </w:rPr>
        <w:t>“</w:t>
      </w:r>
      <w:r w:rsidR="00DC6182" w:rsidRPr="006520EF">
        <w:rPr>
          <w:rFonts w:cstheme="minorHAnsi"/>
          <w:b/>
          <w:sz w:val="20"/>
          <w:szCs w:val="20"/>
        </w:rPr>
        <w:t>Pedagogía de la Autonomía” de Paulo Freire.</w:t>
      </w:r>
    </w:p>
    <w:p w:rsidR="002014C3" w:rsidRPr="006520EF" w:rsidRDefault="006520EF" w:rsidP="006520EF">
      <w:pPr>
        <w:spacing w:after="0"/>
        <w:rPr>
          <w:rFonts w:cstheme="minorHAnsi"/>
          <w:b/>
          <w:sz w:val="20"/>
          <w:szCs w:val="20"/>
        </w:rPr>
      </w:pPr>
      <w:r w:rsidRPr="006520EF">
        <w:rPr>
          <w:rFonts w:cstheme="minorHAnsi"/>
          <w:sz w:val="20"/>
          <w:szCs w:val="20"/>
        </w:rPr>
        <w:t>f).</w:t>
      </w:r>
      <w:r>
        <w:rPr>
          <w:rFonts w:cstheme="minorHAnsi"/>
          <w:b/>
          <w:sz w:val="20"/>
          <w:szCs w:val="20"/>
        </w:rPr>
        <w:t xml:space="preserve"> </w:t>
      </w:r>
      <w:r w:rsidR="002014C3" w:rsidRPr="006520EF">
        <w:rPr>
          <w:rFonts w:cstheme="minorHAnsi"/>
          <w:b/>
          <w:sz w:val="20"/>
          <w:szCs w:val="20"/>
        </w:rPr>
        <w:t>Efectuar una lectura global para tener una idea del tema.</w:t>
      </w:r>
    </w:p>
    <w:p w:rsidR="002014C3" w:rsidRPr="00856906" w:rsidRDefault="006520EF" w:rsidP="006520EF">
      <w:pPr>
        <w:spacing w:after="0"/>
        <w:rPr>
          <w:rFonts w:cstheme="minorHAnsi"/>
          <w:b/>
          <w:sz w:val="20"/>
          <w:szCs w:val="20"/>
        </w:rPr>
      </w:pPr>
      <w:r w:rsidRPr="006520EF">
        <w:rPr>
          <w:rFonts w:cstheme="minorHAnsi"/>
          <w:sz w:val="20"/>
          <w:szCs w:val="20"/>
        </w:rPr>
        <w:t>g).</w:t>
      </w:r>
      <w:r>
        <w:rPr>
          <w:rFonts w:cstheme="minorHAnsi"/>
          <w:b/>
          <w:sz w:val="20"/>
          <w:szCs w:val="20"/>
        </w:rPr>
        <w:t xml:space="preserve"> </w:t>
      </w:r>
      <w:r w:rsidR="002014C3" w:rsidRPr="00856906">
        <w:rPr>
          <w:rFonts w:cstheme="minorHAnsi"/>
          <w:b/>
          <w:sz w:val="20"/>
          <w:szCs w:val="20"/>
        </w:rPr>
        <w:t>Efectuar una lectura lenta, durante la cual debes:</w:t>
      </w:r>
    </w:p>
    <w:p w:rsidR="006520EF" w:rsidRPr="006520EF" w:rsidRDefault="006520EF" w:rsidP="006520EF">
      <w:pPr>
        <w:spacing w:after="0"/>
        <w:rPr>
          <w:rFonts w:cstheme="minorHAnsi"/>
          <w:sz w:val="20"/>
          <w:szCs w:val="20"/>
        </w:rPr>
      </w:pPr>
      <w:r w:rsidRPr="006520EF">
        <w:rPr>
          <w:rFonts w:cstheme="minorHAnsi"/>
          <w:sz w:val="20"/>
          <w:szCs w:val="20"/>
        </w:rPr>
        <w:t xml:space="preserve">      1. Separar en párrafos.</w:t>
      </w:r>
    </w:p>
    <w:p w:rsidR="002014C3" w:rsidRPr="006520EF" w:rsidRDefault="006520EF" w:rsidP="006520EF">
      <w:pPr>
        <w:spacing w:after="0"/>
        <w:rPr>
          <w:rFonts w:cstheme="minorHAnsi"/>
          <w:sz w:val="20"/>
          <w:szCs w:val="20"/>
        </w:rPr>
      </w:pPr>
      <w:r w:rsidRPr="006520EF">
        <w:rPr>
          <w:rFonts w:cstheme="minorHAnsi"/>
          <w:sz w:val="20"/>
          <w:szCs w:val="20"/>
        </w:rPr>
        <w:t xml:space="preserve">      </w:t>
      </w:r>
      <w:r w:rsidR="002014C3" w:rsidRPr="006520EF">
        <w:rPr>
          <w:rFonts w:cstheme="minorHAnsi"/>
          <w:sz w:val="20"/>
          <w:szCs w:val="20"/>
        </w:rPr>
        <w:t>2. Subrayar las ideas principales, secundarias y  terciarias usando tres colores distintos.</w:t>
      </w:r>
    </w:p>
    <w:p w:rsidR="002014C3" w:rsidRPr="006520EF" w:rsidRDefault="006520EF" w:rsidP="006520EF">
      <w:pPr>
        <w:spacing w:after="0"/>
        <w:rPr>
          <w:rFonts w:cstheme="minorHAnsi"/>
          <w:sz w:val="20"/>
          <w:szCs w:val="20"/>
        </w:rPr>
      </w:pPr>
      <w:r w:rsidRPr="006520EF">
        <w:rPr>
          <w:rFonts w:cstheme="minorHAnsi"/>
          <w:sz w:val="20"/>
          <w:szCs w:val="20"/>
        </w:rPr>
        <w:t xml:space="preserve">      </w:t>
      </w:r>
      <w:r w:rsidR="00DC6182" w:rsidRPr="006520EF">
        <w:rPr>
          <w:rFonts w:cstheme="minorHAnsi"/>
          <w:sz w:val="20"/>
          <w:szCs w:val="20"/>
        </w:rPr>
        <w:t>3. Realizar notas al margen</w:t>
      </w:r>
      <w:r w:rsidR="002014C3" w:rsidRPr="006520EF">
        <w:rPr>
          <w:rFonts w:cstheme="minorHAnsi"/>
          <w:sz w:val="20"/>
          <w:szCs w:val="20"/>
        </w:rPr>
        <w:t>.</w:t>
      </w:r>
    </w:p>
    <w:p w:rsidR="002014C3" w:rsidRPr="006520EF" w:rsidRDefault="006520EF" w:rsidP="006520EF">
      <w:pPr>
        <w:spacing w:after="0"/>
        <w:rPr>
          <w:rFonts w:cstheme="minorHAnsi"/>
          <w:sz w:val="20"/>
          <w:szCs w:val="20"/>
        </w:rPr>
      </w:pPr>
      <w:r w:rsidRPr="006520EF">
        <w:rPr>
          <w:rFonts w:cstheme="minorHAnsi"/>
          <w:sz w:val="20"/>
          <w:szCs w:val="20"/>
        </w:rPr>
        <w:t xml:space="preserve">      </w:t>
      </w:r>
      <w:r w:rsidR="002014C3" w:rsidRPr="006520EF">
        <w:rPr>
          <w:rFonts w:cstheme="minorHAnsi"/>
          <w:sz w:val="20"/>
          <w:szCs w:val="20"/>
        </w:rPr>
        <w:t>4. Cada dos o tres párrafos volver a leer lo subrayado.</w:t>
      </w:r>
    </w:p>
    <w:p w:rsidR="00856906" w:rsidRDefault="006520EF" w:rsidP="00856906">
      <w:pPr>
        <w:spacing w:after="0"/>
        <w:rPr>
          <w:rFonts w:cstheme="minorHAnsi"/>
          <w:sz w:val="20"/>
          <w:szCs w:val="20"/>
        </w:rPr>
      </w:pPr>
      <w:r w:rsidRPr="006520EF">
        <w:rPr>
          <w:rFonts w:cstheme="minorHAnsi"/>
          <w:sz w:val="20"/>
          <w:szCs w:val="20"/>
        </w:rPr>
        <w:t xml:space="preserve">      </w:t>
      </w:r>
      <w:r w:rsidR="00A27BEB">
        <w:rPr>
          <w:rFonts w:cstheme="minorHAnsi"/>
          <w:sz w:val="20"/>
          <w:szCs w:val="20"/>
        </w:rPr>
        <w:t>5. Revisar</w:t>
      </w:r>
      <w:r w:rsidR="00C00D4D" w:rsidRPr="006520EF">
        <w:rPr>
          <w:rFonts w:cstheme="minorHAnsi"/>
          <w:sz w:val="20"/>
          <w:szCs w:val="20"/>
        </w:rPr>
        <w:t xml:space="preserve"> si e</w:t>
      </w:r>
      <w:r w:rsidR="00DC6182" w:rsidRPr="006520EF">
        <w:rPr>
          <w:rFonts w:cstheme="minorHAnsi"/>
          <w:sz w:val="20"/>
          <w:szCs w:val="20"/>
        </w:rPr>
        <w:t>s conveniente realizar algún grá</w:t>
      </w:r>
      <w:r w:rsidR="00C00D4D" w:rsidRPr="006520EF">
        <w:rPr>
          <w:rFonts w:cstheme="minorHAnsi"/>
          <w:sz w:val="20"/>
          <w:szCs w:val="20"/>
        </w:rPr>
        <w:t>fico como ayuda visual para comprender mejor el texto.</w:t>
      </w:r>
      <w:r>
        <w:rPr>
          <w:rFonts w:cstheme="minorHAnsi"/>
          <w:sz w:val="20"/>
          <w:szCs w:val="20"/>
        </w:rPr>
        <w:t xml:space="preserve">  </w:t>
      </w:r>
    </w:p>
    <w:p w:rsidR="00CA21F4" w:rsidRPr="006520EF" w:rsidRDefault="00CA21F4" w:rsidP="00856906">
      <w:pPr>
        <w:spacing w:after="0"/>
        <w:rPr>
          <w:rFonts w:cstheme="minorHAnsi"/>
          <w:sz w:val="20"/>
          <w:szCs w:val="20"/>
        </w:rPr>
      </w:pPr>
      <w:r>
        <w:rPr>
          <w:rFonts w:cstheme="minorHAnsi"/>
          <w:sz w:val="20"/>
          <w:szCs w:val="20"/>
        </w:rPr>
        <w:t>h). Puesta en común.</w:t>
      </w:r>
    </w:p>
    <w:p w:rsidR="005A1B7E" w:rsidRDefault="005A1B7E" w:rsidP="005A1B7E">
      <w:pPr>
        <w:pBdr>
          <w:bottom w:val="single" w:sz="12" w:space="1" w:color="auto"/>
        </w:pBdr>
        <w:spacing w:after="0"/>
        <w:rPr>
          <w:rFonts w:cstheme="minorHAnsi"/>
          <w:b/>
          <w:sz w:val="20"/>
          <w:szCs w:val="20"/>
        </w:rPr>
      </w:pPr>
    </w:p>
    <w:p w:rsidR="00E2245D" w:rsidRDefault="00E2245D" w:rsidP="005A1B7E">
      <w:pPr>
        <w:spacing w:after="0"/>
        <w:rPr>
          <w:rFonts w:cstheme="minorHAnsi"/>
          <w:b/>
          <w:sz w:val="20"/>
          <w:szCs w:val="20"/>
        </w:rPr>
      </w:pPr>
    </w:p>
    <w:p w:rsidR="00E2245D" w:rsidRDefault="00E2245D" w:rsidP="005A1B7E">
      <w:pPr>
        <w:spacing w:after="0"/>
        <w:rPr>
          <w:rFonts w:cstheme="minorHAnsi"/>
          <w:b/>
          <w:sz w:val="20"/>
          <w:szCs w:val="20"/>
        </w:rPr>
      </w:pPr>
    </w:p>
    <w:p w:rsidR="00E2245D" w:rsidRDefault="00E2245D" w:rsidP="005A1B7E">
      <w:pPr>
        <w:spacing w:after="0"/>
        <w:rPr>
          <w:rFonts w:cstheme="minorHAnsi"/>
          <w:b/>
          <w:sz w:val="20"/>
          <w:szCs w:val="20"/>
        </w:rPr>
      </w:pPr>
    </w:p>
    <w:p w:rsidR="00E2245D" w:rsidRDefault="00E2245D" w:rsidP="005A1B7E">
      <w:pPr>
        <w:spacing w:after="0"/>
        <w:rPr>
          <w:rFonts w:cstheme="minorHAnsi"/>
          <w:b/>
          <w:sz w:val="20"/>
          <w:szCs w:val="20"/>
        </w:rPr>
      </w:pPr>
    </w:p>
    <w:p w:rsidR="0046572B" w:rsidRPr="00DC6F51" w:rsidRDefault="00DC6F51" w:rsidP="00DC6F51">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sidRPr="00537283">
        <w:rPr>
          <w:rFonts w:cstheme="minorHAnsi"/>
          <w:b/>
          <w:color w:val="1F497D" w:themeColor="text2"/>
          <w:sz w:val="32"/>
          <w:szCs w:val="32"/>
          <w14:shadow w14:blurRad="50800" w14:dist="38100" w14:dir="2700000" w14:sx="100000" w14:sy="100000" w14:kx="0" w14:ky="0" w14:algn="tl">
            <w14:srgbClr w14:val="000000">
              <w14:alpha w14:val="60000"/>
            </w14:srgbClr>
          </w14:shadow>
        </w:rPr>
        <w:lastRenderedPageBreak/>
        <w:t>DESTREZAS BÁSICAS PARA UN ESTUDIO EFICAZ</w:t>
      </w:r>
      <w:r>
        <w:rPr>
          <w:rFonts w:cstheme="minorHAnsi"/>
          <w:b/>
          <w:color w:val="1F497D" w:themeColor="text2"/>
          <w:sz w:val="32"/>
          <w:szCs w:val="32"/>
          <w14:shadow w14:blurRad="50800" w14:dist="38100" w14:dir="2700000" w14:sx="100000" w14:sy="100000" w14:kx="0" w14:ky="0" w14:algn="tl">
            <w14:srgbClr w14:val="000000">
              <w14:alpha w14:val="60000"/>
            </w14:srgbClr>
          </w14:shadow>
        </w:rPr>
        <w:t xml:space="preserve"> II</w:t>
      </w:r>
    </w:p>
    <w:p w:rsidR="0046572B" w:rsidRPr="00DC6F51" w:rsidRDefault="0046572B" w:rsidP="00DC6F51">
      <w:pPr>
        <w:spacing w:after="0"/>
        <w:jc w:val="center"/>
        <w:rPr>
          <w:rFonts w:cstheme="minorHAnsi"/>
          <w:b/>
          <w:sz w:val="32"/>
          <w:szCs w:val="32"/>
          <w14:shadow w14:blurRad="50800" w14:dist="38100" w14:dir="2700000" w14:sx="100000" w14:sy="100000" w14:kx="0" w14:ky="0" w14:algn="tl">
            <w14:srgbClr w14:val="000000">
              <w14:alpha w14:val="60000"/>
            </w14:srgbClr>
          </w14:shadow>
        </w:rPr>
      </w:pPr>
      <w:r w:rsidRPr="00DC6F51">
        <w:rPr>
          <w:rFonts w:cstheme="minorHAnsi"/>
          <w:b/>
          <w:sz w:val="32"/>
          <w:szCs w:val="32"/>
          <w14:shadow w14:blurRad="50800" w14:dist="38100" w14:dir="2700000" w14:sx="100000" w14:sy="100000" w14:kx="0" w14:ky="0" w14:algn="tl">
            <w14:srgbClr w14:val="000000">
              <w14:alpha w14:val="60000"/>
            </w14:srgbClr>
          </w14:shadow>
        </w:rPr>
        <w:t>FORMAS DE ORGANIZAR LA INFORMACIÓN</w:t>
      </w:r>
    </w:p>
    <w:p w:rsidR="0046572B" w:rsidRDefault="0046572B" w:rsidP="0046572B">
      <w:pPr>
        <w:spacing w:after="0"/>
        <w:jc w:val="center"/>
        <w:rPr>
          <w:rFonts w:cstheme="minorHAnsi"/>
          <w:b/>
          <w:sz w:val="32"/>
          <w:szCs w:val="32"/>
          <w14:shadow w14:blurRad="50800" w14:dist="38100" w14:dir="2700000" w14:sx="100000" w14:sy="100000" w14:kx="0" w14:ky="0" w14:algn="tl">
            <w14:srgbClr w14:val="000000">
              <w14:alpha w14:val="60000"/>
            </w14:srgbClr>
          </w14:shadow>
        </w:rPr>
      </w:pPr>
      <w:r>
        <w:rPr>
          <w:rFonts w:cstheme="minorHAnsi"/>
          <w:noProof/>
          <w:sz w:val="20"/>
          <w:szCs w:val="20"/>
          <w:lang w:eastAsia="es-AR"/>
        </w:rPr>
        <w:drawing>
          <wp:inline distT="0" distB="0" distL="0" distR="0" wp14:anchorId="078CCD39" wp14:editId="3FA9A5E0">
            <wp:extent cx="1988288" cy="1488559"/>
            <wp:effectExtent l="0" t="0" r="0" b="0"/>
            <wp:docPr id="352" name="Diagrama 3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Pr>
          <w:rFonts w:cstheme="minorHAnsi"/>
          <w:noProof/>
          <w:sz w:val="20"/>
          <w:szCs w:val="20"/>
          <w:lang w:eastAsia="es-AR"/>
        </w:rPr>
        <w:drawing>
          <wp:inline distT="0" distB="0" distL="0" distR="0" wp14:anchorId="6A4D559E" wp14:editId="33DA8709">
            <wp:extent cx="5114260" cy="1775638"/>
            <wp:effectExtent l="0" t="0" r="0" b="0"/>
            <wp:docPr id="353" name="Diagrama 3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E2245D" w:rsidRPr="0046572B" w:rsidRDefault="00E2245D" w:rsidP="00E2245D">
      <w:pPr>
        <w:spacing w:after="0"/>
        <w:rPr>
          <w:rFonts w:cstheme="minorHAnsi"/>
          <w:sz w:val="20"/>
          <w:szCs w:val="20"/>
        </w:rPr>
      </w:pPr>
      <w:r w:rsidRPr="00294A16">
        <w:rPr>
          <w:rFonts w:cstheme="minorHAnsi"/>
          <w:b/>
          <w:sz w:val="32"/>
          <w:szCs w:val="32"/>
          <w14:shadow w14:blurRad="50800" w14:dist="38100" w14:dir="2700000" w14:sx="100000" w14:sy="100000" w14:kx="0" w14:ky="0" w14:algn="tl">
            <w14:srgbClr w14:val="000000">
              <w14:alpha w14:val="60000"/>
            </w14:srgbClr>
          </w14:shadow>
        </w:rPr>
        <w:t xml:space="preserve">RESUMEN </w:t>
      </w:r>
    </w:p>
    <w:p w:rsidR="00E2245D" w:rsidRPr="003E06FD" w:rsidRDefault="00E2245D" w:rsidP="00E2245D">
      <w:pPr>
        <w:spacing w:after="0"/>
        <w:ind w:firstLine="708"/>
        <w:rPr>
          <w:rFonts w:cstheme="minorHAnsi"/>
          <w:sz w:val="20"/>
          <w:szCs w:val="20"/>
        </w:rPr>
      </w:pPr>
      <w:r w:rsidRPr="003E06FD">
        <w:rPr>
          <w:rFonts w:cstheme="minorHAnsi"/>
          <w:sz w:val="20"/>
          <w:szCs w:val="20"/>
        </w:rPr>
        <w:t>Una técnica muy utilizada por los estudiante</w:t>
      </w:r>
      <w:r>
        <w:rPr>
          <w:rFonts w:cstheme="minorHAnsi"/>
          <w:sz w:val="20"/>
          <w:szCs w:val="20"/>
        </w:rPr>
        <w:t xml:space="preserve">s es resumir en hoja aparte el </w:t>
      </w:r>
      <w:r w:rsidRPr="003E06FD">
        <w:rPr>
          <w:rFonts w:cstheme="minorHAnsi"/>
          <w:sz w:val="20"/>
          <w:szCs w:val="20"/>
        </w:rPr>
        <w:t>contenido del texto que están estudiando. Llama</w:t>
      </w:r>
      <w:r>
        <w:rPr>
          <w:rFonts w:cstheme="minorHAnsi"/>
          <w:sz w:val="20"/>
          <w:szCs w:val="20"/>
        </w:rPr>
        <w:t xml:space="preserve">remos "resumen" a la anotación </w:t>
      </w:r>
      <w:r w:rsidRPr="003E06FD">
        <w:rPr>
          <w:rFonts w:cstheme="minorHAnsi"/>
          <w:sz w:val="20"/>
          <w:szCs w:val="20"/>
        </w:rPr>
        <w:t xml:space="preserve">textual, reservando el término "síntesis" para la que se realiza con palabras propias. </w:t>
      </w:r>
    </w:p>
    <w:p w:rsidR="00E2245D" w:rsidRPr="003E06FD" w:rsidRDefault="00E2245D" w:rsidP="00E2245D">
      <w:pPr>
        <w:spacing w:after="0"/>
        <w:ind w:firstLine="708"/>
        <w:rPr>
          <w:rFonts w:cstheme="minorHAnsi"/>
          <w:sz w:val="20"/>
          <w:szCs w:val="20"/>
        </w:rPr>
      </w:pPr>
      <w:r w:rsidRPr="003E06FD">
        <w:rPr>
          <w:rFonts w:cstheme="minorHAnsi"/>
          <w:sz w:val="20"/>
          <w:szCs w:val="20"/>
        </w:rPr>
        <w:t>Esta técnica resulta muy útil cuando estamos trabajando con un libro que no nos pertenece. En esos casos, hacer anotaciones ser</w:t>
      </w:r>
      <w:r>
        <w:rPr>
          <w:rFonts w:cstheme="minorHAnsi"/>
          <w:sz w:val="20"/>
          <w:szCs w:val="20"/>
        </w:rPr>
        <w:t xml:space="preserve">ía moralmente reprochable y no </w:t>
      </w:r>
      <w:r w:rsidRPr="003E06FD">
        <w:rPr>
          <w:rFonts w:cstheme="minorHAnsi"/>
          <w:sz w:val="20"/>
          <w:szCs w:val="20"/>
        </w:rPr>
        <w:t>nos serviría de mucho, porque no tendríamos la seguri</w:t>
      </w:r>
      <w:r>
        <w:rPr>
          <w:rFonts w:cstheme="minorHAnsi"/>
          <w:sz w:val="20"/>
          <w:szCs w:val="20"/>
        </w:rPr>
        <w:t xml:space="preserve">dad de volver a reencontrarnos </w:t>
      </w:r>
      <w:r w:rsidRPr="003E06FD">
        <w:rPr>
          <w:rFonts w:cstheme="minorHAnsi"/>
          <w:sz w:val="20"/>
          <w:szCs w:val="20"/>
        </w:rPr>
        <w:t xml:space="preserve">con el libro. </w:t>
      </w:r>
    </w:p>
    <w:p w:rsidR="00E2245D" w:rsidRPr="003E06FD" w:rsidRDefault="00E2245D" w:rsidP="00E2245D">
      <w:pPr>
        <w:spacing w:after="0"/>
        <w:ind w:firstLine="708"/>
        <w:rPr>
          <w:rFonts w:cstheme="minorHAnsi"/>
          <w:sz w:val="20"/>
          <w:szCs w:val="20"/>
        </w:rPr>
      </w:pPr>
      <w:r w:rsidRPr="003E06FD">
        <w:rPr>
          <w:rFonts w:cstheme="minorHAnsi"/>
          <w:sz w:val="20"/>
          <w:szCs w:val="20"/>
        </w:rPr>
        <w:t>Al resumir debemos anotar sólo lo fundamental. Es aconsejable leer primero un párrafo completo y luego considerar si algún pasaje d</w:t>
      </w:r>
      <w:r>
        <w:rPr>
          <w:rFonts w:cstheme="minorHAnsi"/>
          <w:sz w:val="20"/>
          <w:szCs w:val="20"/>
        </w:rPr>
        <w:t xml:space="preserve">el mismo merece ser trascripto </w:t>
      </w:r>
      <w:r w:rsidRPr="003E06FD">
        <w:rPr>
          <w:rFonts w:cstheme="minorHAnsi"/>
          <w:sz w:val="20"/>
          <w:szCs w:val="20"/>
        </w:rPr>
        <w:t>en nuestro resumen y entonces copiarlo. Como un bue</w:t>
      </w:r>
      <w:r>
        <w:rPr>
          <w:rFonts w:cstheme="minorHAnsi"/>
          <w:sz w:val="20"/>
          <w:szCs w:val="20"/>
        </w:rPr>
        <w:t xml:space="preserve">n resumen se basta a sí mismo, </w:t>
      </w:r>
      <w:r w:rsidRPr="003E06FD">
        <w:rPr>
          <w:rFonts w:cstheme="minorHAnsi"/>
          <w:sz w:val="20"/>
          <w:szCs w:val="20"/>
        </w:rPr>
        <w:t>es de gran importancia que en él queden claras las conexiones que unen las afirmaciones entre sí. De lo contrario, sólo tendríamos u</w:t>
      </w:r>
      <w:r>
        <w:rPr>
          <w:rFonts w:cstheme="minorHAnsi"/>
          <w:sz w:val="20"/>
          <w:szCs w:val="20"/>
        </w:rPr>
        <w:t xml:space="preserve">n conjunto de frases textuales </w:t>
      </w:r>
      <w:r w:rsidRPr="003E06FD">
        <w:rPr>
          <w:rFonts w:cstheme="minorHAnsi"/>
          <w:sz w:val="20"/>
          <w:szCs w:val="20"/>
        </w:rPr>
        <w:t>valiosas pero perderíamos el eje argumentativo. A</w:t>
      </w:r>
      <w:r>
        <w:rPr>
          <w:rFonts w:cstheme="minorHAnsi"/>
          <w:sz w:val="20"/>
          <w:szCs w:val="20"/>
        </w:rPr>
        <w:t xml:space="preserve">demás, para que el resumen sea </w:t>
      </w:r>
      <w:r w:rsidRPr="003E06FD">
        <w:rPr>
          <w:rFonts w:cstheme="minorHAnsi"/>
          <w:sz w:val="20"/>
          <w:szCs w:val="20"/>
        </w:rPr>
        <w:t>verdaderamente autónomo, debe incluir todos los datos del libro nece</w:t>
      </w:r>
      <w:r>
        <w:rPr>
          <w:rFonts w:cstheme="minorHAnsi"/>
          <w:sz w:val="20"/>
          <w:szCs w:val="20"/>
        </w:rPr>
        <w:t xml:space="preserve">sarios para </w:t>
      </w:r>
      <w:r w:rsidRPr="003E06FD">
        <w:rPr>
          <w:rFonts w:cstheme="minorHAnsi"/>
          <w:sz w:val="20"/>
          <w:szCs w:val="20"/>
        </w:rPr>
        <w:t xml:space="preserve">citarlo (autor, título, ciudad, editorial, año). </w:t>
      </w:r>
    </w:p>
    <w:p w:rsidR="00E2245D" w:rsidRPr="003E06FD" w:rsidRDefault="00E2245D" w:rsidP="00E2245D">
      <w:pPr>
        <w:spacing w:after="0"/>
        <w:ind w:firstLine="708"/>
        <w:rPr>
          <w:rFonts w:cstheme="minorHAnsi"/>
          <w:sz w:val="20"/>
          <w:szCs w:val="20"/>
        </w:rPr>
      </w:pPr>
      <w:r w:rsidRPr="003E06FD">
        <w:rPr>
          <w:rFonts w:cstheme="minorHAnsi"/>
          <w:sz w:val="20"/>
          <w:szCs w:val="20"/>
        </w:rPr>
        <w:t>La principal "contraindicación" del resumen es el tiempo que insume realizarlo, muy superior al del subrayado. A ello se suma, en algu</w:t>
      </w:r>
      <w:r>
        <w:rPr>
          <w:rFonts w:cstheme="minorHAnsi"/>
          <w:sz w:val="20"/>
          <w:szCs w:val="20"/>
        </w:rPr>
        <w:t xml:space="preserve">nos casos, la poca claridad de </w:t>
      </w:r>
      <w:r w:rsidRPr="003E06FD">
        <w:rPr>
          <w:rFonts w:cstheme="minorHAnsi"/>
          <w:sz w:val="20"/>
          <w:szCs w:val="20"/>
        </w:rPr>
        <w:t xml:space="preserve">la letra, cuando no se tiene una buena caligrafía y se escribe de modo apresurado. </w:t>
      </w:r>
    </w:p>
    <w:p w:rsidR="00E2245D" w:rsidRPr="003E06FD" w:rsidRDefault="00E2245D" w:rsidP="00E2245D">
      <w:pPr>
        <w:spacing w:after="0"/>
        <w:ind w:firstLine="708"/>
        <w:rPr>
          <w:rFonts w:cstheme="minorHAnsi"/>
          <w:sz w:val="20"/>
          <w:szCs w:val="20"/>
        </w:rPr>
      </w:pPr>
      <w:r w:rsidRPr="003E06FD">
        <w:rPr>
          <w:rFonts w:cstheme="minorHAnsi"/>
          <w:sz w:val="20"/>
          <w:szCs w:val="20"/>
        </w:rPr>
        <w:t>Es muy recomendable que, en lo posible, hagamos el resumen en la computadora. Ello nos permitirá, en un futuro, agregar palabras; borrar; buscar con rapidez un texto, a partir de una palabra o frase; y copia</w:t>
      </w:r>
      <w:r>
        <w:rPr>
          <w:rFonts w:cstheme="minorHAnsi"/>
          <w:sz w:val="20"/>
          <w:szCs w:val="20"/>
        </w:rPr>
        <w:t xml:space="preserve">r y pegar pasajes textuales en </w:t>
      </w:r>
      <w:r w:rsidRPr="003E06FD">
        <w:rPr>
          <w:rFonts w:cstheme="minorHAnsi"/>
          <w:sz w:val="20"/>
          <w:szCs w:val="20"/>
        </w:rPr>
        <w:t>nuestros trabajos monográficas (de ahí la importanc</w:t>
      </w:r>
      <w:r>
        <w:rPr>
          <w:rFonts w:cstheme="minorHAnsi"/>
          <w:sz w:val="20"/>
          <w:szCs w:val="20"/>
        </w:rPr>
        <w:t xml:space="preserve">ia de contar con los datos del </w:t>
      </w:r>
      <w:r w:rsidRPr="003E06FD">
        <w:rPr>
          <w:rFonts w:cstheme="minorHAnsi"/>
          <w:sz w:val="20"/>
          <w:szCs w:val="20"/>
        </w:rPr>
        <w:t xml:space="preserve">libro). </w:t>
      </w:r>
    </w:p>
    <w:p w:rsidR="00E2245D" w:rsidRPr="003E06FD" w:rsidRDefault="00E2245D" w:rsidP="00E2245D">
      <w:pPr>
        <w:spacing w:after="0"/>
        <w:ind w:firstLine="708"/>
        <w:rPr>
          <w:rFonts w:cstheme="minorHAnsi"/>
          <w:sz w:val="20"/>
          <w:szCs w:val="20"/>
        </w:rPr>
      </w:pPr>
      <w:r w:rsidRPr="003E06FD">
        <w:rPr>
          <w:rFonts w:cstheme="minorHAnsi"/>
          <w:sz w:val="20"/>
          <w:szCs w:val="20"/>
        </w:rPr>
        <w:t xml:space="preserve">Como el resumen es textual, no es necesario poner todo entre comillas. </w:t>
      </w:r>
    </w:p>
    <w:p w:rsidR="00E2245D" w:rsidRPr="003E06FD" w:rsidRDefault="00E2245D" w:rsidP="00E2245D">
      <w:pPr>
        <w:spacing w:after="0"/>
        <w:ind w:firstLine="708"/>
        <w:rPr>
          <w:rFonts w:cstheme="minorHAnsi"/>
          <w:sz w:val="20"/>
          <w:szCs w:val="20"/>
        </w:rPr>
      </w:pPr>
      <w:r w:rsidRPr="003E06FD">
        <w:rPr>
          <w:rFonts w:cstheme="minorHAnsi"/>
          <w:sz w:val="20"/>
          <w:szCs w:val="20"/>
        </w:rPr>
        <w:t>Cuando saltamos un fragmento, o incluso una palabra sola, debemos dejar constancia de ello colocando tres puntos suspensivos entre corc</w:t>
      </w:r>
      <w:r>
        <w:rPr>
          <w:rFonts w:cstheme="minorHAnsi"/>
          <w:sz w:val="20"/>
          <w:szCs w:val="20"/>
        </w:rPr>
        <w:t xml:space="preserve">hetes […]. Si queremos agregar </w:t>
      </w:r>
      <w:r w:rsidRPr="003E06FD">
        <w:rPr>
          <w:rFonts w:cstheme="minorHAnsi"/>
          <w:sz w:val="20"/>
          <w:szCs w:val="20"/>
        </w:rPr>
        <w:t>una palabra o una frase que ayude a conect</w:t>
      </w:r>
      <w:r>
        <w:rPr>
          <w:rFonts w:cstheme="minorHAnsi"/>
          <w:sz w:val="20"/>
          <w:szCs w:val="20"/>
        </w:rPr>
        <w:t xml:space="preserve">ar las afirmaciones, porque no </w:t>
      </w:r>
      <w:r w:rsidRPr="003E06FD">
        <w:rPr>
          <w:rFonts w:cstheme="minorHAnsi"/>
          <w:sz w:val="20"/>
          <w:szCs w:val="20"/>
        </w:rPr>
        <w:t>encontramos una expresión breve y equivalente en el p</w:t>
      </w:r>
      <w:r>
        <w:rPr>
          <w:rFonts w:cstheme="minorHAnsi"/>
          <w:sz w:val="20"/>
          <w:szCs w:val="20"/>
        </w:rPr>
        <w:t xml:space="preserve">ropio texto, podemos colocarla </w:t>
      </w:r>
      <w:r w:rsidRPr="003E06FD">
        <w:rPr>
          <w:rFonts w:cstheme="minorHAnsi"/>
          <w:sz w:val="20"/>
          <w:szCs w:val="20"/>
        </w:rPr>
        <w:t>también entre corchetes [pero]. Todo lo que se e</w:t>
      </w:r>
      <w:r>
        <w:rPr>
          <w:rFonts w:cstheme="minorHAnsi"/>
          <w:sz w:val="20"/>
          <w:szCs w:val="20"/>
        </w:rPr>
        <w:t xml:space="preserve">ncuentre entre corchetes en el </w:t>
      </w:r>
      <w:r w:rsidRPr="003E06FD">
        <w:rPr>
          <w:rFonts w:cstheme="minorHAnsi"/>
          <w:sz w:val="20"/>
          <w:szCs w:val="20"/>
        </w:rPr>
        <w:t>resumen sabremos que será una alteración del mi</w:t>
      </w:r>
      <w:r>
        <w:rPr>
          <w:rFonts w:cstheme="minorHAnsi"/>
          <w:sz w:val="20"/>
          <w:szCs w:val="20"/>
        </w:rPr>
        <w:t xml:space="preserve">smo hecha por nosotros, ya sea </w:t>
      </w:r>
      <w:r w:rsidRPr="003E06FD">
        <w:rPr>
          <w:rFonts w:cstheme="minorHAnsi"/>
          <w:sz w:val="20"/>
          <w:szCs w:val="20"/>
        </w:rPr>
        <w:t xml:space="preserve">para quitar o para agregar algo. </w:t>
      </w:r>
    </w:p>
    <w:p w:rsidR="00E2245D" w:rsidRPr="003E06FD" w:rsidRDefault="00E2245D" w:rsidP="00E2245D">
      <w:pPr>
        <w:spacing w:after="0"/>
        <w:rPr>
          <w:rFonts w:cstheme="minorHAnsi"/>
          <w:sz w:val="20"/>
          <w:szCs w:val="20"/>
        </w:rPr>
      </w:pPr>
      <w:r w:rsidRPr="003E06FD">
        <w:rPr>
          <w:rFonts w:cstheme="minorHAnsi"/>
          <w:sz w:val="20"/>
          <w:szCs w:val="20"/>
        </w:rPr>
        <w:t xml:space="preserve"> </w:t>
      </w:r>
    </w:p>
    <w:p w:rsidR="00E2245D" w:rsidRPr="0046572B" w:rsidRDefault="00E2245D" w:rsidP="00E2245D">
      <w:pPr>
        <w:spacing w:after="0"/>
        <w:rPr>
          <w:rFonts w:cstheme="minorHAnsi"/>
          <w:b/>
          <w:sz w:val="32"/>
          <w:szCs w:val="32"/>
          <w14:shadow w14:blurRad="50800" w14:dist="38100" w14:dir="2700000" w14:sx="100000" w14:sy="100000" w14:kx="0" w14:ky="0" w14:algn="tl">
            <w14:srgbClr w14:val="000000">
              <w14:alpha w14:val="60000"/>
            </w14:srgbClr>
          </w14:shadow>
        </w:rPr>
      </w:pPr>
      <w:r w:rsidRPr="0046572B">
        <w:rPr>
          <w:rFonts w:cstheme="minorHAnsi"/>
          <w:b/>
          <w:sz w:val="32"/>
          <w:szCs w:val="32"/>
          <w14:shadow w14:blurRad="50800" w14:dist="38100" w14:dir="2700000" w14:sx="100000" w14:sy="100000" w14:kx="0" w14:ky="0" w14:algn="tl">
            <w14:srgbClr w14:val="000000">
              <w14:alpha w14:val="60000"/>
            </w14:srgbClr>
          </w14:shadow>
        </w:rPr>
        <w:lastRenderedPageBreak/>
        <w:t xml:space="preserve">SÍNTESIS </w:t>
      </w:r>
    </w:p>
    <w:p w:rsidR="00E2245D" w:rsidRPr="003E06FD" w:rsidRDefault="00E2245D" w:rsidP="00E2245D">
      <w:pPr>
        <w:spacing w:after="0"/>
        <w:ind w:firstLine="708"/>
        <w:rPr>
          <w:rFonts w:cstheme="minorHAnsi"/>
          <w:sz w:val="20"/>
          <w:szCs w:val="20"/>
        </w:rPr>
      </w:pPr>
      <w:r w:rsidRPr="003E06FD">
        <w:rPr>
          <w:rFonts w:cstheme="minorHAnsi"/>
          <w:sz w:val="20"/>
          <w:szCs w:val="20"/>
        </w:rPr>
        <w:t>Mientras estudiamos podemos ir sintetizando el contenido del texto en una hoja aparte. Cuando a esta tarea la hacemos utilizando las p</w:t>
      </w:r>
      <w:r>
        <w:rPr>
          <w:rFonts w:cstheme="minorHAnsi"/>
          <w:sz w:val="20"/>
          <w:szCs w:val="20"/>
        </w:rPr>
        <w:t xml:space="preserve">alabras del autor, la llamamos </w:t>
      </w:r>
      <w:r w:rsidRPr="003E06FD">
        <w:rPr>
          <w:rFonts w:cstheme="minorHAnsi"/>
          <w:sz w:val="20"/>
          <w:szCs w:val="20"/>
        </w:rPr>
        <w:t xml:space="preserve">"resumen". Cuando la hacemos con nuestras propias palabras, "síntesis". </w:t>
      </w:r>
    </w:p>
    <w:p w:rsidR="00E2245D" w:rsidRPr="003E06FD" w:rsidRDefault="00E2245D" w:rsidP="00E2245D">
      <w:pPr>
        <w:spacing w:after="0"/>
        <w:ind w:firstLine="708"/>
        <w:rPr>
          <w:rFonts w:cstheme="minorHAnsi"/>
          <w:sz w:val="20"/>
          <w:szCs w:val="20"/>
        </w:rPr>
      </w:pPr>
      <w:r w:rsidRPr="003E06FD">
        <w:rPr>
          <w:rFonts w:cstheme="minorHAnsi"/>
          <w:sz w:val="20"/>
          <w:szCs w:val="20"/>
        </w:rPr>
        <w:t xml:space="preserve">Esta técnica es más ágil y menos precisa que el resumen y, al igual que éste, resulta muy útil cuando estamos trabajando con un libro que no nos pertenece. </w:t>
      </w:r>
    </w:p>
    <w:p w:rsidR="00E2245D" w:rsidRPr="003E06FD" w:rsidRDefault="00E2245D" w:rsidP="00E2245D">
      <w:pPr>
        <w:spacing w:after="0"/>
        <w:ind w:firstLine="708"/>
        <w:rPr>
          <w:rFonts w:cstheme="minorHAnsi"/>
          <w:sz w:val="20"/>
          <w:szCs w:val="20"/>
        </w:rPr>
      </w:pPr>
      <w:r w:rsidRPr="003E06FD">
        <w:rPr>
          <w:rFonts w:cstheme="minorHAnsi"/>
          <w:sz w:val="20"/>
          <w:szCs w:val="20"/>
        </w:rPr>
        <w:t>Al sintetizar debemos tomar nota sólo de lo fundamental. Es aconsejable leer primero un párrafo completo y ver si su contenido ese</w:t>
      </w:r>
      <w:r>
        <w:rPr>
          <w:rFonts w:cstheme="minorHAnsi"/>
          <w:sz w:val="20"/>
          <w:szCs w:val="20"/>
        </w:rPr>
        <w:t xml:space="preserve">ncial es relevante, para luego </w:t>
      </w:r>
      <w:r w:rsidRPr="003E06FD">
        <w:rPr>
          <w:rFonts w:cstheme="minorHAnsi"/>
          <w:sz w:val="20"/>
          <w:szCs w:val="20"/>
        </w:rPr>
        <w:t xml:space="preserve">escribirlo de un modo breve y claro. Es de mucha </w:t>
      </w:r>
      <w:r>
        <w:rPr>
          <w:rFonts w:cstheme="minorHAnsi"/>
          <w:sz w:val="20"/>
          <w:szCs w:val="20"/>
        </w:rPr>
        <w:t xml:space="preserve">importancia que en la síntesis </w:t>
      </w:r>
      <w:r w:rsidRPr="003E06FD">
        <w:rPr>
          <w:rFonts w:cstheme="minorHAnsi"/>
          <w:sz w:val="20"/>
          <w:szCs w:val="20"/>
        </w:rPr>
        <w:t xml:space="preserve">queden indicadas las conexiones que unen las ideas </w:t>
      </w:r>
      <w:r>
        <w:rPr>
          <w:rFonts w:cstheme="minorHAnsi"/>
          <w:sz w:val="20"/>
          <w:szCs w:val="20"/>
        </w:rPr>
        <w:t xml:space="preserve">principales del autor, de modo </w:t>
      </w:r>
      <w:r w:rsidRPr="003E06FD">
        <w:rPr>
          <w:rFonts w:cstheme="minorHAnsi"/>
          <w:sz w:val="20"/>
          <w:szCs w:val="20"/>
        </w:rPr>
        <w:t>que se pueda seguir el hilo conductor de su arg</w:t>
      </w:r>
      <w:r>
        <w:rPr>
          <w:rFonts w:cstheme="minorHAnsi"/>
          <w:sz w:val="20"/>
          <w:szCs w:val="20"/>
        </w:rPr>
        <w:t xml:space="preserve">umentación. Además, es de suma </w:t>
      </w:r>
      <w:r w:rsidRPr="003E06FD">
        <w:rPr>
          <w:rFonts w:cstheme="minorHAnsi"/>
          <w:sz w:val="20"/>
          <w:szCs w:val="20"/>
        </w:rPr>
        <w:t>importancia que la síntesis dé cuenta del texto a partir del</w:t>
      </w:r>
      <w:r>
        <w:rPr>
          <w:rFonts w:cstheme="minorHAnsi"/>
          <w:sz w:val="20"/>
          <w:szCs w:val="20"/>
        </w:rPr>
        <w:t xml:space="preserve"> cual fue realizada. Para ello </w:t>
      </w:r>
      <w:r w:rsidRPr="003E06FD">
        <w:rPr>
          <w:rFonts w:cstheme="minorHAnsi"/>
          <w:sz w:val="20"/>
          <w:szCs w:val="20"/>
        </w:rPr>
        <w:t>debe incluir todos los datos del libro: autor, título, ciud</w:t>
      </w:r>
      <w:r>
        <w:rPr>
          <w:rFonts w:cstheme="minorHAnsi"/>
          <w:sz w:val="20"/>
          <w:szCs w:val="20"/>
        </w:rPr>
        <w:t xml:space="preserve">ad, editorial, año y, si no es </w:t>
      </w:r>
      <w:r w:rsidRPr="003E06FD">
        <w:rPr>
          <w:rFonts w:cstheme="minorHAnsi"/>
          <w:sz w:val="20"/>
          <w:szCs w:val="20"/>
        </w:rPr>
        <w:t xml:space="preserve">nuestro, cómo accedimos a él (tal o cual biblioteca, un </w:t>
      </w:r>
      <w:r>
        <w:rPr>
          <w:rFonts w:cstheme="minorHAnsi"/>
          <w:sz w:val="20"/>
          <w:szCs w:val="20"/>
        </w:rPr>
        <w:t xml:space="preserve">amigo o un profesor que nos lo </w:t>
      </w:r>
      <w:r w:rsidRPr="003E06FD">
        <w:rPr>
          <w:rFonts w:cstheme="minorHAnsi"/>
          <w:sz w:val="20"/>
          <w:szCs w:val="20"/>
        </w:rPr>
        <w:t xml:space="preserve">prestó, etc.). </w:t>
      </w:r>
    </w:p>
    <w:p w:rsidR="00E2245D" w:rsidRPr="003E06FD" w:rsidRDefault="00E2245D" w:rsidP="00E2245D">
      <w:pPr>
        <w:spacing w:after="0"/>
        <w:ind w:firstLine="708"/>
        <w:rPr>
          <w:rFonts w:cstheme="minorHAnsi"/>
          <w:sz w:val="20"/>
          <w:szCs w:val="20"/>
        </w:rPr>
      </w:pPr>
      <w:r w:rsidRPr="003E06FD">
        <w:rPr>
          <w:rFonts w:cstheme="minorHAnsi"/>
          <w:sz w:val="20"/>
          <w:szCs w:val="20"/>
        </w:rPr>
        <w:t>Entre las dificultades que presenta la síntesis se destacan dos: el tiempo que insume realizarla, muy superior al del subrayado y las no</w:t>
      </w:r>
      <w:r>
        <w:rPr>
          <w:rFonts w:cstheme="minorHAnsi"/>
          <w:sz w:val="20"/>
          <w:szCs w:val="20"/>
        </w:rPr>
        <w:t xml:space="preserve">tas marginales; y el riesgo de </w:t>
      </w:r>
      <w:r w:rsidRPr="003E06FD">
        <w:rPr>
          <w:rFonts w:cstheme="minorHAnsi"/>
          <w:sz w:val="20"/>
          <w:szCs w:val="20"/>
        </w:rPr>
        <w:t>que, al expresar las ideas del autor con nuestras palab</w:t>
      </w:r>
      <w:r>
        <w:rPr>
          <w:rFonts w:cstheme="minorHAnsi"/>
          <w:sz w:val="20"/>
          <w:szCs w:val="20"/>
        </w:rPr>
        <w:t xml:space="preserve">ras, cambiemos sin quererlo el </w:t>
      </w:r>
      <w:r w:rsidRPr="003E06FD">
        <w:rPr>
          <w:rFonts w:cstheme="minorHAnsi"/>
          <w:sz w:val="20"/>
          <w:szCs w:val="20"/>
        </w:rPr>
        <w:t>sentido de las suyas. Esto último implica cierto riesgo</w:t>
      </w:r>
      <w:r>
        <w:rPr>
          <w:rFonts w:cstheme="minorHAnsi"/>
          <w:sz w:val="20"/>
          <w:szCs w:val="20"/>
        </w:rPr>
        <w:t xml:space="preserve">, porque puede ocurrirnos que, </w:t>
      </w:r>
      <w:r w:rsidRPr="003E06FD">
        <w:rPr>
          <w:rFonts w:cstheme="minorHAnsi"/>
          <w:sz w:val="20"/>
          <w:szCs w:val="20"/>
        </w:rPr>
        <w:t>estudiando a partir de una síntesis realizada en base a</w:t>
      </w:r>
      <w:r>
        <w:rPr>
          <w:rFonts w:cstheme="minorHAnsi"/>
          <w:sz w:val="20"/>
          <w:szCs w:val="20"/>
        </w:rPr>
        <w:t xml:space="preserve"> interpretaciones equivocadas, </w:t>
      </w:r>
      <w:r w:rsidRPr="003E06FD">
        <w:rPr>
          <w:rFonts w:cstheme="minorHAnsi"/>
          <w:sz w:val="20"/>
          <w:szCs w:val="20"/>
        </w:rPr>
        <w:t xml:space="preserve">nos termine yendo mal en el examen. </w:t>
      </w:r>
    </w:p>
    <w:p w:rsidR="00E2245D" w:rsidRDefault="00E2245D" w:rsidP="00E2245D">
      <w:pPr>
        <w:spacing w:after="0"/>
        <w:ind w:firstLine="708"/>
        <w:rPr>
          <w:rFonts w:cstheme="minorHAnsi"/>
          <w:sz w:val="20"/>
          <w:szCs w:val="20"/>
        </w:rPr>
      </w:pPr>
      <w:r w:rsidRPr="003E06FD">
        <w:rPr>
          <w:rFonts w:cstheme="minorHAnsi"/>
          <w:sz w:val="20"/>
          <w:szCs w:val="20"/>
        </w:rPr>
        <w:t xml:space="preserve">Si en una síntesis incluimos alguna frase textual del autor, esta debe ir entre comillas y con la indicación de la página en la que se encuentra. </w:t>
      </w:r>
      <w:r>
        <w:rPr>
          <w:rFonts w:cstheme="minorHAnsi"/>
          <w:sz w:val="20"/>
          <w:szCs w:val="20"/>
        </w:rPr>
        <w:t xml:space="preserve">Esto nos permitirá luego poder </w:t>
      </w:r>
      <w:r w:rsidRPr="003E06FD">
        <w:rPr>
          <w:rFonts w:cstheme="minorHAnsi"/>
          <w:sz w:val="20"/>
          <w:szCs w:val="20"/>
        </w:rPr>
        <w:t>citarla en un trabajo monográfico sin tener que ir a bu</w:t>
      </w:r>
      <w:r>
        <w:rPr>
          <w:rFonts w:cstheme="minorHAnsi"/>
          <w:sz w:val="20"/>
          <w:szCs w:val="20"/>
        </w:rPr>
        <w:t xml:space="preserve">scarla nuevamente en el libro. </w:t>
      </w:r>
      <w:r w:rsidRPr="003E06FD">
        <w:rPr>
          <w:rFonts w:cstheme="minorHAnsi"/>
          <w:sz w:val="20"/>
          <w:szCs w:val="20"/>
        </w:rPr>
        <w:t xml:space="preserve"> </w:t>
      </w:r>
    </w:p>
    <w:p w:rsidR="00E2245D" w:rsidRDefault="00E2245D" w:rsidP="00433772">
      <w:pPr>
        <w:spacing w:after="0"/>
        <w:rPr>
          <w:rFonts w:cstheme="minorHAnsi"/>
          <w:b/>
          <w:sz w:val="32"/>
          <w:szCs w:val="32"/>
          <w14:shadow w14:blurRad="50800" w14:dist="38100" w14:dir="2700000" w14:sx="100000" w14:sy="100000" w14:kx="0" w14:ky="0" w14:algn="tl">
            <w14:srgbClr w14:val="000000">
              <w14:alpha w14:val="60000"/>
            </w14:srgbClr>
          </w14:shadow>
        </w:rPr>
      </w:pPr>
    </w:p>
    <w:p w:rsidR="00433772" w:rsidRPr="00491752" w:rsidRDefault="00433772" w:rsidP="00433772">
      <w:pPr>
        <w:spacing w:after="0"/>
        <w:rPr>
          <w:rFonts w:cstheme="minorHAnsi"/>
          <w:b/>
          <w:sz w:val="32"/>
          <w:szCs w:val="32"/>
          <w14:shadow w14:blurRad="50800" w14:dist="38100" w14:dir="2700000" w14:sx="100000" w14:sy="100000" w14:kx="0" w14:ky="0" w14:algn="tl">
            <w14:srgbClr w14:val="000000">
              <w14:alpha w14:val="60000"/>
            </w14:srgbClr>
          </w14:shadow>
        </w:rPr>
      </w:pPr>
      <w:r w:rsidRPr="00491752">
        <w:rPr>
          <w:rFonts w:cstheme="minorHAnsi"/>
          <w:b/>
          <w:sz w:val="32"/>
          <w:szCs w:val="32"/>
          <w14:shadow w14:blurRad="50800" w14:dist="38100" w14:dir="2700000" w14:sx="100000" w14:sy="100000" w14:kx="0" w14:ky="0" w14:algn="tl">
            <w14:srgbClr w14:val="000000">
              <w14:alpha w14:val="60000"/>
            </w14:srgbClr>
          </w14:shadow>
        </w:rPr>
        <w:t xml:space="preserve">ESQUEMA </w:t>
      </w:r>
    </w:p>
    <w:p w:rsidR="00433772" w:rsidRPr="003E06FD" w:rsidRDefault="00433772" w:rsidP="00433772">
      <w:pPr>
        <w:spacing w:after="0"/>
        <w:ind w:firstLine="708"/>
        <w:rPr>
          <w:rFonts w:cstheme="minorHAnsi"/>
          <w:sz w:val="20"/>
          <w:szCs w:val="20"/>
        </w:rPr>
      </w:pPr>
      <w:r w:rsidRPr="003E06FD">
        <w:rPr>
          <w:rFonts w:cstheme="minorHAnsi"/>
          <w:sz w:val="20"/>
          <w:szCs w:val="20"/>
        </w:rPr>
        <w:t>El esquema es una forma de analizar, mentalizar y organizar los contenidos de un texto. Se trata de expre</w:t>
      </w:r>
      <w:r>
        <w:rPr>
          <w:rFonts w:cstheme="minorHAnsi"/>
          <w:sz w:val="20"/>
          <w:szCs w:val="20"/>
        </w:rPr>
        <w:t xml:space="preserve">sar gráficamente y debidamente </w:t>
      </w:r>
      <w:r w:rsidRPr="003E06FD">
        <w:rPr>
          <w:rFonts w:cstheme="minorHAnsi"/>
          <w:sz w:val="20"/>
          <w:szCs w:val="20"/>
        </w:rPr>
        <w:t>jerarquizadas las diferentes ideas del conteni</w:t>
      </w:r>
      <w:r>
        <w:rPr>
          <w:rFonts w:cstheme="minorHAnsi"/>
          <w:sz w:val="20"/>
          <w:szCs w:val="20"/>
        </w:rPr>
        <w:t xml:space="preserve">do para que sea comprensible a </w:t>
      </w:r>
      <w:r w:rsidRPr="003E06FD">
        <w:rPr>
          <w:rFonts w:cstheme="minorHAnsi"/>
          <w:sz w:val="20"/>
          <w:szCs w:val="20"/>
        </w:rPr>
        <w:t xml:space="preserve">simple vista.  </w:t>
      </w:r>
    </w:p>
    <w:p w:rsidR="00433772" w:rsidRPr="003E06FD" w:rsidRDefault="00433772" w:rsidP="00433772">
      <w:pPr>
        <w:spacing w:after="0"/>
        <w:ind w:firstLine="708"/>
        <w:rPr>
          <w:rFonts w:cstheme="minorHAnsi"/>
          <w:sz w:val="20"/>
          <w:szCs w:val="20"/>
        </w:rPr>
      </w:pPr>
      <w:r w:rsidRPr="003E06FD">
        <w:rPr>
          <w:rFonts w:cstheme="minorHAnsi"/>
          <w:sz w:val="20"/>
          <w:szCs w:val="20"/>
        </w:rPr>
        <w:t>Después de realizar el subrayado y el resumen del texto, el esquema estará constituido por una serie de palabras s</w:t>
      </w:r>
      <w:r>
        <w:rPr>
          <w:rFonts w:cstheme="minorHAnsi"/>
          <w:sz w:val="20"/>
          <w:szCs w:val="20"/>
        </w:rPr>
        <w:t xml:space="preserve">ignificativas que te permitirá </w:t>
      </w:r>
      <w:r w:rsidRPr="003E06FD">
        <w:rPr>
          <w:rFonts w:cstheme="minorHAnsi"/>
          <w:sz w:val="20"/>
          <w:szCs w:val="20"/>
        </w:rPr>
        <w:t xml:space="preserve">reconocer la esencia del texto completo.  </w:t>
      </w:r>
    </w:p>
    <w:p w:rsidR="00433772" w:rsidRDefault="00433772" w:rsidP="00433772">
      <w:pPr>
        <w:spacing w:after="0"/>
        <w:ind w:firstLine="708"/>
        <w:rPr>
          <w:rFonts w:cstheme="minorHAnsi"/>
          <w:sz w:val="20"/>
          <w:szCs w:val="20"/>
        </w:rPr>
      </w:pPr>
      <w:r w:rsidRPr="003E06FD">
        <w:rPr>
          <w:rFonts w:cstheme="minorHAnsi"/>
          <w:sz w:val="20"/>
          <w:szCs w:val="20"/>
        </w:rPr>
        <w:t>Al realizar el esquema, es conveniente que expreses las ideas principales a la izquierda y a la derecha las s</w:t>
      </w:r>
      <w:r>
        <w:rPr>
          <w:rFonts w:cstheme="minorHAnsi"/>
          <w:sz w:val="20"/>
          <w:szCs w:val="20"/>
        </w:rPr>
        <w:t xml:space="preserve">ecundarias. Del mismo modo, es </w:t>
      </w:r>
      <w:r w:rsidRPr="003E06FD">
        <w:rPr>
          <w:rFonts w:cstheme="minorHAnsi"/>
          <w:sz w:val="20"/>
          <w:szCs w:val="20"/>
        </w:rPr>
        <w:t>conveniente que utilices las mayúscu</w:t>
      </w:r>
      <w:r>
        <w:rPr>
          <w:rFonts w:cstheme="minorHAnsi"/>
          <w:sz w:val="20"/>
          <w:szCs w:val="20"/>
        </w:rPr>
        <w:t xml:space="preserve">las para señalar los apartados </w:t>
      </w:r>
      <w:r w:rsidRPr="003E06FD">
        <w:rPr>
          <w:rFonts w:cstheme="minorHAnsi"/>
          <w:sz w:val="20"/>
          <w:szCs w:val="20"/>
        </w:rPr>
        <w:t>fundamentales y las minúsculas para los eleme</w:t>
      </w:r>
      <w:r>
        <w:rPr>
          <w:rFonts w:cstheme="minorHAnsi"/>
          <w:sz w:val="20"/>
          <w:szCs w:val="20"/>
        </w:rPr>
        <w:t xml:space="preserve">ntos de importancia que hay en </w:t>
      </w:r>
      <w:r w:rsidRPr="003E06FD">
        <w:rPr>
          <w:rFonts w:cstheme="minorHAnsi"/>
          <w:sz w:val="20"/>
          <w:szCs w:val="20"/>
        </w:rPr>
        <w:t xml:space="preserve">ellos. </w:t>
      </w:r>
    </w:p>
    <w:p w:rsidR="00433772" w:rsidRPr="003E06FD" w:rsidRDefault="00433772" w:rsidP="00433772">
      <w:pPr>
        <w:spacing w:after="0"/>
        <w:ind w:firstLine="708"/>
        <w:rPr>
          <w:rFonts w:cstheme="minorHAnsi"/>
          <w:sz w:val="20"/>
          <w:szCs w:val="20"/>
        </w:rPr>
      </w:pPr>
    </w:p>
    <w:p w:rsidR="00D06979" w:rsidRPr="003E06FD" w:rsidRDefault="00433772" w:rsidP="00E2245D">
      <w:pPr>
        <w:spacing w:after="0"/>
        <w:jc w:val="center"/>
        <w:rPr>
          <w:rFonts w:cstheme="minorHAnsi"/>
          <w:sz w:val="20"/>
          <w:szCs w:val="20"/>
        </w:rPr>
      </w:pPr>
      <w:r w:rsidRPr="003E06FD">
        <w:rPr>
          <w:rFonts w:cstheme="minorHAnsi"/>
          <w:noProof/>
          <w:sz w:val="20"/>
          <w:szCs w:val="20"/>
          <w:lang w:eastAsia="es-AR"/>
        </w:rPr>
        <w:drawing>
          <wp:inline distT="0" distB="0" distL="0" distR="0" wp14:anchorId="5C1C37D0" wp14:editId="41961ADA">
            <wp:extent cx="3774558" cy="259666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796616" cy="2611837"/>
                    </a:xfrm>
                    <a:prstGeom prst="rect">
                      <a:avLst/>
                    </a:prstGeom>
                  </pic:spPr>
                </pic:pic>
              </a:graphicData>
            </a:graphic>
          </wp:inline>
        </w:drawing>
      </w:r>
    </w:p>
    <w:p w:rsidR="00A160DB" w:rsidRDefault="00A160DB" w:rsidP="003E06FD">
      <w:pPr>
        <w:spacing w:after="0"/>
        <w:rPr>
          <w:rFonts w:cstheme="minorHAnsi"/>
          <w:b/>
          <w:sz w:val="32"/>
          <w:szCs w:val="32"/>
          <w14:shadow w14:blurRad="50800" w14:dist="38100" w14:dir="2700000" w14:sx="100000" w14:sy="100000" w14:kx="0" w14:ky="0" w14:algn="tl">
            <w14:srgbClr w14:val="000000">
              <w14:alpha w14:val="60000"/>
            </w14:srgbClr>
          </w14:shadow>
        </w:rPr>
      </w:pPr>
    </w:p>
    <w:p w:rsidR="00D06979" w:rsidRPr="00491752" w:rsidRDefault="00491752" w:rsidP="003E06FD">
      <w:pPr>
        <w:spacing w:after="0"/>
        <w:rPr>
          <w:rFonts w:cstheme="minorHAnsi"/>
          <w:b/>
          <w:sz w:val="32"/>
          <w:szCs w:val="32"/>
          <w14:shadow w14:blurRad="50800" w14:dist="38100" w14:dir="2700000" w14:sx="100000" w14:sy="100000" w14:kx="0" w14:ky="0" w14:algn="tl">
            <w14:srgbClr w14:val="000000">
              <w14:alpha w14:val="60000"/>
            </w14:srgbClr>
          </w14:shadow>
        </w:rPr>
      </w:pPr>
      <w:r w:rsidRPr="00491752">
        <w:rPr>
          <w:rFonts w:cstheme="minorHAnsi"/>
          <w:b/>
          <w:sz w:val="32"/>
          <w:szCs w:val="32"/>
          <w14:shadow w14:blurRad="50800" w14:dist="38100" w14:dir="2700000" w14:sx="100000" w14:sy="100000" w14:kx="0" w14:ky="0" w14:algn="tl">
            <w14:srgbClr w14:val="000000">
              <w14:alpha w14:val="60000"/>
            </w14:srgbClr>
          </w14:shadow>
        </w:rPr>
        <w:lastRenderedPageBreak/>
        <w:t xml:space="preserve">CUADRO SINÓPTICO </w:t>
      </w:r>
    </w:p>
    <w:p w:rsidR="00D06979" w:rsidRPr="003E06FD" w:rsidRDefault="00D06979" w:rsidP="00491752">
      <w:pPr>
        <w:spacing w:after="0"/>
        <w:ind w:firstLine="708"/>
        <w:rPr>
          <w:rFonts w:cstheme="minorHAnsi"/>
          <w:sz w:val="20"/>
          <w:szCs w:val="20"/>
        </w:rPr>
      </w:pPr>
      <w:r w:rsidRPr="003E06FD">
        <w:rPr>
          <w:rFonts w:cstheme="minorHAnsi"/>
          <w:sz w:val="20"/>
          <w:szCs w:val="20"/>
        </w:rPr>
        <w:t>Es la presentación que en torno en torno a un eje o núcleo. Discriminan y describen de modo breve propiedades,</w:t>
      </w:r>
      <w:r w:rsidR="00491752">
        <w:rPr>
          <w:rFonts w:cstheme="minorHAnsi"/>
          <w:sz w:val="20"/>
          <w:szCs w:val="20"/>
        </w:rPr>
        <w:t xml:space="preserve"> características, componentes, </w:t>
      </w:r>
      <w:r w:rsidRPr="003E06FD">
        <w:rPr>
          <w:rFonts w:cstheme="minorHAnsi"/>
          <w:sz w:val="20"/>
          <w:szCs w:val="20"/>
        </w:rPr>
        <w:t>ejemplos, etc. Permite captar con una sola mi</w:t>
      </w:r>
      <w:r w:rsidR="00491752">
        <w:rPr>
          <w:rFonts w:cstheme="minorHAnsi"/>
          <w:sz w:val="20"/>
          <w:szCs w:val="20"/>
        </w:rPr>
        <w:t xml:space="preserve">rada las diversas partes de un </w:t>
      </w:r>
      <w:r w:rsidRPr="003E06FD">
        <w:rPr>
          <w:rFonts w:cstheme="minorHAnsi"/>
          <w:sz w:val="20"/>
          <w:szCs w:val="20"/>
        </w:rPr>
        <w:t xml:space="preserve">conjunto, a la vez que presenta un breve desarrollo de las partes principales. </w:t>
      </w:r>
    </w:p>
    <w:p w:rsidR="00D06979" w:rsidRPr="003E06FD" w:rsidRDefault="00D06979" w:rsidP="00491752">
      <w:pPr>
        <w:spacing w:after="0"/>
        <w:ind w:firstLine="708"/>
        <w:rPr>
          <w:rFonts w:cstheme="minorHAnsi"/>
          <w:sz w:val="20"/>
          <w:szCs w:val="20"/>
        </w:rPr>
      </w:pPr>
      <w:r w:rsidRPr="003E06FD">
        <w:rPr>
          <w:rFonts w:cstheme="minorHAnsi"/>
          <w:sz w:val="20"/>
          <w:szCs w:val="20"/>
        </w:rPr>
        <w:t xml:space="preserve">Se construye sobre la base de: </w:t>
      </w:r>
    </w:p>
    <w:p w:rsidR="00D06979" w:rsidRPr="003E06FD" w:rsidRDefault="00D06979" w:rsidP="003E06FD">
      <w:pPr>
        <w:spacing w:after="0"/>
        <w:rPr>
          <w:rFonts w:cstheme="minorHAnsi"/>
          <w:sz w:val="20"/>
          <w:szCs w:val="20"/>
        </w:rPr>
      </w:pPr>
      <w:r w:rsidRPr="003E06FD">
        <w:rPr>
          <w:rFonts w:cstheme="minorHAnsi"/>
          <w:sz w:val="20"/>
          <w:szCs w:val="20"/>
        </w:rPr>
        <w:t xml:space="preserve">- Idea central: generalmente está expresada en </w:t>
      </w:r>
      <w:r w:rsidR="00491752">
        <w:rPr>
          <w:rFonts w:cstheme="minorHAnsi"/>
          <w:sz w:val="20"/>
          <w:szCs w:val="20"/>
        </w:rPr>
        <w:t xml:space="preserve">el título del texto, la que se </w:t>
      </w:r>
      <w:r w:rsidRPr="003E06FD">
        <w:rPr>
          <w:rFonts w:cstheme="minorHAnsi"/>
          <w:sz w:val="20"/>
          <w:szCs w:val="20"/>
        </w:rPr>
        <w:t xml:space="preserve">coloca en el centro de la llave mayor (constituye el núcleo). </w:t>
      </w:r>
    </w:p>
    <w:p w:rsidR="00D06979" w:rsidRPr="003E06FD" w:rsidRDefault="00D06979" w:rsidP="003E06FD">
      <w:pPr>
        <w:spacing w:after="0"/>
        <w:rPr>
          <w:rFonts w:cstheme="minorHAnsi"/>
          <w:sz w:val="20"/>
          <w:szCs w:val="20"/>
        </w:rPr>
      </w:pPr>
      <w:r w:rsidRPr="003E06FD">
        <w:rPr>
          <w:rFonts w:cstheme="minorHAnsi"/>
          <w:sz w:val="20"/>
          <w:szCs w:val="20"/>
        </w:rPr>
        <w:t>- Ideas principales: debemos tomar c</w:t>
      </w:r>
      <w:r w:rsidR="00491752">
        <w:rPr>
          <w:rFonts w:cstheme="minorHAnsi"/>
          <w:sz w:val="20"/>
          <w:szCs w:val="20"/>
        </w:rPr>
        <w:t xml:space="preserve">ada párrafo y expresar su idea </w:t>
      </w:r>
      <w:r w:rsidRPr="003E06FD">
        <w:rPr>
          <w:rFonts w:cstheme="minorHAnsi"/>
          <w:sz w:val="20"/>
          <w:szCs w:val="20"/>
        </w:rPr>
        <w:t xml:space="preserve">principal utilizando oraciones </w:t>
      </w:r>
      <w:proofErr w:type="spellStart"/>
      <w:r w:rsidRPr="003E06FD">
        <w:rPr>
          <w:rFonts w:cstheme="minorHAnsi"/>
          <w:sz w:val="20"/>
          <w:szCs w:val="20"/>
        </w:rPr>
        <w:t>unimembr</w:t>
      </w:r>
      <w:r w:rsidR="00491752">
        <w:rPr>
          <w:rFonts w:cstheme="minorHAnsi"/>
          <w:sz w:val="20"/>
          <w:szCs w:val="20"/>
        </w:rPr>
        <w:t>es</w:t>
      </w:r>
      <w:proofErr w:type="spellEnd"/>
      <w:r w:rsidR="00491752">
        <w:rPr>
          <w:rFonts w:cstheme="minorHAnsi"/>
          <w:sz w:val="20"/>
          <w:szCs w:val="20"/>
        </w:rPr>
        <w:t xml:space="preserve"> (aquellas que no pueden ser </w:t>
      </w:r>
      <w:r w:rsidRPr="003E06FD">
        <w:rPr>
          <w:rFonts w:cstheme="minorHAnsi"/>
          <w:sz w:val="20"/>
          <w:szCs w:val="20"/>
        </w:rPr>
        <w:t>separadas en sujeto y predicado) dentro d</w:t>
      </w:r>
      <w:r w:rsidR="00491752">
        <w:rPr>
          <w:rFonts w:cstheme="minorHAnsi"/>
          <w:sz w:val="20"/>
          <w:szCs w:val="20"/>
        </w:rPr>
        <w:t xml:space="preserve">e las llaves menores que están </w:t>
      </w:r>
      <w:r w:rsidRPr="003E06FD">
        <w:rPr>
          <w:rFonts w:cstheme="minorHAnsi"/>
          <w:sz w:val="20"/>
          <w:szCs w:val="20"/>
        </w:rPr>
        <w:t xml:space="preserve">dentro del cuadro. </w:t>
      </w:r>
    </w:p>
    <w:p w:rsidR="00D06979" w:rsidRPr="003E06FD" w:rsidRDefault="00D06979" w:rsidP="003E06FD">
      <w:pPr>
        <w:spacing w:after="0"/>
        <w:rPr>
          <w:rFonts w:cstheme="minorHAnsi"/>
          <w:sz w:val="20"/>
          <w:szCs w:val="20"/>
        </w:rPr>
      </w:pPr>
      <w:r w:rsidRPr="003E06FD">
        <w:rPr>
          <w:rFonts w:cstheme="minorHAnsi"/>
          <w:sz w:val="20"/>
          <w:szCs w:val="20"/>
        </w:rPr>
        <w:t>- Ideas secundarias: las podemos utilizar p</w:t>
      </w:r>
      <w:r w:rsidR="00491752">
        <w:rPr>
          <w:rFonts w:cstheme="minorHAnsi"/>
          <w:sz w:val="20"/>
          <w:szCs w:val="20"/>
        </w:rPr>
        <w:t xml:space="preserve">ara hacer más clara y completa </w:t>
      </w:r>
      <w:r w:rsidRPr="003E06FD">
        <w:rPr>
          <w:rFonts w:cstheme="minorHAnsi"/>
          <w:sz w:val="20"/>
          <w:szCs w:val="20"/>
        </w:rPr>
        <w:t xml:space="preserve">la síntesis. </w:t>
      </w:r>
    </w:p>
    <w:p w:rsidR="00491752" w:rsidRDefault="00D06979" w:rsidP="009B160D">
      <w:pPr>
        <w:spacing w:after="0"/>
        <w:rPr>
          <w:rFonts w:cstheme="minorHAnsi"/>
          <w:sz w:val="20"/>
          <w:szCs w:val="20"/>
        </w:rPr>
      </w:pPr>
      <w:r w:rsidRPr="003E06FD">
        <w:rPr>
          <w:rFonts w:cstheme="minorHAnsi"/>
          <w:sz w:val="20"/>
          <w:szCs w:val="20"/>
        </w:rPr>
        <w:t xml:space="preserve">- Ideas terciarias: permiten ejemplificar las ideas anteriores. </w:t>
      </w:r>
    </w:p>
    <w:p w:rsidR="00C00D4D" w:rsidRDefault="00D06979" w:rsidP="00C00D4D">
      <w:pPr>
        <w:spacing w:after="0"/>
        <w:rPr>
          <w:rFonts w:cstheme="minorHAnsi"/>
          <w:sz w:val="20"/>
          <w:szCs w:val="20"/>
        </w:rPr>
      </w:pPr>
      <w:r w:rsidRPr="003E06FD">
        <w:rPr>
          <w:rFonts w:cstheme="minorHAnsi"/>
          <w:sz w:val="20"/>
          <w:szCs w:val="20"/>
        </w:rPr>
        <w:t xml:space="preserve">Por lo tanto el cuadro sinóptico posee la siguiente estructura:   </w:t>
      </w:r>
    </w:p>
    <w:p w:rsidR="00D06979" w:rsidRPr="003E06FD" w:rsidRDefault="00D06979" w:rsidP="00C00D4D">
      <w:pPr>
        <w:spacing w:after="0"/>
        <w:jc w:val="center"/>
        <w:rPr>
          <w:rFonts w:cstheme="minorHAnsi"/>
          <w:sz w:val="20"/>
          <w:szCs w:val="20"/>
        </w:rPr>
      </w:pPr>
      <w:r w:rsidRPr="003E06FD">
        <w:rPr>
          <w:rFonts w:cstheme="minorHAnsi"/>
          <w:noProof/>
          <w:sz w:val="20"/>
          <w:szCs w:val="20"/>
          <w:lang w:eastAsia="es-AR"/>
        </w:rPr>
        <w:drawing>
          <wp:inline distT="0" distB="0" distL="0" distR="0" wp14:anchorId="0CACB022" wp14:editId="57EDB828">
            <wp:extent cx="4061637" cy="192925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64794" cy="1930753"/>
                    </a:xfrm>
                    <a:prstGeom prst="rect">
                      <a:avLst/>
                    </a:prstGeom>
                  </pic:spPr>
                </pic:pic>
              </a:graphicData>
            </a:graphic>
          </wp:inline>
        </w:drawing>
      </w:r>
    </w:p>
    <w:p w:rsidR="00E2245D" w:rsidRDefault="00E2245D" w:rsidP="003E06FD">
      <w:pPr>
        <w:spacing w:after="0"/>
        <w:rPr>
          <w:rFonts w:cstheme="minorHAnsi"/>
          <w:b/>
          <w:sz w:val="32"/>
          <w:szCs w:val="32"/>
          <w14:shadow w14:blurRad="50800" w14:dist="38100" w14:dir="2700000" w14:sx="100000" w14:sy="100000" w14:kx="0" w14:ky="0" w14:algn="tl">
            <w14:srgbClr w14:val="000000">
              <w14:alpha w14:val="60000"/>
            </w14:srgbClr>
          </w14:shadow>
        </w:rPr>
      </w:pPr>
    </w:p>
    <w:p w:rsidR="00491752" w:rsidRPr="00491752" w:rsidRDefault="00491752" w:rsidP="003E06FD">
      <w:pPr>
        <w:spacing w:after="0"/>
        <w:rPr>
          <w:rFonts w:cstheme="minorHAnsi"/>
          <w:b/>
          <w:sz w:val="32"/>
          <w:szCs w:val="32"/>
          <w14:shadow w14:blurRad="50800" w14:dist="38100" w14:dir="2700000" w14:sx="100000" w14:sy="100000" w14:kx="0" w14:ky="0" w14:algn="tl">
            <w14:srgbClr w14:val="000000">
              <w14:alpha w14:val="60000"/>
            </w14:srgbClr>
          </w14:shadow>
        </w:rPr>
      </w:pPr>
      <w:r w:rsidRPr="00491752">
        <w:rPr>
          <w:rFonts w:cstheme="minorHAnsi"/>
          <w:b/>
          <w:sz w:val="32"/>
          <w:szCs w:val="32"/>
          <w14:shadow w14:blurRad="50800" w14:dist="38100" w14:dir="2700000" w14:sx="100000" w14:sy="100000" w14:kx="0" w14:ky="0" w14:algn="tl">
            <w14:srgbClr w14:val="000000">
              <w14:alpha w14:val="60000"/>
            </w14:srgbClr>
          </w14:shadow>
        </w:rPr>
        <w:t>MAPA CONCEPTUAL</w:t>
      </w:r>
    </w:p>
    <w:p w:rsidR="00D06979" w:rsidRPr="003E06FD" w:rsidRDefault="00491752" w:rsidP="00491752">
      <w:pPr>
        <w:spacing w:after="0"/>
        <w:jc w:val="center"/>
        <w:rPr>
          <w:rFonts w:cstheme="minorHAnsi"/>
          <w:sz w:val="20"/>
          <w:szCs w:val="20"/>
        </w:rPr>
      </w:pPr>
      <w:r>
        <w:rPr>
          <w:rFonts w:cstheme="minorHAnsi"/>
          <w:sz w:val="20"/>
          <w:szCs w:val="20"/>
        </w:rPr>
        <w:t>E</w:t>
      </w:r>
      <w:r w:rsidR="00D06979" w:rsidRPr="003E06FD">
        <w:rPr>
          <w:rFonts w:cstheme="minorHAnsi"/>
          <w:sz w:val="20"/>
          <w:szCs w:val="20"/>
        </w:rPr>
        <w:t>strategia para pensar, comprender y organiza</w:t>
      </w:r>
      <w:r>
        <w:rPr>
          <w:rFonts w:cstheme="minorHAnsi"/>
          <w:sz w:val="20"/>
          <w:szCs w:val="20"/>
        </w:rPr>
        <w:t xml:space="preserve">r el </w:t>
      </w:r>
      <w:r w:rsidR="00D06979" w:rsidRPr="003E06FD">
        <w:rPr>
          <w:rFonts w:cstheme="minorHAnsi"/>
          <w:sz w:val="20"/>
          <w:szCs w:val="20"/>
        </w:rPr>
        <w:t>conocimiento</w:t>
      </w:r>
    </w:p>
    <w:p w:rsidR="00A52B75" w:rsidRDefault="00A52B75" w:rsidP="003E06FD">
      <w:pPr>
        <w:spacing w:after="0"/>
        <w:rPr>
          <w:rFonts w:cstheme="minorHAnsi"/>
          <w:b/>
          <w:sz w:val="20"/>
          <w:szCs w:val="20"/>
        </w:rPr>
      </w:pPr>
    </w:p>
    <w:p w:rsidR="00D06979" w:rsidRPr="00491752" w:rsidRDefault="00D06979" w:rsidP="003E06FD">
      <w:pPr>
        <w:spacing w:after="0"/>
        <w:rPr>
          <w:rFonts w:cstheme="minorHAnsi"/>
          <w:b/>
          <w:sz w:val="20"/>
          <w:szCs w:val="20"/>
        </w:rPr>
      </w:pPr>
      <w:r w:rsidRPr="00491752">
        <w:rPr>
          <w:rFonts w:cstheme="minorHAnsi"/>
          <w:b/>
          <w:sz w:val="20"/>
          <w:szCs w:val="20"/>
        </w:rPr>
        <w:t xml:space="preserve">¿Qué es un mapa conceptual? </w:t>
      </w:r>
    </w:p>
    <w:p w:rsidR="00D06979" w:rsidRDefault="00D06979" w:rsidP="00491752">
      <w:pPr>
        <w:spacing w:after="0"/>
        <w:ind w:firstLine="708"/>
        <w:rPr>
          <w:rFonts w:cstheme="minorHAnsi"/>
          <w:sz w:val="20"/>
          <w:szCs w:val="20"/>
        </w:rPr>
      </w:pPr>
      <w:r w:rsidRPr="003E06FD">
        <w:rPr>
          <w:rFonts w:cstheme="minorHAnsi"/>
          <w:sz w:val="20"/>
          <w:szCs w:val="20"/>
        </w:rPr>
        <w:t>Es una representación gráfica organizada y jerarquizada de la información, del contenido temático de una disciplina científica, de los p</w:t>
      </w:r>
      <w:r w:rsidR="00491752">
        <w:rPr>
          <w:rFonts w:cstheme="minorHAnsi"/>
          <w:sz w:val="20"/>
          <w:szCs w:val="20"/>
        </w:rPr>
        <w:t xml:space="preserve">rogramas curriculares o de los </w:t>
      </w:r>
      <w:r w:rsidRPr="003E06FD">
        <w:rPr>
          <w:rFonts w:cstheme="minorHAnsi"/>
          <w:sz w:val="20"/>
          <w:szCs w:val="20"/>
        </w:rPr>
        <w:t>conocimientos que poseen los alumnos a</w:t>
      </w:r>
      <w:r w:rsidR="00491752">
        <w:rPr>
          <w:rFonts w:cstheme="minorHAnsi"/>
          <w:sz w:val="20"/>
          <w:szCs w:val="20"/>
        </w:rPr>
        <w:t>cerca de un</w:t>
      </w:r>
      <w:r w:rsidRPr="003E06FD">
        <w:rPr>
          <w:rFonts w:cstheme="minorHAnsi"/>
          <w:sz w:val="20"/>
          <w:szCs w:val="20"/>
        </w:rPr>
        <w:t xml:space="preserve"> tema. </w:t>
      </w:r>
    </w:p>
    <w:p w:rsidR="00A52B75" w:rsidRPr="003E06FD" w:rsidRDefault="00A52B75" w:rsidP="00491752">
      <w:pPr>
        <w:spacing w:after="0"/>
        <w:ind w:firstLine="708"/>
        <w:rPr>
          <w:rFonts w:cstheme="minorHAnsi"/>
          <w:sz w:val="20"/>
          <w:szCs w:val="20"/>
        </w:rPr>
      </w:pPr>
    </w:p>
    <w:p w:rsidR="00D06979" w:rsidRPr="00491752" w:rsidRDefault="00D06979" w:rsidP="003E06FD">
      <w:pPr>
        <w:spacing w:after="0"/>
        <w:rPr>
          <w:rFonts w:cstheme="minorHAnsi"/>
          <w:b/>
          <w:sz w:val="20"/>
          <w:szCs w:val="20"/>
        </w:rPr>
      </w:pPr>
      <w:r w:rsidRPr="00491752">
        <w:rPr>
          <w:rFonts w:cstheme="minorHAnsi"/>
          <w:b/>
          <w:sz w:val="20"/>
          <w:szCs w:val="20"/>
        </w:rPr>
        <w:t xml:space="preserve">¿En qué consiste un mapa conceptual? </w:t>
      </w:r>
    </w:p>
    <w:p w:rsidR="00D06979" w:rsidRPr="003E06FD" w:rsidRDefault="00D06979" w:rsidP="00491752">
      <w:pPr>
        <w:spacing w:after="0"/>
        <w:ind w:firstLine="708"/>
        <w:rPr>
          <w:rFonts w:cstheme="minorHAnsi"/>
          <w:sz w:val="20"/>
          <w:szCs w:val="20"/>
        </w:rPr>
      </w:pPr>
      <w:r w:rsidRPr="003E06FD">
        <w:rPr>
          <w:rFonts w:cstheme="minorHAnsi"/>
          <w:sz w:val="20"/>
          <w:szCs w:val="20"/>
        </w:rPr>
        <w:t xml:space="preserve">El mapa conceptual representa una jerarquía de diferentes niveles de generalidad, de </w:t>
      </w:r>
      <w:proofErr w:type="spellStart"/>
      <w:r w:rsidRPr="003E06FD">
        <w:rPr>
          <w:rFonts w:cstheme="minorHAnsi"/>
          <w:sz w:val="20"/>
          <w:szCs w:val="20"/>
        </w:rPr>
        <w:t>inclusividad</w:t>
      </w:r>
      <w:proofErr w:type="spellEnd"/>
      <w:r w:rsidRPr="003E06FD">
        <w:rPr>
          <w:rFonts w:cstheme="minorHAnsi"/>
          <w:sz w:val="20"/>
          <w:szCs w:val="20"/>
        </w:rPr>
        <w:t xml:space="preserve"> o importancia</w:t>
      </w:r>
      <w:r w:rsidR="00491752">
        <w:rPr>
          <w:rFonts w:cstheme="minorHAnsi"/>
          <w:sz w:val="20"/>
          <w:szCs w:val="20"/>
        </w:rPr>
        <w:t xml:space="preserve">, y se conforma de: conceptos, </w:t>
      </w:r>
      <w:r w:rsidRPr="003E06FD">
        <w:rPr>
          <w:rFonts w:cstheme="minorHAnsi"/>
          <w:sz w:val="20"/>
          <w:szCs w:val="20"/>
        </w:rPr>
        <w:t xml:space="preserve">proposiciones y palabras enlace. </w:t>
      </w:r>
    </w:p>
    <w:p w:rsidR="00491752" w:rsidRDefault="00D06979" w:rsidP="00491752">
      <w:pPr>
        <w:spacing w:after="0"/>
        <w:ind w:firstLine="708"/>
        <w:rPr>
          <w:rFonts w:cstheme="minorHAnsi"/>
          <w:sz w:val="20"/>
          <w:szCs w:val="20"/>
        </w:rPr>
      </w:pPr>
      <w:r w:rsidRPr="003E06FD">
        <w:rPr>
          <w:rFonts w:cstheme="minorHAnsi"/>
          <w:sz w:val="20"/>
          <w:szCs w:val="20"/>
        </w:rPr>
        <w:t>Los mapas conceptuales son un instrumento para mostrar la forma de relacionar los Conceptos Claves aprendidos so</w:t>
      </w:r>
      <w:r w:rsidR="00491752">
        <w:rPr>
          <w:rFonts w:cstheme="minorHAnsi"/>
          <w:sz w:val="20"/>
          <w:szCs w:val="20"/>
        </w:rPr>
        <w:t xml:space="preserve">bre un tema. Tienen por objeto </w:t>
      </w:r>
      <w:r w:rsidRPr="003E06FD">
        <w:rPr>
          <w:rFonts w:cstheme="minorHAnsi"/>
          <w:sz w:val="20"/>
          <w:szCs w:val="20"/>
        </w:rPr>
        <w:t>representar relaciones significativas entre conceptos en forma de proposiciones.</w:t>
      </w:r>
      <w:r w:rsidR="00491752">
        <w:rPr>
          <w:rFonts w:cstheme="minorHAnsi"/>
          <w:sz w:val="20"/>
          <w:szCs w:val="20"/>
        </w:rPr>
        <w:t xml:space="preserve">   </w:t>
      </w:r>
    </w:p>
    <w:p w:rsidR="00D06979" w:rsidRPr="003E06FD" w:rsidRDefault="00D06979" w:rsidP="00491752">
      <w:pPr>
        <w:spacing w:after="0"/>
        <w:ind w:firstLine="708"/>
        <w:rPr>
          <w:rFonts w:cstheme="minorHAnsi"/>
          <w:sz w:val="20"/>
          <w:szCs w:val="20"/>
        </w:rPr>
      </w:pPr>
      <w:r w:rsidRPr="003E06FD">
        <w:rPr>
          <w:rFonts w:cstheme="minorHAnsi"/>
          <w:sz w:val="20"/>
          <w:szCs w:val="20"/>
        </w:rPr>
        <w:t xml:space="preserve"> Un concepto queda definido por las relaciones</w:t>
      </w:r>
      <w:r w:rsidR="00491752">
        <w:rPr>
          <w:rFonts w:cstheme="minorHAnsi"/>
          <w:sz w:val="20"/>
          <w:szCs w:val="20"/>
        </w:rPr>
        <w:t xml:space="preserve"> que podemos establecer con </w:t>
      </w:r>
      <w:r w:rsidRPr="003E06FD">
        <w:rPr>
          <w:rFonts w:cstheme="minorHAnsi"/>
          <w:sz w:val="20"/>
          <w:szCs w:val="20"/>
        </w:rPr>
        <w:t>otros conceptos. Estas relaciones se manifiestan c</w:t>
      </w:r>
      <w:r w:rsidR="00491752">
        <w:rPr>
          <w:rFonts w:cstheme="minorHAnsi"/>
          <w:sz w:val="20"/>
          <w:szCs w:val="20"/>
        </w:rPr>
        <w:t xml:space="preserve">omo proposiciones que engloban </w:t>
      </w:r>
      <w:r w:rsidRPr="003E06FD">
        <w:rPr>
          <w:rFonts w:cstheme="minorHAnsi"/>
          <w:sz w:val="20"/>
          <w:szCs w:val="20"/>
        </w:rPr>
        <w:t>un par de conceptos mediante un conector o pala</w:t>
      </w:r>
      <w:r w:rsidR="00491752">
        <w:rPr>
          <w:rFonts w:cstheme="minorHAnsi"/>
          <w:sz w:val="20"/>
          <w:szCs w:val="20"/>
        </w:rPr>
        <w:t xml:space="preserve">bra de enlace.  Por ejemplo la </w:t>
      </w:r>
      <w:r w:rsidRPr="003E06FD">
        <w:rPr>
          <w:rFonts w:cstheme="minorHAnsi"/>
          <w:sz w:val="20"/>
          <w:szCs w:val="20"/>
        </w:rPr>
        <w:t xml:space="preserve">proposición, la </w:t>
      </w:r>
      <w:r w:rsidR="00491752">
        <w:rPr>
          <w:rFonts w:cstheme="minorHAnsi"/>
          <w:sz w:val="20"/>
          <w:szCs w:val="20"/>
        </w:rPr>
        <w:t>“</w:t>
      </w:r>
      <w:r w:rsidRPr="003E06FD">
        <w:rPr>
          <w:rFonts w:cstheme="minorHAnsi"/>
          <w:sz w:val="20"/>
          <w:szCs w:val="20"/>
        </w:rPr>
        <w:t>cama es un mueble</w:t>
      </w:r>
      <w:r w:rsidR="00491752">
        <w:rPr>
          <w:rFonts w:cstheme="minorHAnsi"/>
          <w:sz w:val="20"/>
          <w:szCs w:val="20"/>
        </w:rPr>
        <w:t>”</w:t>
      </w:r>
      <w:r w:rsidRPr="003E06FD">
        <w:rPr>
          <w:rFonts w:cstheme="minorHAnsi"/>
          <w:sz w:val="20"/>
          <w:szCs w:val="20"/>
        </w:rPr>
        <w:t xml:space="preserve"> relaciona los conceptos cama y m</w:t>
      </w:r>
      <w:r w:rsidR="00491752">
        <w:rPr>
          <w:rFonts w:cstheme="minorHAnsi"/>
          <w:sz w:val="20"/>
          <w:szCs w:val="20"/>
        </w:rPr>
        <w:t xml:space="preserve">ueble mediante </w:t>
      </w:r>
      <w:r w:rsidRPr="003E06FD">
        <w:rPr>
          <w:rFonts w:cstheme="minorHAnsi"/>
          <w:sz w:val="20"/>
          <w:szCs w:val="20"/>
        </w:rPr>
        <w:t xml:space="preserve">el conector </w:t>
      </w:r>
      <w:r w:rsidR="00491752">
        <w:rPr>
          <w:rFonts w:cstheme="minorHAnsi"/>
          <w:sz w:val="20"/>
          <w:szCs w:val="20"/>
        </w:rPr>
        <w:t>“</w:t>
      </w:r>
      <w:r w:rsidRPr="003E06FD">
        <w:rPr>
          <w:rFonts w:cstheme="minorHAnsi"/>
          <w:sz w:val="20"/>
          <w:szCs w:val="20"/>
        </w:rPr>
        <w:t>es</w:t>
      </w:r>
      <w:r w:rsidR="00491752">
        <w:rPr>
          <w:rFonts w:cstheme="minorHAnsi"/>
          <w:sz w:val="20"/>
          <w:szCs w:val="20"/>
        </w:rPr>
        <w:t>”</w:t>
      </w:r>
      <w:r w:rsidRPr="003E06FD">
        <w:rPr>
          <w:rFonts w:cstheme="minorHAnsi"/>
          <w:sz w:val="20"/>
          <w:szCs w:val="20"/>
        </w:rPr>
        <w:t xml:space="preserve">.    </w:t>
      </w:r>
    </w:p>
    <w:p w:rsidR="00D06979" w:rsidRDefault="00D06979" w:rsidP="00491752">
      <w:pPr>
        <w:spacing w:after="0"/>
        <w:ind w:firstLine="708"/>
        <w:rPr>
          <w:rFonts w:cstheme="minorHAnsi"/>
          <w:sz w:val="20"/>
          <w:szCs w:val="20"/>
        </w:rPr>
      </w:pPr>
      <w:r w:rsidRPr="003E06FD">
        <w:rPr>
          <w:rFonts w:cstheme="minorHAnsi"/>
          <w:sz w:val="20"/>
          <w:szCs w:val="20"/>
        </w:rPr>
        <w:t>Suponiendo que te interese rendir más en tus horas de estudio -sean pocas o muchas-, construir un mapa conceptual de c</w:t>
      </w:r>
      <w:r w:rsidR="00491752">
        <w:rPr>
          <w:rFonts w:cstheme="minorHAnsi"/>
          <w:sz w:val="20"/>
          <w:szCs w:val="20"/>
        </w:rPr>
        <w:t xml:space="preserve">ada lección que aprendas puede </w:t>
      </w:r>
      <w:r w:rsidRPr="003E06FD">
        <w:rPr>
          <w:rFonts w:cstheme="minorHAnsi"/>
          <w:sz w:val="20"/>
          <w:szCs w:val="20"/>
        </w:rPr>
        <w:t>significarte un buen ahorro de tiempo, de esfuerzo y obtener una ma</w:t>
      </w:r>
      <w:r w:rsidR="00491752">
        <w:rPr>
          <w:rFonts w:cstheme="minorHAnsi"/>
          <w:sz w:val="20"/>
          <w:szCs w:val="20"/>
        </w:rPr>
        <w:t xml:space="preserve">yor satisfacción </w:t>
      </w:r>
      <w:r w:rsidRPr="003E06FD">
        <w:rPr>
          <w:rFonts w:cstheme="minorHAnsi"/>
          <w:sz w:val="20"/>
          <w:szCs w:val="20"/>
        </w:rPr>
        <w:t>personal al encontrarte con una mejor comprensión de</w:t>
      </w:r>
      <w:r w:rsidR="00491752">
        <w:rPr>
          <w:rFonts w:cstheme="minorHAnsi"/>
          <w:sz w:val="20"/>
          <w:szCs w:val="20"/>
        </w:rPr>
        <w:t xml:space="preserve"> todo lo que estudias, y, como </w:t>
      </w:r>
      <w:r w:rsidRPr="003E06FD">
        <w:rPr>
          <w:rFonts w:cstheme="minorHAnsi"/>
          <w:sz w:val="20"/>
          <w:szCs w:val="20"/>
        </w:rPr>
        <w:t xml:space="preserve">consecuencia, con una mejor valoración de trabajo.    </w:t>
      </w:r>
    </w:p>
    <w:p w:rsidR="00A52B75" w:rsidRPr="003E06FD" w:rsidRDefault="00A52B75" w:rsidP="00491752">
      <w:pPr>
        <w:spacing w:after="0"/>
        <w:ind w:firstLine="708"/>
        <w:rPr>
          <w:rFonts w:cstheme="minorHAnsi"/>
          <w:sz w:val="20"/>
          <w:szCs w:val="20"/>
        </w:rPr>
      </w:pPr>
    </w:p>
    <w:p w:rsidR="00D06979" w:rsidRPr="00491752" w:rsidRDefault="00D06979" w:rsidP="003E06FD">
      <w:pPr>
        <w:spacing w:after="0"/>
        <w:rPr>
          <w:rFonts w:cstheme="minorHAnsi"/>
          <w:b/>
          <w:sz w:val="20"/>
          <w:szCs w:val="20"/>
        </w:rPr>
      </w:pPr>
      <w:r w:rsidRPr="00491752">
        <w:rPr>
          <w:rFonts w:cstheme="minorHAnsi"/>
          <w:b/>
          <w:sz w:val="20"/>
          <w:szCs w:val="20"/>
        </w:rPr>
        <w:lastRenderedPageBreak/>
        <w:t xml:space="preserve">¿Qué importancia tiene un mapa conceptual en el aprendizaje? </w:t>
      </w:r>
    </w:p>
    <w:p w:rsidR="00D06979" w:rsidRPr="00491752" w:rsidRDefault="00D06979" w:rsidP="00491752">
      <w:pPr>
        <w:pStyle w:val="Prrafodelista"/>
        <w:numPr>
          <w:ilvl w:val="0"/>
          <w:numId w:val="9"/>
        </w:numPr>
        <w:spacing w:after="0"/>
        <w:rPr>
          <w:rFonts w:cstheme="minorHAnsi"/>
          <w:sz w:val="20"/>
          <w:szCs w:val="20"/>
        </w:rPr>
      </w:pPr>
      <w:r w:rsidRPr="00491752">
        <w:rPr>
          <w:rFonts w:cstheme="minorHAnsi"/>
          <w:sz w:val="20"/>
          <w:szCs w:val="20"/>
        </w:rPr>
        <w:t xml:space="preserve">Facilitan una rápida visualización de los contenidos de aprendizaje.  </w:t>
      </w:r>
    </w:p>
    <w:p w:rsidR="00D06979" w:rsidRPr="00491752" w:rsidRDefault="00D06979" w:rsidP="00491752">
      <w:pPr>
        <w:pStyle w:val="Prrafodelista"/>
        <w:numPr>
          <w:ilvl w:val="0"/>
          <w:numId w:val="9"/>
        </w:numPr>
        <w:spacing w:after="0"/>
        <w:rPr>
          <w:rFonts w:cstheme="minorHAnsi"/>
          <w:sz w:val="20"/>
          <w:szCs w:val="20"/>
        </w:rPr>
      </w:pPr>
      <w:r w:rsidRPr="00491752">
        <w:rPr>
          <w:rFonts w:cstheme="minorHAnsi"/>
          <w:sz w:val="20"/>
          <w:szCs w:val="20"/>
        </w:rPr>
        <w:t xml:space="preserve">Favorecen el recuerdo y el aprendizaje de manera organizada y jerarquizada.  </w:t>
      </w:r>
    </w:p>
    <w:p w:rsidR="00D06979" w:rsidRPr="00491752" w:rsidRDefault="00D06979" w:rsidP="003E06FD">
      <w:pPr>
        <w:pStyle w:val="Prrafodelista"/>
        <w:numPr>
          <w:ilvl w:val="0"/>
          <w:numId w:val="9"/>
        </w:numPr>
        <w:spacing w:after="0"/>
        <w:rPr>
          <w:rFonts w:cstheme="minorHAnsi"/>
          <w:sz w:val="20"/>
          <w:szCs w:val="20"/>
        </w:rPr>
      </w:pPr>
      <w:r w:rsidRPr="00491752">
        <w:rPr>
          <w:rFonts w:cstheme="minorHAnsi"/>
          <w:sz w:val="20"/>
          <w:szCs w:val="20"/>
        </w:rPr>
        <w:t xml:space="preserve">Permiten una rápida detección de los conceptos clave de un tema, así como de las relaciones entre los mismos.  </w:t>
      </w:r>
    </w:p>
    <w:p w:rsidR="00D06979" w:rsidRPr="00491752" w:rsidRDefault="00D06979" w:rsidP="003E06FD">
      <w:pPr>
        <w:pStyle w:val="Prrafodelista"/>
        <w:numPr>
          <w:ilvl w:val="0"/>
          <w:numId w:val="9"/>
        </w:numPr>
        <w:spacing w:after="0"/>
        <w:rPr>
          <w:rFonts w:cstheme="minorHAnsi"/>
          <w:sz w:val="20"/>
          <w:szCs w:val="20"/>
        </w:rPr>
      </w:pPr>
      <w:r w:rsidRPr="00491752">
        <w:rPr>
          <w:rFonts w:cstheme="minorHAnsi"/>
          <w:sz w:val="20"/>
          <w:szCs w:val="20"/>
        </w:rPr>
        <w:t xml:space="preserve">Sirven como un modelo para que los alumnos aprendan a elaborar mapas conceptúales de otros temas o contenidos de aprendizaje.  </w:t>
      </w:r>
    </w:p>
    <w:p w:rsidR="00D06979" w:rsidRDefault="00D06979" w:rsidP="003E06FD">
      <w:pPr>
        <w:pStyle w:val="Prrafodelista"/>
        <w:numPr>
          <w:ilvl w:val="0"/>
          <w:numId w:val="9"/>
        </w:numPr>
        <w:spacing w:after="0"/>
        <w:rPr>
          <w:rFonts w:cstheme="minorHAnsi"/>
          <w:sz w:val="20"/>
          <w:szCs w:val="20"/>
        </w:rPr>
      </w:pPr>
      <w:r w:rsidRPr="00491752">
        <w:rPr>
          <w:rFonts w:cstheme="minorHAnsi"/>
          <w:sz w:val="20"/>
          <w:szCs w:val="20"/>
        </w:rPr>
        <w:t xml:space="preserve">Permiten que el alumno pueda explorar sus conocimientos previos acerca de un nuevo tema, así como para la integración de la nueva información que ha aprendido.  </w:t>
      </w:r>
    </w:p>
    <w:p w:rsidR="00A52B75" w:rsidRPr="00491752" w:rsidRDefault="00A52B75" w:rsidP="00A52B75">
      <w:pPr>
        <w:pStyle w:val="Prrafodelista"/>
        <w:spacing w:after="0"/>
        <w:rPr>
          <w:rFonts w:cstheme="minorHAnsi"/>
          <w:sz w:val="20"/>
          <w:szCs w:val="20"/>
        </w:rPr>
      </w:pPr>
    </w:p>
    <w:p w:rsidR="00D06979" w:rsidRDefault="00D06979" w:rsidP="003E06FD">
      <w:pPr>
        <w:spacing w:after="0"/>
        <w:rPr>
          <w:rFonts w:cstheme="minorHAnsi"/>
          <w:b/>
          <w:sz w:val="20"/>
          <w:szCs w:val="20"/>
        </w:rPr>
      </w:pPr>
      <w:r w:rsidRPr="00491752">
        <w:rPr>
          <w:rFonts w:cstheme="minorHAnsi"/>
          <w:b/>
          <w:sz w:val="20"/>
          <w:szCs w:val="20"/>
        </w:rPr>
        <w:t>¿Cómo elaborar un mapa conceptual?</w:t>
      </w:r>
      <w:r w:rsidR="00491752">
        <w:rPr>
          <w:rFonts w:cstheme="minorHAnsi"/>
          <w:b/>
          <w:sz w:val="20"/>
          <w:szCs w:val="20"/>
        </w:rPr>
        <w:t xml:space="preserve"> </w:t>
      </w:r>
    </w:p>
    <w:p w:rsidR="00A52B75" w:rsidRPr="00491752" w:rsidRDefault="00A52B75" w:rsidP="003E06FD">
      <w:pPr>
        <w:spacing w:after="0"/>
        <w:rPr>
          <w:rFonts w:cstheme="minorHAnsi"/>
          <w:b/>
          <w:sz w:val="20"/>
          <w:szCs w:val="20"/>
        </w:rPr>
      </w:pPr>
    </w:p>
    <w:p w:rsidR="00D06979" w:rsidRPr="003E06FD" w:rsidRDefault="00D06979" w:rsidP="003E06FD">
      <w:pPr>
        <w:spacing w:after="0"/>
        <w:rPr>
          <w:rFonts w:cstheme="minorHAnsi"/>
          <w:sz w:val="20"/>
          <w:szCs w:val="20"/>
        </w:rPr>
      </w:pPr>
      <w:r w:rsidRPr="003E06FD">
        <w:rPr>
          <w:rFonts w:cstheme="minorHAnsi"/>
          <w:sz w:val="20"/>
          <w:szCs w:val="20"/>
        </w:rPr>
        <w:t xml:space="preserve">1. </w:t>
      </w:r>
      <w:r w:rsidRPr="00491752">
        <w:rPr>
          <w:rFonts w:cstheme="minorHAnsi"/>
          <w:b/>
          <w:sz w:val="20"/>
          <w:szCs w:val="20"/>
        </w:rPr>
        <w:t>Identificar las ideas o conceptos principales</w:t>
      </w:r>
      <w:r w:rsidRPr="003E06FD">
        <w:rPr>
          <w:rFonts w:cstheme="minorHAnsi"/>
          <w:sz w:val="20"/>
          <w:szCs w:val="20"/>
        </w:rPr>
        <w:t xml:space="preserve"> y escribirlos en una lista.  </w:t>
      </w:r>
    </w:p>
    <w:p w:rsidR="00D06979" w:rsidRPr="003E06FD" w:rsidRDefault="00D06979" w:rsidP="003E06FD">
      <w:pPr>
        <w:spacing w:after="0"/>
        <w:rPr>
          <w:rFonts w:cstheme="minorHAnsi"/>
          <w:sz w:val="20"/>
          <w:szCs w:val="20"/>
        </w:rPr>
      </w:pPr>
      <w:r w:rsidRPr="003E06FD">
        <w:rPr>
          <w:rFonts w:cstheme="minorHAnsi"/>
          <w:sz w:val="20"/>
          <w:szCs w:val="20"/>
        </w:rPr>
        <w:t xml:space="preserve">2. </w:t>
      </w:r>
      <w:r w:rsidRPr="00491752">
        <w:rPr>
          <w:rFonts w:cstheme="minorHAnsi"/>
          <w:b/>
          <w:sz w:val="20"/>
          <w:szCs w:val="20"/>
        </w:rPr>
        <w:t>Dividir la lista</w:t>
      </w:r>
      <w:r w:rsidRPr="003E06FD">
        <w:rPr>
          <w:rFonts w:cstheme="minorHAnsi"/>
          <w:sz w:val="20"/>
          <w:szCs w:val="20"/>
        </w:rPr>
        <w:t xml:space="preserve">, escribiendo los conceptos separadamente en una hoja.  </w:t>
      </w:r>
    </w:p>
    <w:p w:rsidR="00D06979" w:rsidRPr="003E06FD" w:rsidRDefault="00D06979" w:rsidP="003E06FD">
      <w:pPr>
        <w:spacing w:after="0"/>
        <w:rPr>
          <w:rFonts w:cstheme="minorHAnsi"/>
          <w:sz w:val="20"/>
          <w:szCs w:val="20"/>
        </w:rPr>
      </w:pPr>
      <w:r w:rsidRPr="003E06FD">
        <w:rPr>
          <w:rFonts w:cstheme="minorHAnsi"/>
          <w:sz w:val="20"/>
          <w:szCs w:val="20"/>
        </w:rPr>
        <w:t xml:space="preserve">3. </w:t>
      </w:r>
      <w:r w:rsidRPr="00491752">
        <w:rPr>
          <w:rFonts w:cstheme="minorHAnsi"/>
          <w:b/>
          <w:sz w:val="20"/>
          <w:szCs w:val="20"/>
        </w:rPr>
        <w:t>Ordenar los conceptos</w:t>
      </w:r>
      <w:r w:rsidRPr="003E06FD">
        <w:rPr>
          <w:rFonts w:cstheme="minorHAnsi"/>
          <w:sz w:val="20"/>
          <w:szCs w:val="20"/>
        </w:rPr>
        <w:t xml:space="preserve"> desde el más general hasta el m</w:t>
      </w:r>
      <w:r w:rsidR="00491752">
        <w:rPr>
          <w:rFonts w:cstheme="minorHAnsi"/>
          <w:sz w:val="20"/>
          <w:szCs w:val="20"/>
        </w:rPr>
        <w:t xml:space="preserve">ás específico en </w:t>
      </w:r>
      <w:r w:rsidRPr="003E06FD">
        <w:rPr>
          <w:rFonts w:cstheme="minorHAnsi"/>
          <w:sz w:val="20"/>
          <w:szCs w:val="20"/>
        </w:rPr>
        <w:t xml:space="preserve">orden descendente.  </w:t>
      </w:r>
    </w:p>
    <w:p w:rsidR="00D06979" w:rsidRPr="003E06FD" w:rsidRDefault="00D06979" w:rsidP="003E06FD">
      <w:pPr>
        <w:spacing w:after="0"/>
        <w:rPr>
          <w:rFonts w:cstheme="minorHAnsi"/>
          <w:sz w:val="20"/>
          <w:szCs w:val="20"/>
        </w:rPr>
      </w:pPr>
      <w:r w:rsidRPr="003E06FD">
        <w:rPr>
          <w:rFonts w:cstheme="minorHAnsi"/>
          <w:sz w:val="20"/>
          <w:szCs w:val="20"/>
        </w:rPr>
        <w:t xml:space="preserve">4. </w:t>
      </w:r>
      <w:r w:rsidRPr="00491752">
        <w:rPr>
          <w:rFonts w:cstheme="minorHAnsi"/>
          <w:b/>
          <w:sz w:val="20"/>
          <w:szCs w:val="20"/>
        </w:rPr>
        <w:t>Organizar los conceptos</w:t>
      </w:r>
      <w:r w:rsidRPr="003E06FD">
        <w:rPr>
          <w:rFonts w:cstheme="minorHAnsi"/>
          <w:sz w:val="20"/>
          <w:szCs w:val="20"/>
        </w:rPr>
        <w:t xml:space="preserve"> en pedazos </w:t>
      </w:r>
      <w:r w:rsidR="00491752">
        <w:rPr>
          <w:rFonts w:cstheme="minorHAnsi"/>
          <w:sz w:val="20"/>
          <w:szCs w:val="20"/>
        </w:rPr>
        <w:t xml:space="preserve">de papel, empezando por el que </w:t>
      </w:r>
      <w:r w:rsidRPr="003E06FD">
        <w:rPr>
          <w:rFonts w:cstheme="minorHAnsi"/>
          <w:sz w:val="20"/>
          <w:szCs w:val="20"/>
        </w:rPr>
        <w:t xml:space="preserve">contenga la idea más general.  </w:t>
      </w:r>
    </w:p>
    <w:p w:rsidR="00D06979" w:rsidRPr="003E06FD" w:rsidRDefault="00D06979" w:rsidP="003E06FD">
      <w:pPr>
        <w:spacing w:after="0"/>
        <w:rPr>
          <w:rFonts w:cstheme="minorHAnsi"/>
          <w:sz w:val="20"/>
          <w:szCs w:val="20"/>
        </w:rPr>
      </w:pPr>
      <w:r w:rsidRPr="003E06FD">
        <w:rPr>
          <w:rFonts w:cstheme="minorHAnsi"/>
          <w:sz w:val="20"/>
          <w:szCs w:val="20"/>
        </w:rPr>
        <w:t xml:space="preserve">5. </w:t>
      </w:r>
      <w:r w:rsidRPr="00491752">
        <w:rPr>
          <w:rFonts w:cstheme="minorHAnsi"/>
          <w:b/>
          <w:sz w:val="20"/>
          <w:szCs w:val="20"/>
        </w:rPr>
        <w:t>Si la idea principal</w:t>
      </w:r>
      <w:r w:rsidRPr="003E06FD">
        <w:rPr>
          <w:rFonts w:cstheme="minorHAnsi"/>
          <w:sz w:val="20"/>
          <w:szCs w:val="20"/>
        </w:rPr>
        <w:t xml:space="preserve"> puede ser dividida en dos </w:t>
      </w:r>
      <w:r w:rsidR="00491752">
        <w:rPr>
          <w:rFonts w:cstheme="minorHAnsi"/>
          <w:sz w:val="20"/>
          <w:szCs w:val="20"/>
        </w:rPr>
        <w:t xml:space="preserve">o más conceptos iguales, estos </w:t>
      </w:r>
      <w:r w:rsidRPr="003E06FD">
        <w:rPr>
          <w:rFonts w:cstheme="minorHAnsi"/>
          <w:sz w:val="20"/>
          <w:szCs w:val="20"/>
        </w:rPr>
        <w:t>conceptos deben ir en la misma línea, lu</w:t>
      </w:r>
      <w:r w:rsidR="00491752">
        <w:rPr>
          <w:rFonts w:cstheme="minorHAnsi"/>
          <w:sz w:val="20"/>
          <w:szCs w:val="20"/>
        </w:rPr>
        <w:t xml:space="preserve">ego relacionar abajo las ideas </w:t>
      </w:r>
      <w:r w:rsidRPr="003E06FD">
        <w:rPr>
          <w:rFonts w:cstheme="minorHAnsi"/>
          <w:sz w:val="20"/>
          <w:szCs w:val="20"/>
        </w:rPr>
        <w:t xml:space="preserve">secundarias.  </w:t>
      </w:r>
    </w:p>
    <w:p w:rsidR="00491752" w:rsidRDefault="00D06979" w:rsidP="003E06FD">
      <w:pPr>
        <w:spacing w:after="0"/>
        <w:rPr>
          <w:rFonts w:cstheme="minorHAnsi"/>
          <w:sz w:val="20"/>
          <w:szCs w:val="20"/>
        </w:rPr>
      </w:pPr>
      <w:r w:rsidRPr="003E06FD">
        <w:rPr>
          <w:rFonts w:cstheme="minorHAnsi"/>
          <w:sz w:val="20"/>
          <w:szCs w:val="20"/>
        </w:rPr>
        <w:t xml:space="preserve">6. </w:t>
      </w:r>
      <w:r w:rsidRPr="00491752">
        <w:rPr>
          <w:rFonts w:cstheme="minorHAnsi"/>
          <w:b/>
          <w:sz w:val="20"/>
          <w:szCs w:val="20"/>
        </w:rPr>
        <w:t>Usar líneas</w:t>
      </w:r>
      <w:r w:rsidRPr="003E06FD">
        <w:rPr>
          <w:rFonts w:cstheme="minorHAnsi"/>
          <w:sz w:val="20"/>
          <w:szCs w:val="20"/>
        </w:rPr>
        <w:t xml:space="preserve"> que conecten los conceptos, y escribir sobre cada lí</w:t>
      </w:r>
      <w:r w:rsidR="00491752">
        <w:rPr>
          <w:rFonts w:cstheme="minorHAnsi"/>
          <w:sz w:val="20"/>
          <w:szCs w:val="20"/>
        </w:rPr>
        <w:t xml:space="preserve">nea una palabra o </w:t>
      </w:r>
      <w:r w:rsidRPr="003E06FD">
        <w:rPr>
          <w:rFonts w:cstheme="minorHAnsi"/>
          <w:sz w:val="20"/>
          <w:szCs w:val="20"/>
        </w:rPr>
        <w:t xml:space="preserve">enunciado que aclare la relación. </w:t>
      </w:r>
    </w:p>
    <w:p w:rsidR="00D06979" w:rsidRPr="003E06FD" w:rsidRDefault="00A52B75" w:rsidP="003E06FD">
      <w:pPr>
        <w:spacing w:after="0"/>
        <w:rPr>
          <w:rFonts w:cstheme="minorHAnsi"/>
          <w:sz w:val="20"/>
          <w:szCs w:val="20"/>
        </w:rPr>
      </w:pPr>
      <w:r>
        <w:rPr>
          <w:rFonts w:cstheme="minorHAnsi"/>
          <w:sz w:val="20"/>
          <w:szCs w:val="20"/>
        </w:rPr>
        <w:t>Grá</w:t>
      </w:r>
      <w:r w:rsidRPr="003E06FD">
        <w:rPr>
          <w:rFonts w:cstheme="minorHAnsi"/>
          <w:sz w:val="20"/>
          <w:szCs w:val="20"/>
        </w:rPr>
        <w:t>fica</w:t>
      </w:r>
      <w:r w:rsidR="00D06979" w:rsidRPr="003E06FD">
        <w:rPr>
          <w:rFonts w:cstheme="minorHAnsi"/>
          <w:sz w:val="20"/>
          <w:szCs w:val="20"/>
        </w:rPr>
        <w:t xml:space="preserve"> del Mapa Conceptual:</w:t>
      </w:r>
    </w:p>
    <w:p w:rsidR="009B160D" w:rsidRPr="003E06FD" w:rsidRDefault="00A60CA9" w:rsidP="009B160D">
      <w:pPr>
        <w:spacing w:after="0"/>
        <w:rPr>
          <w:rFonts w:cstheme="minorHAnsi"/>
          <w:sz w:val="20"/>
          <w:szCs w:val="20"/>
        </w:rPr>
      </w:pPr>
      <w:r>
        <w:rPr>
          <w:rFonts w:cstheme="minorHAnsi"/>
          <w:noProof/>
          <w:sz w:val="20"/>
          <w:szCs w:val="20"/>
          <w:lang w:eastAsia="es-AR"/>
        </w:rPr>
        <w:drawing>
          <wp:inline distT="0" distB="0" distL="0" distR="0" wp14:anchorId="55BEAC06" wp14:editId="0EDA45B0">
            <wp:extent cx="5760720" cy="4602480"/>
            <wp:effectExtent l="0" t="0" r="0" b="7620"/>
            <wp:docPr id="5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conceptual,,,,.png"/>
                    <pic:cNvPicPr/>
                  </pic:nvPicPr>
                  <pic:blipFill>
                    <a:blip r:embed="rId49">
                      <a:extLst>
                        <a:ext uri="{28A0092B-C50C-407E-A947-70E740481C1C}">
                          <a14:useLocalDpi xmlns:a14="http://schemas.microsoft.com/office/drawing/2010/main" val="0"/>
                        </a:ext>
                      </a:extLst>
                    </a:blip>
                    <a:stretch>
                      <a:fillRect/>
                    </a:stretch>
                  </pic:blipFill>
                  <pic:spPr>
                    <a:xfrm>
                      <a:off x="0" y="0"/>
                      <a:ext cx="5760720" cy="4602480"/>
                    </a:xfrm>
                    <a:prstGeom prst="rect">
                      <a:avLst/>
                    </a:prstGeom>
                  </pic:spPr>
                </pic:pic>
              </a:graphicData>
            </a:graphic>
          </wp:inline>
        </w:drawing>
      </w:r>
    </w:p>
    <w:p w:rsidR="00A60CA9" w:rsidRDefault="00A60CA9" w:rsidP="00C00D4D">
      <w:pPr>
        <w:spacing w:after="0"/>
        <w:rPr>
          <w:rFonts w:cstheme="minorHAnsi"/>
          <w:sz w:val="20"/>
          <w:szCs w:val="20"/>
        </w:rPr>
      </w:pPr>
    </w:p>
    <w:p w:rsidR="00A60CA9" w:rsidRDefault="00A60CA9" w:rsidP="00C00D4D">
      <w:pPr>
        <w:spacing w:after="0"/>
        <w:rPr>
          <w:rFonts w:cstheme="minorHAnsi"/>
          <w:sz w:val="20"/>
          <w:szCs w:val="20"/>
        </w:rPr>
      </w:pPr>
    </w:p>
    <w:p w:rsidR="00BC11B3" w:rsidRDefault="00BC11B3" w:rsidP="008175A6">
      <w:pPr>
        <w:spacing w:after="0"/>
        <w:rPr>
          <w:rFonts w:cstheme="minorHAnsi"/>
          <w:sz w:val="20"/>
          <w:szCs w:val="20"/>
        </w:rPr>
      </w:pPr>
    </w:p>
    <w:p w:rsidR="00C00D4D" w:rsidRDefault="00C00D4D" w:rsidP="008175A6">
      <w:pPr>
        <w:spacing w:after="0"/>
        <w:rPr>
          <w:rFonts w:cstheme="minorHAnsi"/>
          <w:sz w:val="20"/>
          <w:szCs w:val="20"/>
        </w:rPr>
      </w:pPr>
      <w:r>
        <w:rPr>
          <w:rFonts w:cstheme="minorHAnsi"/>
          <w:sz w:val="20"/>
          <w:szCs w:val="20"/>
        </w:rPr>
        <w:t>___________________________________________________________</w:t>
      </w:r>
      <w:r w:rsidR="008175A6">
        <w:rPr>
          <w:rFonts w:cstheme="minorHAnsi"/>
          <w:sz w:val="20"/>
          <w:szCs w:val="20"/>
        </w:rPr>
        <w:t>_______________________________</w:t>
      </w:r>
    </w:p>
    <w:p w:rsidR="008175A6" w:rsidRDefault="008175A6" w:rsidP="00C00D4D">
      <w:pPr>
        <w:spacing w:after="0"/>
        <w:ind w:firstLine="708"/>
        <w:rPr>
          <w:rFonts w:cstheme="minorHAnsi"/>
          <w:color w:val="4F81BD" w:themeColor="accent1"/>
          <w:sz w:val="20"/>
          <w:szCs w:val="20"/>
        </w:rPr>
      </w:pPr>
    </w:p>
    <w:p w:rsidR="00C00D4D" w:rsidRPr="00E2245D" w:rsidRDefault="00C00D4D" w:rsidP="00C00D4D">
      <w:pPr>
        <w:spacing w:after="0"/>
        <w:ind w:firstLine="708"/>
        <w:rPr>
          <w:rFonts w:cstheme="minorHAnsi"/>
          <w:color w:val="4F81BD" w:themeColor="accent1"/>
          <w:sz w:val="20"/>
          <w:szCs w:val="20"/>
        </w:rPr>
      </w:pPr>
      <w:r w:rsidRPr="00E2245D">
        <w:rPr>
          <w:rFonts w:cstheme="minorHAnsi"/>
          <w:noProof/>
          <w:color w:val="4F81BD" w:themeColor="accent1"/>
          <w:sz w:val="20"/>
          <w:szCs w:val="20"/>
          <w:lang w:eastAsia="es-AR"/>
        </w:rPr>
        <w:drawing>
          <wp:inline distT="0" distB="0" distL="0" distR="0" wp14:anchorId="6D00DC65" wp14:editId="5513F604">
            <wp:extent cx="488950" cy="488950"/>
            <wp:effectExtent l="0" t="0" r="6350" b="6350"/>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r w:rsidRPr="00E2245D">
        <w:rPr>
          <w:rFonts w:cstheme="minorHAnsi"/>
          <w:color w:val="4F81BD" w:themeColor="accent1"/>
          <w:sz w:val="20"/>
          <w:szCs w:val="20"/>
        </w:rPr>
        <w:t xml:space="preserve"> </w:t>
      </w:r>
      <w:r w:rsidRPr="00E2245D">
        <w:rPr>
          <w:rFonts w:ascii="Script MT Bold" w:hAnsi="Script MT Bold" w:cstheme="minorHAnsi"/>
          <w:b/>
          <w:i/>
          <w:color w:val="4F81BD" w:themeColor="accent1"/>
          <w:sz w:val="32"/>
          <w:szCs w:val="32"/>
        </w:rPr>
        <w:t>Aplicamos lo aprendido…</w:t>
      </w:r>
    </w:p>
    <w:p w:rsidR="00C00D4D" w:rsidRDefault="00C00D4D" w:rsidP="00C00D4D">
      <w:pPr>
        <w:spacing w:after="0"/>
        <w:ind w:firstLine="708"/>
        <w:rPr>
          <w:rFonts w:cstheme="minorHAnsi"/>
          <w:sz w:val="20"/>
          <w:szCs w:val="20"/>
        </w:rPr>
      </w:pPr>
    </w:p>
    <w:p w:rsidR="00C00D4D" w:rsidRPr="00856906" w:rsidRDefault="00E2245D" w:rsidP="00C00D4D">
      <w:pPr>
        <w:spacing w:after="0"/>
        <w:ind w:firstLine="708"/>
        <w:rPr>
          <w:rFonts w:cstheme="minorHAnsi"/>
          <w:b/>
          <w:sz w:val="20"/>
          <w:szCs w:val="20"/>
        </w:rPr>
      </w:pPr>
      <w:r>
        <w:rPr>
          <w:rFonts w:cstheme="minorHAnsi"/>
          <w:b/>
          <w:sz w:val="20"/>
          <w:szCs w:val="20"/>
          <w:u w:val="single"/>
        </w:rPr>
        <w:t>PROPUESTA DE TRABAJO N° 3</w:t>
      </w:r>
      <w:r w:rsidR="00C00D4D" w:rsidRPr="00856906">
        <w:rPr>
          <w:rFonts w:cstheme="minorHAnsi"/>
          <w:b/>
          <w:sz w:val="20"/>
          <w:szCs w:val="20"/>
        </w:rPr>
        <w:t>:</w:t>
      </w:r>
    </w:p>
    <w:p w:rsidR="00C00D4D" w:rsidRPr="00E2245D" w:rsidRDefault="002F04C7" w:rsidP="00E2245D">
      <w:pPr>
        <w:spacing w:after="0"/>
        <w:ind w:left="708"/>
      </w:pPr>
      <w:r>
        <w:rPr>
          <w:rFonts w:cstheme="minorHAnsi"/>
          <w:b/>
          <w:sz w:val="20"/>
          <w:szCs w:val="20"/>
        </w:rPr>
        <w:t xml:space="preserve">a).   </w:t>
      </w:r>
      <w:r w:rsidR="00E2245D" w:rsidRPr="00E2245D">
        <w:rPr>
          <w:b/>
        </w:rPr>
        <w:t>Retomar el texto de Paulo Freire “La Pedagogía de la Autonomía” y</w:t>
      </w:r>
      <w:r w:rsidR="00E2245D">
        <w:t xml:space="preserve"> </w:t>
      </w:r>
      <w:r w:rsidR="00E2245D">
        <w:rPr>
          <w:rFonts w:cstheme="minorHAnsi"/>
          <w:b/>
          <w:sz w:val="20"/>
          <w:szCs w:val="20"/>
        </w:rPr>
        <w:t xml:space="preserve"> e</w:t>
      </w:r>
      <w:r w:rsidR="00C00D4D" w:rsidRPr="00856906">
        <w:rPr>
          <w:rFonts w:cstheme="minorHAnsi"/>
          <w:b/>
          <w:sz w:val="20"/>
          <w:szCs w:val="20"/>
        </w:rPr>
        <w:t>fectuar una lectur</w:t>
      </w:r>
      <w:r w:rsidR="00E2245D">
        <w:rPr>
          <w:rFonts w:cstheme="minorHAnsi"/>
          <w:b/>
          <w:sz w:val="20"/>
          <w:szCs w:val="20"/>
        </w:rPr>
        <w:t>a lenta para organizar un mapa conceptual o cuadro sinóptico. Para lo cual debes:</w:t>
      </w:r>
    </w:p>
    <w:p w:rsidR="002F04C7" w:rsidRPr="00E352F8" w:rsidRDefault="002F04C7" w:rsidP="00193ABC">
      <w:pPr>
        <w:spacing w:after="0"/>
        <w:ind w:left="708"/>
        <w:rPr>
          <w:rFonts w:cstheme="minorHAnsi"/>
          <w:sz w:val="20"/>
          <w:szCs w:val="20"/>
        </w:rPr>
      </w:pPr>
      <w:r w:rsidRPr="003E06FD">
        <w:rPr>
          <w:rFonts w:cstheme="minorHAnsi"/>
          <w:sz w:val="20"/>
          <w:szCs w:val="20"/>
        </w:rPr>
        <w:t xml:space="preserve">1. </w:t>
      </w:r>
      <w:r w:rsidRPr="00E352F8">
        <w:rPr>
          <w:rFonts w:cstheme="minorHAnsi"/>
          <w:sz w:val="20"/>
          <w:szCs w:val="20"/>
        </w:rPr>
        <w:t xml:space="preserve">Identificar las ideas o conceptos principales y escribirlos en una lista.  </w:t>
      </w:r>
    </w:p>
    <w:p w:rsidR="002F04C7" w:rsidRPr="00E352F8" w:rsidRDefault="002F04C7" w:rsidP="00193ABC">
      <w:pPr>
        <w:spacing w:after="0"/>
        <w:ind w:firstLine="708"/>
        <w:rPr>
          <w:rFonts w:cstheme="minorHAnsi"/>
          <w:sz w:val="20"/>
          <w:szCs w:val="20"/>
        </w:rPr>
      </w:pPr>
      <w:r w:rsidRPr="00E352F8">
        <w:rPr>
          <w:rFonts w:cstheme="minorHAnsi"/>
          <w:sz w:val="20"/>
          <w:szCs w:val="20"/>
        </w:rPr>
        <w:t xml:space="preserve">2. Dividir la lista, escribiendo los conceptos separadamente en una hoja.  </w:t>
      </w:r>
    </w:p>
    <w:p w:rsidR="002F04C7" w:rsidRPr="00E352F8" w:rsidRDefault="002F04C7" w:rsidP="00193ABC">
      <w:pPr>
        <w:spacing w:after="0"/>
        <w:ind w:firstLine="708"/>
        <w:rPr>
          <w:rFonts w:cstheme="minorHAnsi"/>
          <w:sz w:val="20"/>
          <w:szCs w:val="20"/>
        </w:rPr>
      </w:pPr>
      <w:r w:rsidRPr="00E352F8">
        <w:rPr>
          <w:rFonts w:cstheme="minorHAnsi"/>
          <w:sz w:val="20"/>
          <w:szCs w:val="20"/>
        </w:rPr>
        <w:t xml:space="preserve">3. Ordenar los conceptos desde el más general hasta el más específico en orden descendente.  </w:t>
      </w:r>
    </w:p>
    <w:p w:rsidR="002F04C7" w:rsidRPr="00E352F8" w:rsidRDefault="002F04C7" w:rsidP="00193ABC">
      <w:pPr>
        <w:spacing w:after="0"/>
        <w:ind w:firstLine="708"/>
        <w:rPr>
          <w:rFonts w:cstheme="minorHAnsi"/>
          <w:sz w:val="20"/>
          <w:szCs w:val="20"/>
        </w:rPr>
      </w:pPr>
      <w:r w:rsidRPr="00E352F8">
        <w:rPr>
          <w:rFonts w:cstheme="minorHAnsi"/>
          <w:sz w:val="20"/>
          <w:szCs w:val="20"/>
        </w:rPr>
        <w:t xml:space="preserve">4. Organizar los conceptos en pedazos de papel, empezando por el que contenga la idea más general.  </w:t>
      </w:r>
    </w:p>
    <w:p w:rsidR="002F04C7" w:rsidRPr="003E06FD" w:rsidRDefault="002F04C7" w:rsidP="00193ABC">
      <w:pPr>
        <w:spacing w:after="0"/>
        <w:ind w:firstLine="708"/>
        <w:rPr>
          <w:rFonts w:cstheme="minorHAnsi"/>
          <w:sz w:val="20"/>
          <w:szCs w:val="20"/>
        </w:rPr>
      </w:pPr>
      <w:r w:rsidRPr="00E352F8">
        <w:rPr>
          <w:rFonts w:cstheme="minorHAnsi"/>
          <w:sz w:val="20"/>
          <w:szCs w:val="20"/>
        </w:rPr>
        <w:t>5. Si la idea principal</w:t>
      </w:r>
      <w:r w:rsidRPr="003E06FD">
        <w:rPr>
          <w:rFonts w:cstheme="minorHAnsi"/>
          <w:sz w:val="20"/>
          <w:szCs w:val="20"/>
        </w:rPr>
        <w:t xml:space="preserve"> puede ser dividida en dos </w:t>
      </w:r>
      <w:r>
        <w:rPr>
          <w:rFonts w:cstheme="minorHAnsi"/>
          <w:sz w:val="20"/>
          <w:szCs w:val="20"/>
        </w:rPr>
        <w:t xml:space="preserve">o más conceptos iguales, estos </w:t>
      </w:r>
      <w:r w:rsidRPr="003E06FD">
        <w:rPr>
          <w:rFonts w:cstheme="minorHAnsi"/>
          <w:sz w:val="20"/>
          <w:szCs w:val="20"/>
        </w:rPr>
        <w:t>conceptos deben ir en la misma línea, lu</w:t>
      </w:r>
      <w:r>
        <w:rPr>
          <w:rFonts w:cstheme="minorHAnsi"/>
          <w:sz w:val="20"/>
          <w:szCs w:val="20"/>
        </w:rPr>
        <w:t xml:space="preserve">ego relacionar abajo las ideas </w:t>
      </w:r>
      <w:r w:rsidRPr="003E06FD">
        <w:rPr>
          <w:rFonts w:cstheme="minorHAnsi"/>
          <w:sz w:val="20"/>
          <w:szCs w:val="20"/>
        </w:rPr>
        <w:t xml:space="preserve">secundarias.  </w:t>
      </w:r>
    </w:p>
    <w:p w:rsidR="00C00D4D" w:rsidRDefault="002F04C7" w:rsidP="008175A6">
      <w:pPr>
        <w:spacing w:after="0"/>
        <w:ind w:firstLine="708"/>
        <w:rPr>
          <w:rFonts w:cstheme="minorHAnsi"/>
          <w:sz w:val="20"/>
          <w:szCs w:val="20"/>
        </w:rPr>
      </w:pPr>
      <w:r w:rsidRPr="003E06FD">
        <w:rPr>
          <w:rFonts w:cstheme="minorHAnsi"/>
          <w:sz w:val="20"/>
          <w:szCs w:val="20"/>
        </w:rPr>
        <w:t xml:space="preserve">6. </w:t>
      </w:r>
      <w:r w:rsidRPr="00E352F8">
        <w:rPr>
          <w:rFonts w:cstheme="minorHAnsi"/>
          <w:sz w:val="20"/>
          <w:szCs w:val="20"/>
        </w:rPr>
        <w:t>Usar líneas</w:t>
      </w:r>
      <w:r w:rsidRPr="003E06FD">
        <w:rPr>
          <w:rFonts w:cstheme="minorHAnsi"/>
          <w:sz w:val="20"/>
          <w:szCs w:val="20"/>
        </w:rPr>
        <w:t xml:space="preserve"> que conecten los conceptos, y escribir sobre cada lí</w:t>
      </w:r>
      <w:r>
        <w:rPr>
          <w:rFonts w:cstheme="minorHAnsi"/>
          <w:sz w:val="20"/>
          <w:szCs w:val="20"/>
        </w:rPr>
        <w:t xml:space="preserve">nea una palabra o </w:t>
      </w:r>
      <w:r w:rsidRPr="003E06FD">
        <w:rPr>
          <w:rFonts w:cstheme="minorHAnsi"/>
          <w:sz w:val="20"/>
          <w:szCs w:val="20"/>
        </w:rPr>
        <w:t xml:space="preserve">enunciado que aclare la relación. </w:t>
      </w:r>
    </w:p>
    <w:p w:rsidR="00CA21F4" w:rsidRDefault="00CA21F4" w:rsidP="008175A6">
      <w:pPr>
        <w:spacing w:after="0"/>
        <w:ind w:firstLine="708"/>
        <w:rPr>
          <w:rFonts w:cstheme="minorHAnsi"/>
          <w:sz w:val="20"/>
          <w:szCs w:val="20"/>
        </w:rPr>
      </w:pPr>
      <w:r>
        <w:rPr>
          <w:rFonts w:cstheme="minorHAnsi"/>
          <w:sz w:val="20"/>
          <w:szCs w:val="20"/>
        </w:rPr>
        <w:t>7. Puesta en común.</w:t>
      </w:r>
    </w:p>
    <w:p w:rsidR="008175A6" w:rsidRDefault="008175A6" w:rsidP="008175A6">
      <w:pPr>
        <w:spacing w:after="0"/>
        <w:ind w:firstLine="708"/>
        <w:rPr>
          <w:rFonts w:cstheme="minorHAnsi"/>
          <w:sz w:val="20"/>
          <w:szCs w:val="20"/>
        </w:rPr>
      </w:pPr>
    </w:p>
    <w:p w:rsidR="008175A6" w:rsidRPr="008175A6" w:rsidRDefault="008175A6" w:rsidP="008175A6">
      <w:pPr>
        <w:spacing w:after="0"/>
        <w:ind w:firstLine="708"/>
        <w:rPr>
          <w:rFonts w:cstheme="minorHAnsi"/>
          <w:sz w:val="20"/>
          <w:szCs w:val="20"/>
        </w:rPr>
      </w:pPr>
    </w:p>
    <w:p w:rsidR="00C00D4D" w:rsidRPr="008175A6" w:rsidRDefault="00C00D4D" w:rsidP="00A52B75">
      <w:pPr>
        <w:spacing w:after="0"/>
        <w:rPr>
          <w:rFonts w:cstheme="minorHAnsi"/>
          <w:b/>
          <w:sz w:val="20"/>
          <w:szCs w:val="20"/>
        </w:rPr>
      </w:pPr>
      <w:r>
        <w:rPr>
          <w:rFonts w:cstheme="minorHAnsi"/>
          <w:b/>
          <w:sz w:val="20"/>
          <w:szCs w:val="20"/>
        </w:rPr>
        <w:t>____________________________________________________________</w:t>
      </w:r>
      <w:r w:rsidR="008175A6">
        <w:rPr>
          <w:rFonts w:cstheme="minorHAnsi"/>
          <w:b/>
          <w:sz w:val="20"/>
          <w:szCs w:val="20"/>
        </w:rPr>
        <w:t>_______________________________</w:t>
      </w:r>
    </w:p>
    <w:p w:rsidR="008175A6" w:rsidRDefault="008175A6" w:rsidP="008175A6">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8175A6" w:rsidRPr="00DC6F51" w:rsidRDefault="008175A6" w:rsidP="008175A6">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sidRPr="00537283">
        <w:rPr>
          <w:rFonts w:cstheme="minorHAnsi"/>
          <w:b/>
          <w:color w:val="1F497D" w:themeColor="text2"/>
          <w:sz w:val="32"/>
          <w:szCs w:val="32"/>
          <w14:shadow w14:blurRad="50800" w14:dist="38100" w14:dir="2700000" w14:sx="100000" w14:sy="100000" w14:kx="0" w14:ky="0" w14:algn="tl">
            <w14:srgbClr w14:val="000000">
              <w14:alpha w14:val="60000"/>
            </w14:srgbClr>
          </w14:shadow>
        </w:rPr>
        <w:t>DESTREZAS BÁSICAS PARA UN ESTUDIO EFICAZ</w:t>
      </w:r>
      <w:r>
        <w:rPr>
          <w:rFonts w:cstheme="minorHAnsi"/>
          <w:b/>
          <w:color w:val="1F497D" w:themeColor="text2"/>
          <w:sz w:val="32"/>
          <w:szCs w:val="32"/>
          <w14:shadow w14:blurRad="50800" w14:dist="38100" w14:dir="2700000" w14:sx="100000" w14:sy="100000" w14:kx="0" w14:ky="0" w14:algn="tl">
            <w14:srgbClr w14:val="000000">
              <w14:alpha w14:val="60000"/>
            </w14:srgbClr>
          </w14:shadow>
        </w:rPr>
        <w:t xml:space="preserve"> III</w:t>
      </w:r>
    </w:p>
    <w:p w:rsidR="00A52B75" w:rsidRDefault="00A52B75" w:rsidP="00A52B75">
      <w:pPr>
        <w:spacing w:after="0"/>
        <w:rPr>
          <w:rFonts w:cstheme="minorHAnsi"/>
          <w:b/>
          <w:sz w:val="32"/>
          <w:szCs w:val="32"/>
          <w14:shadow w14:blurRad="50800" w14:dist="38100" w14:dir="2700000" w14:sx="100000" w14:sy="100000" w14:kx="0" w14:ky="0" w14:algn="tl">
            <w14:srgbClr w14:val="000000">
              <w14:alpha w14:val="60000"/>
            </w14:srgbClr>
          </w14:shadow>
        </w:rPr>
      </w:pPr>
      <w:r>
        <w:rPr>
          <w:rFonts w:cstheme="minorHAnsi"/>
          <w:b/>
          <w:sz w:val="32"/>
          <w:szCs w:val="32"/>
          <w14:shadow w14:blurRad="50800" w14:dist="38100" w14:dir="2700000" w14:sx="100000" w14:sy="100000" w14:kx="0" w14:ky="0" w14:algn="tl">
            <w14:srgbClr w14:val="000000">
              <w14:alpha w14:val="60000"/>
            </w14:srgbClr>
          </w14:shadow>
        </w:rPr>
        <w:t>CUADRO COMPARATIVO</w:t>
      </w:r>
    </w:p>
    <w:p w:rsidR="0025267E" w:rsidRPr="00C46091" w:rsidRDefault="0025267E" w:rsidP="008175A6">
      <w:pPr>
        <w:spacing w:after="0"/>
        <w:rPr>
          <w:rFonts w:eastAsia="Times New Roman" w:cstheme="minorHAnsi"/>
          <w:sz w:val="20"/>
          <w:szCs w:val="20"/>
          <w:lang w:eastAsia="es-AR"/>
        </w:rPr>
      </w:pPr>
      <w:r w:rsidRPr="00C46091">
        <w:rPr>
          <w:rFonts w:eastAsia="Times New Roman" w:cstheme="minorHAnsi"/>
          <w:sz w:val="20"/>
          <w:szCs w:val="20"/>
          <w:lang w:eastAsia="es-AR"/>
        </w:rPr>
        <w:t>E</w:t>
      </w:r>
      <w:r w:rsidRPr="00547767">
        <w:rPr>
          <w:rFonts w:eastAsia="Times New Roman" w:cstheme="minorHAnsi"/>
          <w:sz w:val="20"/>
          <w:szCs w:val="20"/>
          <w:lang w:eastAsia="es-AR"/>
        </w:rPr>
        <w:t>s un organizador  de información, que permite</w:t>
      </w:r>
      <w:r w:rsidR="00C841C9" w:rsidRPr="00C46091">
        <w:rPr>
          <w:rFonts w:eastAsia="Times New Roman" w:cstheme="minorHAnsi"/>
          <w:sz w:val="20"/>
          <w:szCs w:val="20"/>
          <w:lang w:eastAsia="es-AR"/>
        </w:rPr>
        <w:t xml:space="preserve"> visualizar e identificar en un golpe de vista</w:t>
      </w:r>
      <w:r w:rsidRPr="00547767">
        <w:rPr>
          <w:rFonts w:eastAsia="Times New Roman" w:cstheme="minorHAnsi"/>
          <w:sz w:val="20"/>
          <w:szCs w:val="20"/>
          <w:lang w:eastAsia="es-AR"/>
        </w:rPr>
        <w:t xml:space="preserve"> las semejanzas y diferencias de dos o </w:t>
      </w:r>
      <w:r w:rsidR="00C841C9" w:rsidRPr="00C46091">
        <w:rPr>
          <w:rFonts w:eastAsia="Times New Roman" w:cstheme="minorHAnsi"/>
          <w:sz w:val="20"/>
          <w:szCs w:val="20"/>
          <w:lang w:eastAsia="es-AR"/>
        </w:rPr>
        <w:t>más  objetos, hechos, épocas, situaciones</w:t>
      </w:r>
      <w:r w:rsidRPr="00C46091">
        <w:rPr>
          <w:rFonts w:eastAsia="Times New Roman" w:cstheme="minorHAnsi"/>
          <w:sz w:val="20"/>
          <w:szCs w:val="20"/>
          <w:lang w:eastAsia="es-AR"/>
        </w:rPr>
        <w:t>.</w:t>
      </w:r>
    </w:p>
    <w:p w:rsidR="00C841C9" w:rsidRPr="00C46091" w:rsidRDefault="00C841C9" w:rsidP="008175A6">
      <w:pPr>
        <w:spacing w:after="0"/>
        <w:textAlignment w:val="baseline"/>
        <w:rPr>
          <w:rFonts w:eastAsia="Times New Roman" w:cstheme="minorHAnsi"/>
          <w:sz w:val="20"/>
          <w:szCs w:val="20"/>
          <w:lang w:eastAsia="es-AR"/>
        </w:rPr>
      </w:pPr>
      <w:r w:rsidRPr="00B05CAB">
        <w:rPr>
          <w:rFonts w:eastAsia="Times New Roman" w:cstheme="minorHAnsi"/>
          <w:sz w:val="20"/>
          <w:szCs w:val="20"/>
          <w:lang w:eastAsia="es-AR"/>
        </w:rPr>
        <w:t>Permite la organización y sistematización de la información a comprender, constituyéndose en una</w:t>
      </w:r>
      <w:r w:rsidRPr="00C46091">
        <w:rPr>
          <w:rFonts w:eastAsia="Times New Roman" w:cstheme="minorHAnsi"/>
          <w:sz w:val="20"/>
          <w:szCs w:val="20"/>
          <w:lang w:eastAsia="es-AR"/>
        </w:rPr>
        <w:t> </w:t>
      </w:r>
      <w:hyperlink r:id="rId50" w:history="1">
        <w:r w:rsidRPr="00C46091">
          <w:rPr>
            <w:rFonts w:eastAsia="Times New Roman" w:cstheme="minorHAnsi"/>
            <w:sz w:val="20"/>
            <w:szCs w:val="20"/>
            <w:u w:val="single"/>
            <w:lang w:eastAsia="es-AR"/>
          </w:rPr>
          <w:t>estrategia importante para el aprendizaje significativo</w:t>
        </w:r>
      </w:hyperlink>
      <w:r w:rsidRPr="00B05CAB">
        <w:rPr>
          <w:rFonts w:eastAsia="Times New Roman" w:cstheme="minorHAnsi"/>
          <w:sz w:val="20"/>
          <w:szCs w:val="20"/>
          <w:lang w:eastAsia="es-AR"/>
        </w:rPr>
        <w:t>.</w:t>
      </w:r>
    </w:p>
    <w:p w:rsidR="00C841C9" w:rsidRPr="00C46091" w:rsidRDefault="00C841C9" w:rsidP="008175A6">
      <w:pPr>
        <w:spacing w:after="0"/>
        <w:rPr>
          <w:rFonts w:eastAsia="Times New Roman" w:cstheme="minorHAnsi"/>
          <w:sz w:val="20"/>
          <w:szCs w:val="20"/>
          <w:lang w:eastAsia="es-AR"/>
        </w:rPr>
      </w:pPr>
      <w:r w:rsidRPr="00C46091">
        <w:rPr>
          <w:rFonts w:cstheme="minorHAnsi"/>
          <w:sz w:val="20"/>
          <w:szCs w:val="20"/>
        </w:rPr>
        <w:t>E</w:t>
      </w:r>
      <w:r w:rsidRPr="00C46091">
        <w:rPr>
          <w:rFonts w:eastAsia="Times New Roman" w:cstheme="minorHAnsi"/>
          <w:sz w:val="20"/>
          <w:szCs w:val="20"/>
          <w:lang w:eastAsia="es-AR"/>
        </w:rPr>
        <w:t>ste gráfico o tabla se construye</w:t>
      </w:r>
      <w:r w:rsidRPr="00B05CAB">
        <w:rPr>
          <w:rFonts w:eastAsia="Times New Roman" w:cstheme="minorHAnsi"/>
          <w:sz w:val="20"/>
          <w:szCs w:val="20"/>
          <w:lang w:eastAsia="es-AR"/>
        </w:rPr>
        <w:t xml:space="preserve"> colocan</w:t>
      </w:r>
      <w:r w:rsidRPr="00C46091">
        <w:rPr>
          <w:rFonts w:eastAsia="Times New Roman" w:cstheme="minorHAnsi"/>
          <w:sz w:val="20"/>
          <w:szCs w:val="20"/>
          <w:lang w:eastAsia="es-AR"/>
        </w:rPr>
        <w:t>do</w:t>
      </w:r>
      <w:r w:rsidRPr="00B05CAB">
        <w:rPr>
          <w:rFonts w:eastAsia="Times New Roman" w:cstheme="minorHAnsi"/>
          <w:sz w:val="20"/>
          <w:szCs w:val="20"/>
          <w:lang w:eastAsia="es-AR"/>
        </w:rPr>
        <w:t xml:space="preserve"> en columnas</w:t>
      </w:r>
      <w:r w:rsidR="00C46091" w:rsidRPr="00C46091">
        <w:rPr>
          <w:rFonts w:eastAsia="Times New Roman" w:cstheme="minorHAnsi"/>
          <w:sz w:val="20"/>
          <w:szCs w:val="20"/>
          <w:lang w:eastAsia="es-AR"/>
        </w:rPr>
        <w:t xml:space="preserve"> (forma vertical)</w:t>
      </w:r>
      <w:r w:rsidRPr="00B05CAB">
        <w:rPr>
          <w:rFonts w:eastAsia="Times New Roman" w:cstheme="minorHAnsi"/>
          <w:sz w:val="20"/>
          <w:szCs w:val="20"/>
          <w:lang w:eastAsia="es-AR"/>
        </w:rPr>
        <w:t xml:space="preserve">, los </w:t>
      </w:r>
      <w:r w:rsidRPr="00C46091">
        <w:rPr>
          <w:rFonts w:eastAsia="Times New Roman" w:cstheme="minorHAnsi"/>
          <w:sz w:val="20"/>
          <w:szCs w:val="20"/>
          <w:lang w:eastAsia="es-AR"/>
        </w:rPr>
        <w:t xml:space="preserve">objetos, </w:t>
      </w:r>
      <w:r w:rsidRPr="00B05CAB">
        <w:rPr>
          <w:rFonts w:eastAsia="Times New Roman" w:cstheme="minorHAnsi"/>
          <w:sz w:val="20"/>
          <w:szCs w:val="20"/>
          <w:lang w:eastAsia="es-AR"/>
        </w:rPr>
        <w:t>datos, épocas o hechos que se quieren comparar; y en filas</w:t>
      </w:r>
      <w:r w:rsidR="00C46091" w:rsidRPr="00C46091">
        <w:rPr>
          <w:rFonts w:eastAsia="Times New Roman" w:cstheme="minorHAnsi"/>
          <w:sz w:val="20"/>
          <w:szCs w:val="20"/>
          <w:lang w:eastAsia="es-AR"/>
        </w:rPr>
        <w:t xml:space="preserve"> (forma horizontal)</w:t>
      </w:r>
      <w:r w:rsidRPr="00B05CAB">
        <w:rPr>
          <w:rFonts w:eastAsia="Times New Roman" w:cstheme="minorHAnsi"/>
          <w:sz w:val="20"/>
          <w:szCs w:val="20"/>
          <w:lang w:eastAsia="es-AR"/>
        </w:rPr>
        <w:t xml:space="preserve">, los aspectos </w:t>
      </w:r>
      <w:r w:rsidRPr="00C46091">
        <w:rPr>
          <w:rFonts w:eastAsia="Times New Roman" w:cstheme="minorHAnsi"/>
          <w:sz w:val="20"/>
          <w:szCs w:val="20"/>
          <w:lang w:eastAsia="es-AR"/>
        </w:rPr>
        <w:t xml:space="preserve">(criterios) </w:t>
      </w:r>
      <w:r w:rsidRPr="00B05CAB">
        <w:rPr>
          <w:rFonts w:eastAsia="Times New Roman" w:cstheme="minorHAnsi"/>
          <w:sz w:val="20"/>
          <w:szCs w:val="20"/>
          <w:lang w:eastAsia="es-AR"/>
        </w:rPr>
        <w:t xml:space="preserve">que se tomarán en cuenta para el cotejo; o a la inversa, como se muestra en la </w:t>
      </w:r>
      <w:r w:rsidRPr="00C46091">
        <w:rPr>
          <w:rFonts w:eastAsia="Times New Roman" w:cstheme="minorHAnsi"/>
          <w:sz w:val="20"/>
          <w:szCs w:val="20"/>
          <w:lang w:eastAsia="es-AR"/>
        </w:rPr>
        <w:t>ilustración</w:t>
      </w:r>
      <w:r w:rsidRPr="00B05CAB">
        <w:rPr>
          <w:rFonts w:eastAsia="Times New Roman" w:cstheme="minorHAnsi"/>
          <w:sz w:val="20"/>
          <w:szCs w:val="20"/>
          <w:lang w:eastAsia="es-AR"/>
        </w:rPr>
        <w:t>. Las explicaciones deben ser muy breves.</w:t>
      </w:r>
    </w:p>
    <w:p w:rsidR="00C841C9" w:rsidRPr="00C46091" w:rsidRDefault="00C841C9" w:rsidP="008175A6">
      <w:pPr>
        <w:spacing w:after="0"/>
        <w:rPr>
          <w:rFonts w:cstheme="minorHAnsi"/>
          <w:sz w:val="20"/>
          <w:szCs w:val="20"/>
        </w:rPr>
      </w:pPr>
      <w:r w:rsidRPr="00C46091">
        <w:rPr>
          <w:rFonts w:cstheme="minorHAnsi"/>
          <w:sz w:val="20"/>
          <w:szCs w:val="20"/>
        </w:rPr>
        <w:t>C</w:t>
      </w:r>
      <w:r w:rsidR="00F7410B" w:rsidRPr="00C46091">
        <w:rPr>
          <w:rFonts w:cstheme="minorHAnsi"/>
          <w:sz w:val="20"/>
          <w:szCs w:val="20"/>
        </w:rPr>
        <w:t xml:space="preserve">uando los cuadros comparativos permiten leer la información de las columnas (forma vertical) y la de las hileras (forma horizontal) se llaman </w:t>
      </w:r>
      <w:r w:rsidRPr="00C46091">
        <w:rPr>
          <w:rFonts w:cstheme="minorHAnsi"/>
          <w:sz w:val="20"/>
          <w:szCs w:val="20"/>
        </w:rPr>
        <w:t>cuadro</w:t>
      </w:r>
      <w:r w:rsidR="00F7410B" w:rsidRPr="00C46091">
        <w:rPr>
          <w:rFonts w:cstheme="minorHAnsi"/>
          <w:sz w:val="20"/>
          <w:szCs w:val="20"/>
        </w:rPr>
        <w:t>s de doble entrada.</w:t>
      </w:r>
    </w:p>
    <w:p w:rsidR="00C841C9" w:rsidRPr="00B05CAB" w:rsidRDefault="00C46091" w:rsidP="008175A6">
      <w:pPr>
        <w:spacing w:after="0"/>
        <w:textAlignment w:val="baseline"/>
        <w:rPr>
          <w:rFonts w:eastAsia="Times New Roman" w:cstheme="minorHAnsi"/>
          <w:sz w:val="20"/>
          <w:szCs w:val="20"/>
          <w:lang w:eastAsia="es-AR"/>
        </w:rPr>
      </w:pPr>
      <w:r>
        <w:rPr>
          <w:rFonts w:eastAsia="Times New Roman" w:cstheme="minorHAnsi"/>
          <w:sz w:val="20"/>
          <w:szCs w:val="20"/>
          <w:lang w:eastAsia="es-AR"/>
        </w:rPr>
        <w:t xml:space="preserve">Se pueden realizar </w:t>
      </w:r>
      <w:r w:rsidR="00C841C9" w:rsidRPr="00B05CAB">
        <w:rPr>
          <w:rFonts w:eastAsia="Times New Roman" w:cstheme="minorHAnsi"/>
          <w:sz w:val="20"/>
          <w:szCs w:val="20"/>
          <w:lang w:eastAsia="es-AR"/>
        </w:rPr>
        <w:t>como modo de repaso, al final la lectura comprensiva del tema; o partir para el aprendizaje, de algún cuadro aportado por el profesor, y sobre esa base, ampliar el tema, para luego volver al cuadro con la finalidad de repaso, ya que se corre el riesgo de que al estudiar solo el cuadro, no se entienda en profundidad el tema.</w:t>
      </w:r>
    </w:p>
    <w:p w:rsidR="00C841C9" w:rsidRPr="00B05CAB" w:rsidRDefault="00C841C9" w:rsidP="008175A6">
      <w:pPr>
        <w:spacing w:after="0"/>
        <w:textAlignment w:val="baseline"/>
        <w:rPr>
          <w:rFonts w:eastAsia="Times New Roman" w:cstheme="minorHAnsi"/>
          <w:sz w:val="20"/>
          <w:szCs w:val="20"/>
          <w:lang w:eastAsia="es-AR"/>
        </w:rPr>
      </w:pPr>
      <w:r w:rsidRPr="00B05CAB">
        <w:rPr>
          <w:rFonts w:eastAsia="Times New Roman" w:cstheme="minorHAnsi"/>
          <w:sz w:val="20"/>
          <w:szCs w:val="20"/>
          <w:lang w:eastAsia="es-AR"/>
        </w:rPr>
        <w:t>Es en definitiva una síntesis gráfica, a efectos de fijar en forma relacional y comprensivamente el objeto a estudiar, y que se incorpore en la estructura cognitiva relacionándose con las ideas previas; pero que requiere de un análisis, pues si solo se toma el cuadro comparativo aportado por otro, suele estudiárselo por</w:t>
      </w:r>
      <w:r w:rsidR="00F7410B" w:rsidRPr="00C46091">
        <w:rPr>
          <w:rFonts w:eastAsia="Times New Roman" w:cstheme="minorHAnsi"/>
          <w:sz w:val="20"/>
          <w:szCs w:val="20"/>
          <w:lang w:eastAsia="es-AR"/>
        </w:rPr>
        <w:t xml:space="preserve"> repetición memorística. </w:t>
      </w:r>
    </w:p>
    <w:p w:rsidR="00C841C9" w:rsidRPr="00C46091" w:rsidRDefault="00C841C9" w:rsidP="00C46091">
      <w:pPr>
        <w:spacing w:after="0"/>
        <w:ind w:firstLine="708"/>
        <w:rPr>
          <w:rFonts w:eastAsia="Times New Roman" w:cstheme="minorHAnsi"/>
          <w:sz w:val="20"/>
          <w:szCs w:val="20"/>
          <w:lang w:eastAsia="es-AR"/>
        </w:rPr>
      </w:pPr>
    </w:p>
    <w:p w:rsidR="00547767" w:rsidRPr="00547767" w:rsidRDefault="00547767" w:rsidP="00C46091">
      <w:pPr>
        <w:shd w:val="clear" w:color="auto" w:fill="FFFFFF"/>
        <w:spacing w:after="0"/>
        <w:rPr>
          <w:rFonts w:eastAsia="Times New Roman" w:cstheme="minorHAnsi"/>
          <w:sz w:val="20"/>
          <w:szCs w:val="20"/>
          <w:lang w:eastAsia="es-AR"/>
        </w:rPr>
      </w:pPr>
      <w:r w:rsidRPr="00C46091">
        <w:rPr>
          <w:rFonts w:eastAsia="Times New Roman" w:cstheme="minorHAnsi"/>
          <w:b/>
          <w:bCs/>
          <w:sz w:val="20"/>
          <w:szCs w:val="20"/>
          <w:lang w:eastAsia="es-AR"/>
        </w:rPr>
        <w:t>¿Cómo se elabora un cuadro comparativo?</w:t>
      </w:r>
    </w:p>
    <w:p w:rsidR="00547767" w:rsidRPr="00547767" w:rsidRDefault="00547767" w:rsidP="00C46091">
      <w:pPr>
        <w:numPr>
          <w:ilvl w:val="0"/>
          <w:numId w:val="14"/>
        </w:numPr>
        <w:shd w:val="clear" w:color="auto" w:fill="FFFFFF"/>
        <w:spacing w:after="0"/>
        <w:rPr>
          <w:rFonts w:eastAsia="Times New Roman" w:cstheme="minorHAnsi"/>
          <w:sz w:val="20"/>
          <w:szCs w:val="20"/>
          <w:lang w:eastAsia="es-AR"/>
        </w:rPr>
      </w:pPr>
      <w:r w:rsidRPr="00547767">
        <w:rPr>
          <w:rFonts w:eastAsia="Times New Roman" w:cstheme="minorHAnsi"/>
          <w:sz w:val="20"/>
          <w:szCs w:val="20"/>
          <w:lang w:eastAsia="es-AR"/>
        </w:rPr>
        <w:t>Identificar los elementos que se desea comparar.</w:t>
      </w:r>
    </w:p>
    <w:p w:rsidR="00547767" w:rsidRPr="00547767" w:rsidRDefault="00547767" w:rsidP="00C46091">
      <w:pPr>
        <w:numPr>
          <w:ilvl w:val="0"/>
          <w:numId w:val="14"/>
        </w:numPr>
        <w:shd w:val="clear" w:color="auto" w:fill="FFFFFF"/>
        <w:spacing w:after="0"/>
        <w:rPr>
          <w:rFonts w:eastAsia="Times New Roman" w:cstheme="minorHAnsi"/>
          <w:sz w:val="20"/>
          <w:szCs w:val="20"/>
          <w:lang w:eastAsia="es-AR"/>
        </w:rPr>
      </w:pPr>
      <w:r w:rsidRPr="00547767">
        <w:rPr>
          <w:rFonts w:eastAsia="Times New Roman" w:cstheme="minorHAnsi"/>
          <w:sz w:val="20"/>
          <w:szCs w:val="20"/>
          <w:lang w:eastAsia="es-AR"/>
        </w:rPr>
        <w:t>Señalar los parámetros a comparar.</w:t>
      </w:r>
    </w:p>
    <w:p w:rsidR="00547767" w:rsidRPr="00547767" w:rsidRDefault="00547767" w:rsidP="00C46091">
      <w:pPr>
        <w:numPr>
          <w:ilvl w:val="0"/>
          <w:numId w:val="14"/>
        </w:numPr>
        <w:shd w:val="clear" w:color="auto" w:fill="FFFFFF"/>
        <w:spacing w:after="0"/>
        <w:rPr>
          <w:rFonts w:eastAsia="Times New Roman" w:cstheme="minorHAnsi"/>
          <w:sz w:val="20"/>
          <w:szCs w:val="20"/>
          <w:lang w:eastAsia="es-AR"/>
        </w:rPr>
      </w:pPr>
      <w:r w:rsidRPr="00547767">
        <w:rPr>
          <w:rFonts w:eastAsia="Times New Roman" w:cstheme="minorHAnsi"/>
          <w:sz w:val="20"/>
          <w:szCs w:val="20"/>
          <w:lang w:eastAsia="es-AR"/>
        </w:rPr>
        <w:t>Identificar las características de cada objeto o evento.</w:t>
      </w:r>
    </w:p>
    <w:p w:rsidR="00C46091" w:rsidRPr="008175A6" w:rsidRDefault="00547767" w:rsidP="008175A6">
      <w:pPr>
        <w:numPr>
          <w:ilvl w:val="0"/>
          <w:numId w:val="14"/>
        </w:numPr>
        <w:shd w:val="clear" w:color="auto" w:fill="FFFFFF"/>
        <w:spacing w:after="0"/>
        <w:rPr>
          <w:rFonts w:eastAsia="Times New Roman" w:cstheme="minorHAnsi"/>
          <w:sz w:val="20"/>
          <w:szCs w:val="20"/>
          <w:lang w:eastAsia="es-AR"/>
        </w:rPr>
      </w:pPr>
      <w:r w:rsidRPr="00547767">
        <w:rPr>
          <w:rFonts w:eastAsia="Times New Roman" w:cstheme="minorHAnsi"/>
          <w:sz w:val="20"/>
          <w:szCs w:val="20"/>
          <w:lang w:eastAsia="es-AR"/>
        </w:rPr>
        <w:t>Construir afirmaciones donde se mencionen las afirmaciones más relevantes  de los elementos comparados.</w:t>
      </w:r>
    </w:p>
    <w:p w:rsidR="00C46091" w:rsidRPr="00C46091" w:rsidRDefault="00C46091" w:rsidP="00C46091">
      <w:pPr>
        <w:shd w:val="clear" w:color="auto" w:fill="FFFFFF"/>
        <w:spacing w:after="0"/>
        <w:jc w:val="center"/>
        <w:rPr>
          <w:rFonts w:eastAsia="Times New Roman" w:cstheme="minorHAnsi"/>
          <w:sz w:val="20"/>
          <w:szCs w:val="20"/>
          <w:lang w:eastAsia="es-AR"/>
        </w:rPr>
      </w:pPr>
      <w:r w:rsidRPr="00C46091">
        <w:rPr>
          <w:rFonts w:cstheme="minorHAnsi"/>
          <w:noProof/>
          <w:sz w:val="20"/>
          <w:szCs w:val="20"/>
          <w:lang w:eastAsia="es-AR"/>
        </w:rPr>
        <w:lastRenderedPageBreak/>
        <w:drawing>
          <wp:inline distT="0" distB="0" distL="0" distR="0" wp14:anchorId="7CE7B9DA" wp14:editId="60D1D861">
            <wp:extent cx="4614545" cy="988695"/>
            <wp:effectExtent l="0" t="0" r="0" b="1905"/>
            <wp:docPr id="23" name="Imagen 23" descr="https://encrypted-tbn2.gstatic.com/images?q=tbn:ANd9GcQWGwyal0GpbE-T1OKBAmSOTOJ8P7wG59fe0zckMvKOEsCxTKTW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QWGwyal0GpbE-T1OKBAmSOTOJ8P7wG59fe0zckMvKOEsCxTKTWO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4545" cy="988695"/>
                    </a:xfrm>
                    <a:prstGeom prst="rect">
                      <a:avLst/>
                    </a:prstGeom>
                    <a:noFill/>
                    <a:ln>
                      <a:noFill/>
                    </a:ln>
                  </pic:spPr>
                </pic:pic>
              </a:graphicData>
            </a:graphic>
          </wp:inline>
        </w:drawing>
      </w:r>
    </w:p>
    <w:p w:rsidR="00E352F8" w:rsidRDefault="00E352F8" w:rsidP="00A52B75">
      <w:pPr>
        <w:spacing w:after="0"/>
        <w:rPr>
          <w:rFonts w:ascii="Helvetica" w:eastAsia="Times New Roman" w:hAnsi="Helvetica" w:cs="Times New Roman"/>
          <w:color w:val="474747"/>
          <w:sz w:val="21"/>
          <w:szCs w:val="21"/>
          <w:lang w:eastAsia="es-AR"/>
        </w:rPr>
      </w:pPr>
    </w:p>
    <w:p w:rsidR="00A52B75" w:rsidRDefault="00A52B75" w:rsidP="00A52B75">
      <w:pPr>
        <w:spacing w:after="0"/>
        <w:rPr>
          <w:rFonts w:cstheme="minorHAnsi"/>
          <w:b/>
          <w:sz w:val="32"/>
          <w:szCs w:val="32"/>
          <w14:shadow w14:blurRad="50800" w14:dist="38100" w14:dir="2700000" w14:sx="100000" w14:sy="100000" w14:kx="0" w14:ky="0" w14:algn="tl">
            <w14:srgbClr w14:val="000000">
              <w14:alpha w14:val="60000"/>
            </w14:srgbClr>
          </w14:shadow>
        </w:rPr>
      </w:pPr>
      <w:r>
        <w:rPr>
          <w:rFonts w:cstheme="minorHAnsi"/>
          <w:b/>
          <w:sz w:val="32"/>
          <w:szCs w:val="32"/>
          <w14:shadow w14:blurRad="50800" w14:dist="38100" w14:dir="2700000" w14:sx="100000" w14:sy="100000" w14:kx="0" w14:ky="0" w14:algn="tl">
            <w14:srgbClr w14:val="000000">
              <w14:alpha w14:val="60000"/>
            </w14:srgbClr>
          </w14:shadow>
        </w:rPr>
        <w:t>REGLAS NEMOTÉCNICAS</w:t>
      </w:r>
    </w:p>
    <w:p w:rsidR="0010713F" w:rsidRDefault="00C1169D" w:rsidP="0010713F">
      <w:pPr>
        <w:spacing w:after="0"/>
        <w:rPr>
          <w:rFonts w:ascii="Segoe UI" w:hAnsi="Segoe UI" w:cs="Segoe UI"/>
          <w:b/>
          <w:i/>
          <w:sz w:val="20"/>
          <w:szCs w:val="20"/>
          <w:lang w:eastAsia="es-AR"/>
        </w:rPr>
      </w:pPr>
      <w:r w:rsidRPr="005D6A75">
        <w:rPr>
          <w:rFonts w:ascii="Segoe UI" w:hAnsi="Segoe UI" w:cs="Segoe UI"/>
          <w:b/>
          <w:bCs/>
          <w:i/>
          <w:sz w:val="20"/>
          <w:szCs w:val="20"/>
          <w:lang w:eastAsia="es-AR"/>
        </w:rPr>
        <w:t>¿Qué son?</w:t>
      </w:r>
      <w:r w:rsidR="0010713F">
        <w:rPr>
          <w:rFonts w:ascii="Segoe UI" w:hAnsi="Segoe UI" w:cs="Segoe UI"/>
          <w:b/>
          <w:i/>
          <w:sz w:val="20"/>
          <w:szCs w:val="20"/>
          <w:lang w:eastAsia="es-AR"/>
        </w:rPr>
        <w:t xml:space="preserve"> </w:t>
      </w:r>
    </w:p>
    <w:p w:rsidR="0010713F" w:rsidRDefault="00C1169D" w:rsidP="008175A6">
      <w:pPr>
        <w:spacing w:after="0"/>
        <w:rPr>
          <w:rFonts w:ascii="Segoe UI" w:hAnsi="Segoe UI" w:cs="Segoe UI"/>
          <w:bCs/>
          <w:kern w:val="36"/>
          <w:sz w:val="20"/>
          <w:szCs w:val="20"/>
          <w:lang w:eastAsia="es-AR"/>
        </w:rPr>
      </w:pPr>
      <w:r w:rsidRPr="005D6A75">
        <w:rPr>
          <w:rFonts w:ascii="Segoe UI" w:hAnsi="Segoe UI" w:cs="Segoe UI"/>
          <w:bCs/>
          <w:kern w:val="36"/>
          <w:sz w:val="20"/>
          <w:szCs w:val="20"/>
          <w:lang w:eastAsia="es-AR"/>
        </w:rPr>
        <w:t>El término “mnemotecnia”  proviene de «</w:t>
      </w:r>
      <w:proofErr w:type="spellStart"/>
      <w:r w:rsidRPr="005D6A75">
        <w:rPr>
          <w:rFonts w:ascii="Segoe UI" w:hAnsi="Segoe UI" w:cs="Segoe UI"/>
          <w:bCs/>
          <w:kern w:val="36"/>
          <w:sz w:val="20"/>
          <w:szCs w:val="20"/>
          <w:lang w:eastAsia="es-AR"/>
        </w:rPr>
        <w:t>Mnemósine</w:t>
      </w:r>
      <w:proofErr w:type="spellEnd"/>
      <w:r w:rsidRPr="005D6A75">
        <w:rPr>
          <w:rFonts w:ascii="Segoe UI" w:hAnsi="Segoe UI" w:cs="Segoe UI"/>
          <w:bCs/>
          <w:kern w:val="36"/>
          <w:sz w:val="20"/>
          <w:szCs w:val="20"/>
          <w:lang w:eastAsia="es-AR"/>
        </w:rPr>
        <w:t xml:space="preserve">», la diosa de la  </w:t>
      </w:r>
      <w:hyperlink r:id="rId52" w:tgtFrame="_blank" w:history="1">
        <w:r w:rsidRPr="005D6A75">
          <w:rPr>
            <w:rFonts w:ascii="Segoe UI" w:hAnsi="Segoe UI" w:cs="Segoe UI"/>
            <w:bCs/>
            <w:kern w:val="36"/>
            <w:sz w:val="20"/>
            <w:szCs w:val="20"/>
            <w:lang w:eastAsia="es-AR"/>
          </w:rPr>
          <w:t>memoria</w:t>
        </w:r>
      </w:hyperlink>
      <w:r w:rsidRPr="005D6A75">
        <w:rPr>
          <w:rFonts w:ascii="Segoe UI" w:hAnsi="Segoe UI" w:cs="Segoe UI"/>
          <w:bCs/>
          <w:kern w:val="36"/>
          <w:sz w:val="20"/>
          <w:szCs w:val="20"/>
          <w:lang w:eastAsia="es-AR"/>
        </w:rPr>
        <w:t xml:space="preserve">, esposa de Zeus y madre de las nueve musas. </w:t>
      </w:r>
      <w:r w:rsidR="0010713F">
        <w:rPr>
          <w:rFonts w:ascii="Segoe UI" w:hAnsi="Segoe UI" w:cs="Segoe UI"/>
          <w:bCs/>
          <w:kern w:val="36"/>
          <w:sz w:val="20"/>
          <w:szCs w:val="20"/>
          <w:lang w:eastAsia="es-AR"/>
        </w:rPr>
        <w:t xml:space="preserve"> </w:t>
      </w:r>
      <w:r w:rsidRPr="005D6A75">
        <w:rPr>
          <w:rFonts w:ascii="Segoe UI" w:hAnsi="Segoe UI" w:cs="Segoe UI"/>
          <w:bCs/>
          <w:kern w:val="36"/>
          <w:sz w:val="20"/>
          <w:szCs w:val="20"/>
          <w:lang w:eastAsia="es-AR"/>
        </w:rPr>
        <w:t xml:space="preserve">Etimológicamente, la mnemotecnia es el "arte" del que "se acuerda". Bajo ese nombre se agrupan una serie de técnicas que consisten en aumentar y potenciar el uso de la </w:t>
      </w:r>
      <w:hyperlink r:id="rId53" w:tgtFrame="_blank" w:history="1">
        <w:r w:rsidRPr="005D6A75">
          <w:rPr>
            <w:rFonts w:ascii="Segoe UI" w:hAnsi="Segoe UI" w:cs="Segoe UI"/>
            <w:bCs/>
            <w:kern w:val="36"/>
            <w:sz w:val="20"/>
            <w:szCs w:val="20"/>
            <w:lang w:eastAsia="es-AR"/>
          </w:rPr>
          <w:t>memoria</w:t>
        </w:r>
      </w:hyperlink>
      <w:r w:rsidR="0010713F">
        <w:rPr>
          <w:rFonts w:ascii="Segoe UI" w:hAnsi="Segoe UI" w:cs="Segoe UI"/>
          <w:bCs/>
          <w:kern w:val="36"/>
          <w:sz w:val="20"/>
          <w:szCs w:val="20"/>
          <w:lang w:eastAsia="es-AR"/>
        </w:rPr>
        <w:t xml:space="preserve">. </w:t>
      </w:r>
    </w:p>
    <w:p w:rsidR="0010713F" w:rsidRDefault="00C1169D" w:rsidP="008175A6">
      <w:pPr>
        <w:spacing w:after="0"/>
        <w:rPr>
          <w:rFonts w:ascii="Segoe UI" w:hAnsi="Segoe UI" w:cs="Segoe UI"/>
          <w:bCs/>
          <w:kern w:val="36"/>
          <w:sz w:val="20"/>
          <w:szCs w:val="20"/>
          <w:lang w:eastAsia="es-AR"/>
        </w:rPr>
      </w:pPr>
      <w:r w:rsidRPr="005D6A75">
        <w:rPr>
          <w:rFonts w:ascii="Segoe UI" w:hAnsi="Segoe UI" w:cs="Segoe UI"/>
          <w:bCs/>
          <w:kern w:val="36"/>
          <w:sz w:val="20"/>
          <w:szCs w:val="20"/>
          <w:lang w:eastAsia="es-AR"/>
        </w:rPr>
        <w:t xml:space="preserve">El principio de estas técnicas de memorización consiste en que todo lo nuevo que se fija en nuestra mente se realiza por medio de la asociación con algo ya conocido. </w:t>
      </w:r>
      <w:r w:rsidRPr="005D6A75">
        <w:rPr>
          <w:rFonts w:ascii="Segoe UI" w:hAnsi="Segoe UI" w:cs="Segoe UI"/>
          <w:bCs/>
          <w:kern w:val="36"/>
          <w:sz w:val="20"/>
          <w:szCs w:val="20"/>
          <w:lang w:eastAsia="es-AR"/>
        </w:rPr>
        <w:br/>
        <w:t xml:space="preserve">Se trata de </w:t>
      </w:r>
      <w:hyperlink r:id="rId54" w:tgtFrame="_blank" w:history="1">
        <w:r w:rsidRPr="005D6A75">
          <w:rPr>
            <w:rFonts w:ascii="Segoe UI" w:hAnsi="Segoe UI" w:cs="Segoe UI"/>
            <w:bCs/>
            <w:kern w:val="36"/>
            <w:sz w:val="20"/>
            <w:szCs w:val="20"/>
            <w:lang w:eastAsia="es-AR"/>
          </w:rPr>
          <w:t>crear</w:t>
        </w:r>
      </w:hyperlink>
      <w:r w:rsidRPr="005D6A75">
        <w:rPr>
          <w:rFonts w:ascii="Segoe UI" w:hAnsi="Segoe UI" w:cs="Segoe UI"/>
          <w:bCs/>
          <w:kern w:val="36"/>
          <w:sz w:val="20"/>
          <w:szCs w:val="20"/>
          <w:lang w:eastAsia="es-AR"/>
        </w:rPr>
        <w:t xml:space="preserve"> acrósticos (palabras o "frases gancho") en las que la inicial o primera sílaba de cada una de ellas sea también la inicial o primera sílaba de lo</w:t>
      </w:r>
      <w:r w:rsidR="0010713F">
        <w:rPr>
          <w:rFonts w:ascii="Segoe UI" w:hAnsi="Segoe UI" w:cs="Segoe UI"/>
          <w:bCs/>
          <w:kern w:val="36"/>
          <w:sz w:val="20"/>
          <w:szCs w:val="20"/>
          <w:lang w:eastAsia="es-AR"/>
        </w:rPr>
        <w:t xml:space="preserve">s ítems que vamos a memorizar. </w:t>
      </w:r>
    </w:p>
    <w:p w:rsidR="00C1169D" w:rsidRPr="005D6A75" w:rsidRDefault="00C1169D" w:rsidP="008175A6">
      <w:pPr>
        <w:spacing w:after="0"/>
        <w:rPr>
          <w:rFonts w:ascii="Segoe UI" w:hAnsi="Segoe UI" w:cs="Segoe UI"/>
          <w:bCs/>
          <w:kern w:val="36"/>
          <w:sz w:val="20"/>
          <w:szCs w:val="20"/>
          <w:lang w:eastAsia="es-AR"/>
        </w:rPr>
      </w:pPr>
      <w:r w:rsidRPr="005D6A75">
        <w:rPr>
          <w:rFonts w:ascii="Segoe UI" w:hAnsi="Segoe UI" w:cs="Segoe UI"/>
          <w:bCs/>
          <w:kern w:val="36"/>
          <w:sz w:val="20"/>
          <w:szCs w:val="20"/>
          <w:lang w:eastAsia="es-AR"/>
        </w:rPr>
        <w:t xml:space="preserve">La  </w:t>
      </w:r>
      <w:hyperlink r:id="rId55" w:tgtFrame="_blank" w:history="1">
        <w:r w:rsidRPr="005D6A75">
          <w:rPr>
            <w:rFonts w:ascii="Segoe UI" w:hAnsi="Segoe UI" w:cs="Segoe UI"/>
            <w:bCs/>
            <w:kern w:val="36"/>
            <w:sz w:val="20"/>
            <w:szCs w:val="20"/>
            <w:lang w:eastAsia="es-AR"/>
          </w:rPr>
          <w:t>memoria</w:t>
        </w:r>
      </w:hyperlink>
      <w:r w:rsidRPr="005D6A75">
        <w:rPr>
          <w:rFonts w:ascii="Segoe UI" w:hAnsi="Segoe UI" w:cs="Segoe UI"/>
          <w:bCs/>
          <w:kern w:val="36"/>
          <w:sz w:val="20"/>
          <w:szCs w:val="20"/>
          <w:lang w:eastAsia="es-AR"/>
        </w:rPr>
        <w:t xml:space="preserve"> es la capacidad de ingresar, retener, recuperar y utilizar información. La mnemotecnia es una técnica para recordar.</w:t>
      </w:r>
    </w:p>
    <w:p w:rsidR="00C1169D" w:rsidRPr="007920BD" w:rsidRDefault="00C1169D" w:rsidP="00147FCC">
      <w:pPr>
        <w:spacing w:after="0"/>
        <w:outlineLvl w:val="0"/>
        <w:rPr>
          <w:rFonts w:ascii="Segoe UI" w:hAnsi="Segoe UI" w:cs="Segoe UI"/>
          <w:b/>
          <w:bCs/>
          <w:kern w:val="36"/>
          <w:sz w:val="20"/>
          <w:szCs w:val="20"/>
          <w:u w:val="single"/>
          <w:lang w:eastAsia="es-AR"/>
        </w:rPr>
      </w:pPr>
      <w:r w:rsidRPr="007920BD">
        <w:rPr>
          <w:rFonts w:ascii="Segoe UI" w:hAnsi="Segoe UI" w:cs="Segoe UI"/>
          <w:b/>
          <w:bCs/>
          <w:kern w:val="36"/>
          <w:sz w:val="20"/>
          <w:szCs w:val="20"/>
          <w:lang w:eastAsia="es-AR"/>
        </w:rPr>
        <w:t>Una regla mnemotécnica es una oración corta y fácil de recordar que ayuda de manera artificiosa a relacionar palabras, con el objetivo de memorizar conceptos con más facilidad.</w:t>
      </w:r>
    </w:p>
    <w:p w:rsidR="00C1169D" w:rsidRPr="005D6A75" w:rsidRDefault="00C1169D" w:rsidP="00147FCC">
      <w:pPr>
        <w:spacing w:after="0"/>
        <w:outlineLvl w:val="0"/>
        <w:rPr>
          <w:rFonts w:ascii="Segoe UI" w:hAnsi="Segoe UI" w:cs="Segoe UI"/>
          <w:bCs/>
          <w:kern w:val="36"/>
          <w:sz w:val="20"/>
          <w:szCs w:val="20"/>
          <w:lang w:eastAsia="es-AR"/>
        </w:rPr>
      </w:pPr>
      <w:r w:rsidRPr="005D6A75">
        <w:rPr>
          <w:rFonts w:ascii="Segoe UI" w:hAnsi="Segoe UI" w:cs="Segoe UI"/>
          <w:bCs/>
          <w:kern w:val="36"/>
          <w:sz w:val="20"/>
          <w:szCs w:val="20"/>
          <w:lang w:eastAsia="es-AR"/>
        </w:rPr>
        <w:t>Las Reglas mnemotécnicas son maneras de ayudar a memorizar. Tal vez más que por ellas mismas, por el tiempo que empleamos en construir algo que las relacione. En esta especie de juego, la mente se concentra en lo que estamos estudiando de una manera divertida, por lo que de una forma relajada nos abrimos más al esfuerzo de aprenderla</w:t>
      </w:r>
      <w:r w:rsidR="00BC11B3">
        <w:rPr>
          <w:rFonts w:ascii="Segoe UI" w:hAnsi="Segoe UI" w:cs="Segoe UI"/>
          <w:bCs/>
          <w:kern w:val="36"/>
          <w:sz w:val="20"/>
          <w:szCs w:val="20"/>
          <w:lang w:eastAsia="es-AR"/>
        </w:rPr>
        <w:t>s (que así, es menos esfuerzo).</w:t>
      </w:r>
    </w:p>
    <w:p w:rsidR="00C1169D" w:rsidRPr="005D6A75" w:rsidRDefault="00C1169D" w:rsidP="00147FCC">
      <w:pPr>
        <w:spacing w:after="0"/>
        <w:outlineLvl w:val="1"/>
        <w:rPr>
          <w:rFonts w:ascii="Segoe UI" w:hAnsi="Segoe UI" w:cs="Segoe UI"/>
          <w:bCs/>
          <w:sz w:val="20"/>
          <w:szCs w:val="20"/>
          <w:lang w:eastAsia="es-AR"/>
        </w:rPr>
      </w:pPr>
      <w:r w:rsidRPr="005D6A75">
        <w:rPr>
          <w:rFonts w:ascii="Segoe UI" w:hAnsi="Segoe UI" w:cs="Segoe UI"/>
          <w:bCs/>
          <w:sz w:val="20"/>
          <w:szCs w:val="20"/>
          <w:lang w:eastAsia="es-AR"/>
        </w:rPr>
        <w:t>Ejemplos de reglas mnemotécnicas</w:t>
      </w:r>
    </w:p>
    <w:p w:rsidR="00C1169D" w:rsidRPr="005D6A75" w:rsidRDefault="00C1169D" w:rsidP="007920BD">
      <w:pPr>
        <w:spacing w:after="0"/>
        <w:rPr>
          <w:rFonts w:ascii="Segoe UI" w:hAnsi="Segoe UI" w:cs="Segoe UI"/>
          <w:b/>
          <w:sz w:val="20"/>
          <w:szCs w:val="20"/>
          <w:lang w:eastAsia="es-AR"/>
        </w:rPr>
      </w:pPr>
      <w:r w:rsidRPr="005D6A75">
        <w:rPr>
          <w:rFonts w:ascii="Segoe UI" w:hAnsi="Segoe UI" w:cs="Segoe UI"/>
          <w:b/>
          <w:sz w:val="20"/>
          <w:szCs w:val="20"/>
          <w:lang w:eastAsia="es-AR"/>
        </w:rPr>
        <w:t xml:space="preserve">1)  El </w:t>
      </w:r>
      <w:r w:rsidRPr="005D6A75">
        <w:rPr>
          <w:rFonts w:ascii="Segoe UI" w:hAnsi="Segoe UI" w:cs="Segoe UI"/>
          <w:b/>
          <w:sz w:val="20"/>
          <w:szCs w:val="20"/>
          <w:u w:val="single"/>
          <w:lang w:eastAsia="es-AR"/>
        </w:rPr>
        <w:t>ADN</w:t>
      </w:r>
      <w:r w:rsidRPr="005D6A75">
        <w:rPr>
          <w:rFonts w:ascii="Segoe UI" w:hAnsi="Segoe UI" w:cs="Segoe UI"/>
          <w:b/>
          <w:sz w:val="20"/>
          <w:szCs w:val="20"/>
          <w:lang w:eastAsia="es-AR"/>
        </w:rPr>
        <w:t xml:space="preserve"> es una doble cadena de nucleótidos que pueden ser adenin</w:t>
      </w:r>
      <w:r w:rsidR="007920BD">
        <w:rPr>
          <w:rFonts w:ascii="Segoe UI" w:hAnsi="Segoe UI" w:cs="Segoe UI"/>
          <w:b/>
          <w:sz w:val="20"/>
          <w:szCs w:val="20"/>
          <w:lang w:eastAsia="es-AR"/>
        </w:rPr>
        <w:t xml:space="preserve">a, citosina, timina, y guanina.  </w:t>
      </w:r>
      <w:r w:rsidRPr="005D6A75">
        <w:rPr>
          <w:rFonts w:ascii="Segoe UI" w:hAnsi="Segoe UI" w:cs="Segoe UI"/>
          <w:b/>
          <w:sz w:val="20"/>
          <w:szCs w:val="20"/>
          <w:lang w:eastAsia="es-AR"/>
        </w:rPr>
        <w:t>Pero se agrupan siempre: Adenina – Timina</w:t>
      </w:r>
    </w:p>
    <w:p w:rsidR="00C1169D" w:rsidRPr="005D6A75" w:rsidRDefault="00C1169D" w:rsidP="00147FCC">
      <w:pPr>
        <w:spacing w:after="0"/>
        <w:ind w:left="720"/>
        <w:rPr>
          <w:rFonts w:ascii="Segoe UI" w:hAnsi="Segoe UI" w:cs="Segoe UI"/>
          <w:b/>
          <w:sz w:val="20"/>
          <w:szCs w:val="20"/>
          <w:lang w:eastAsia="es-AR"/>
        </w:rPr>
      </w:pPr>
      <w:r w:rsidRPr="005D6A75">
        <w:rPr>
          <w:rFonts w:ascii="Segoe UI" w:hAnsi="Segoe UI" w:cs="Segoe UI"/>
          <w:b/>
          <w:sz w:val="20"/>
          <w:szCs w:val="20"/>
          <w:lang w:eastAsia="es-AR"/>
        </w:rPr>
        <w:t xml:space="preserve">                                        </w:t>
      </w:r>
      <w:r w:rsidR="007920BD">
        <w:rPr>
          <w:rFonts w:ascii="Segoe UI" w:hAnsi="Segoe UI" w:cs="Segoe UI"/>
          <w:b/>
          <w:sz w:val="20"/>
          <w:szCs w:val="20"/>
          <w:lang w:eastAsia="es-AR"/>
        </w:rPr>
        <w:t xml:space="preserve">     </w:t>
      </w:r>
      <w:r>
        <w:rPr>
          <w:rFonts w:ascii="Segoe UI" w:hAnsi="Segoe UI" w:cs="Segoe UI"/>
          <w:b/>
          <w:sz w:val="20"/>
          <w:szCs w:val="20"/>
          <w:lang w:eastAsia="es-AR"/>
        </w:rPr>
        <w:t xml:space="preserve"> </w:t>
      </w:r>
      <w:r w:rsidRPr="005D6A75">
        <w:rPr>
          <w:rFonts w:ascii="Segoe UI" w:hAnsi="Segoe UI" w:cs="Segoe UI"/>
          <w:b/>
          <w:sz w:val="20"/>
          <w:szCs w:val="20"/>
          <w:lang w:eastAsia="es-AR"/>
        </w:rPr>
        <w:t xml:space="preserve">  Citosina – Guanina</w:t>
      </w:r>
    </w:p>
    <w:p w:rsidR="00C1169D" w:rsidRPr="00A160DB" w:rsidRDefault="007920BD" w:rsidP="00147FCC">
      <w:pPr>
        <w:spacing w:after="0"/>
        <w:rPr>
          <w:rFonts w:ascii="Segoe UI" w:hAnsi="Segoe UI" w:cs="Segoe UI"/>
          <w:sz w:val="16"/>
          <w:szCs w:val="16"/>
          <w:lang w:eastAsia="es-AR"/>
        </w:rPr>
      </w:pPr>
      <w:r w:rsidRPr="00A160DB">
        <w:rPr>
          <w:rFonts w:ascii="Segoe UI" w:hAnsi="Segoe UI" w:cs="Segoe UI"/>
          <w:sz w:val="16"/>
          <w:szCs w:val="16"/>
          <w:lang w:eastAsia="es-AR"/>
        </w:rPr>
        <w:t xml:space="preserve">Para recordarlo: se usa   </w:t>
      </w:r>
      <w:r w:rsidR="00C1169D" w:rsidRPr="00A160DB">
        <w:rPr>
          <w:rFonts w:ascii="Segoe UI" w:hAnsi="Segoe UI" w:cs="Segoe UI"/>
          <w:color w:val="00B050"/>
          <w:sz w:val="16"/>
          <w:szCs w:val="16"/>
          <w:u w:val="single"/>
          <w:lang w:eastAsia="es-AR"/>
        </w:rPr>
        <w:t>A</w:t>
      </w:r>
      <w:r w:rsidR="00C1169D" w:rsidRPr="00A160DB">
        <w:rPr>
          <w:rFonts w:ascii="Segoe UI" w:hAnsi="Segoe UI" w:cs="Segoe UI"/>
          <w:sz w:val="16"/>
          <w:szCs w:val="16"/>
          <w:lang w:eastAsia="es-AR"/>
        </w:rPr>
        <w:t xml:space="preserve">níbal </w:t>
      </w:r>
      <w:r w:rsidR="00C1169D" w:rsidRPr="00A160DB">
        <w:rPr>
          <w:rFonts w:ascii="Segoe UI" w:hAnsi="Segoe UI" w:cs="Segoe UI"/>
          <w:color w:val="00B050"/>
          <w:sz w:val="16"/>
          <w:szCs w:val="16"/>
          <w:u w:val="single"/>
          <w:lang w:eastAsia="es-AR"/>
        </w:rPr>
        <w:t>T</w:t>
      </w:r>
      <w:r w:rsidR="00C1169D" w:rsidRPr="00A160DB">
        <w:rPr>
          <w:rFonts w:ascii="Segoe UI" w:hAnsi="Segoe UI" w:cs="Segoe UI"/>
          <w:sz w:val="16"/>
          <w:szCs w:val="16"/>
          <w:lang w:eastAsia="es-AR"/>
        </w:rPr>
        <w:t xml:space="preserve">roilo,       </w:t>
      </w:r>
      <w:r w:rsidR="00C1169D" w:rsidRPr="00A160DB">
        <w:rPr>
          <w:rFonts w:ascii="Segoe UI" w:hAnsi="Segoe UI" w:cs="Segoe UI"/>
          <w:color w:val="00B050"/>
          <w:sz w:val="16"/>
          <w:szCs w:val="16"/>
          <w:u w:val="single"/>
          <w:lang w:eastAsia="es-AR"/>
        </w:rPr>
        <w:t>C</w:t>
      </w:r>
      <w:r w:rsidR="00C1169D" w:rsidRPr="00A160DB">
        <w:rPr>
          <w:rFonts w:ascii="Segoe UI" w:hAnsi="Segoe UI" w:cs="Segoe UI"/>
          <w:sz w:val="16"/>
          <w:szCs w:val="16"/>
          <w:lang w:eastAsia="es-AR"/>
        </w:rPr>
        <w:t xml:space="preserve">arlos </w:t>
      </w:r>
      <w:r w:rsidR="00C1169D" w:rsidRPr="00A160DB">
        <w:rPr>
          <w:rFonts w:ascii="Segoe UI" w:hAnsi="Segoe UI" w:cs="Segoe UI"/>
          <w:color w:val="00B050"/>
          <w:sz w:val="16"/>
          <w:szCs w:val="16"/>
          <w:u w:val="single"/>
          <w:lang w:eastAsia="es-AR"/>
        </w:rPr>
        <w:t>G</w:t>
      </w:r>
      <w:r w:rsidRPr="00A160DB">
        <w:rPr>
          <w:rFonts w:ascii="Segoe UI" w:hAnsi="Segoe UI" w:cs="Segoe UI"/>
          <w:sz w:val="16"/>
          <w:szCs w:val="16"/>
          <w:lang w:eastAsia="es-AR"/>
        </w:rPr>
        <w:t xml:space="preserve">ardel.     </w:t>
      </w:r>
      <w:r w:rsidR="00C1169D" w:rsidRPr="00A160DB">
        <w:rPr>
          <w:rFonts w:ascii="Segoe UI" w:hAnsi="Segoe UI" w:cs="Segoe UI"/>
          <w:sz w:val="16"/>
          <w:szCs w:val="16"/>
          <w:lang w:eastAsia="es-AR"/>
        </w:rPr>
        <w:t>(Dos conocidos músicos de tango), nos recuerda que la adenina se aparea con la timina (A-T), y que la citosina se aparea con la guanina (C-G). También, el músico más conocido de los dos es Carlos Gardel (C-G), que se corresponde con 3 enlaces de hidrógeno, en cambio A-T sól</w:t>
      </w:r>
      <w:r w:rsidRPr="00A160DB">
        <w:rPr>
          <w:rFonts w:ascii="Segoe UI" w:hAnsi="Segoe UI" w:cs="Segoe UI"/>
          <w:sz w:val="16"/>
          <w:szCs w:val="16"/>
          <w:lang w:eastAsia="es-AR"/>
        </w:rPr>
        <w:t>o tiene 2 enlaces de hidrógeno.</w:t>
      </w:r>
    </w:p>
    <w:p w:rsidR="00C1169D" w:rsidRPr="005D6A75" w:rsidRDefault="00C1169D" w:rsidP="00147FCC">
      <w:pPr>
        <w:spacing w:after="0"/>
        <w:rPr>
          <w:rFonts w:ascii="Segoe UI" w:hAnsi="Segoe UI" w:cs="Segoe UI"/>
          <w:b/>
          <w:sz w:val="20"/>
          <w:szCs w:val="20"/>
          <w:lang w:eastAsia="es-AR"/>
        </w:rPr>
      </w:pPr>
      <w:r>
        <w:rPr>
          <w:rFonts w:ascii="Segoe UI" w:hAnsi="Segoe UI" w:cs="Segoe UI"/>
          <w:b/>
          <w:sz w:val="20"/>
          <w:szCs w:val="20"/>
          <w:lang w:eastAsia="es-AR"/>
        </w:rPr>
        <w:t>2</w:t>
      </w:r>
      <w:r w:rsidRPr="005D6A75">
        <w:rPr>
          <w:rFonts w:ascii="Segoe UI" w:hAnsi="Segoe UI" w:cs="Segoe UI"/>
          <w:b/>
          <w:sz w:val="20"/>
          <w:szCs w:val="20"/>
          <w:lang w:eastAsia="es-AR"/>
        </w:rPr>
        <w:t xml:space="preserve">) El orden de las </w:t>
      </w:r>
      <w:hyperlink r:id="rId56" w:tooltip="Categorías taxonómicas" w:history="1">
        <w:r w:rsidRPr="005D6A75">
          <w:rPr>
            <w:rFonts w:ascii="Segoe UI" w:hAnsi="Segoe UI" w:cs="Segoe UI"/>
            <w:b/>
            <w:sz w:val="20"/>
            <w:szCs w:val="20"/>
            <w:lang w:eastAsia="es-AR"/>
          </w:rPr>
          <w:t>categorías taxonómicas</w:t>
        </w:r>
      </w:hyperlink>
      <w:r w:rsidRPr="005D6A75">
        <w:rPr>
          <w:rFonts w:ascii="Segoe UI" w:hAnsi="Segoe UI" w:cs="Segoe UI"/>
          <w:b/>
          <w:sz w:val="20"/>
          <w:szCs w:val="20"/>
          <w:lang w:eastAsia="es-AR"/>
        </w:rPr>
        <w:t xml:space="preserve"> es el siguiente:</w:t>
      </w:r>
      <w:r>
        <w:rPr>
          <w:rFonts w:ascii="Segoe UI" w:hAnsi="Segoe UI" w:cs="Segoe UI"/>
          <w:b/>
          <w:sz w:val="20"/>
          <w:szCs w:val="20"/>
          <w:lang w:eastAsia="es-AR"/>
        </w:rPr>
        <w:t xml:space="preserve"> </w:t>
      </w:r>
      <w:r w:rsidRPr="005D6A75">
        <w:rPr>
          <w:rFonts w:ascii="Segoe UI" w:hAnsi="Segoe UI" w:cs="Segoe UI"/>
          <w:b/>
          <w:sz w:val="20"/>
          <w:szCs w:val="20"/>
          <w:lang w:eastAsia="es-AR"/>
        </w:rPr>
        <w:t xml:space="preserve">Reino, </w:t>
      </w:r>
      <w:proofErr w:type="spellStart"/>
      <w:r w:rsidRPr="005D6A75">
        <w:rPr>
          <w:rFonts w:ascii="Segoe UI" w:hAnsi="Segoe UI" w:cs="Segoe UI"/>
          <w:b/>
          <w:sz w:val="20"/>
          <w:szCs w:val="20"/>
          <w:lang w:eastAsia="es-AR"/>
        </w:rPr>
        <w:t>Filum</w:t>
      </w:r>
      <w:proofErr w:type="spellEnd"/>
      <w:r w:rsidRPr="005D6A75">
        <w:rPr>
          <w:rFonts w:ascii="Segoe UI" w:hAnsi="Segoe UI" w:cs="Segoe UI"/>
          <w:b/>
          <w:sz w:val="20"/>
          <w:szCs w:val="20"/>
          <w:lang w:eastAsia="es-AR"/>
        </w:rPr>
        <w:t>, Clase, Orden, Familia, Género, Especie.</w:t>
      </w:r>
    </w:p>
    <w:p w:rsidR="00C1169D" w:rsidRPr="005D6A75" w:rsidRDefault="00C1169D" w:rsidP="00147FCC">
      <w:pPr>
        <w:spacing w:after="0"/>
        <w:rPr>
          <w:rFonts w:ascii="Segoe UI" w:hAnsi="Segoe UI" w:cs="Segoe UI"/>
          <w:sz w:val="20"/>
          <w:szCs w:val="20"/>
          <w:lang w:eastAsia="es-AR"/>
        </w:rPr>
      </w:pPr>
      <w:r w:rsidRPr="005D6A75">
        <w:rPr>
          <w:rFonts w:ascii="Segoe UI" w:hAnsi="Segoe UI" w:cs="Segoe UI"/>
          <w:sz w:val="20"/>
          <w:szCs w:val="20"/>
          <w:lang w:eastAsia="es-AR"/>
        </w:rPr>
        <w:t>La</w:t>
      </w:r>
      <w:r w:rsidRPr="005D6A75">
        <w:rPr>
          <w:rFonts w:ascii="Segoe UI" w:hAnsi="Segoe UI" w:cs="Segoe UI"/>
          <w:sz w:val="20"/>
          <w:szCs w:val="20"/>
          <w:u w:val="single"/>
          <w:lang w:eastAsia="es-AR"/>
        </w:rPr>
        <w:t xml:space="preserve"> </w:t>
      </w:r>
      <w:hyperlink r:id="rId57" w:tooltip="Taxonomía" w:history="1">
        <w:r w:rsidRPr="005D6A75">
          <w:rPr>
            <w:rFonts w:ascii="Segoe UI" w:hAnsi="Segoe UI" w:cs="Segoe UI"/>
            <w:sz w:val="20"/>
            <w:szCs w:val="20"/>
            <w:u w:val="single"/>
            <w:lang w:eastAsia="es-AR"/>
          </w:rPr>
          <w:t>taxonomía</w:t>
        </w:r>
      </w:hyperlink>
      <w:r w:rsidRPr="005D6A75">
        <w:rPr>
          <w:rFonts w:ascii="Segoe UI" w:hAnsi="Segoe UI" w:cs="Segoe UI"/>
          <w:sz w:val="20"/>
          <w:szCs w:val="20"/>
          <w:lang w:eastAsia="es-AR"/>
        </w:rPr>
        <w:t xml:space="preserve"> científica agrupa a los organismos emparentados en </w:t>
      </w:r>
      <w:hyperlink r:id="rId58" w:tooltip="Taxon" w:history="1">
        <w:r w:rsidRPr="005D6A75">
          <w:rPr>
            <w:rFonts w:ascii="Segoe UI" w:hAnsi="Segoe UI" w:cs="Segoe UI"/>
            <w:sz w:val="20"/>
            <w:szCs w:val="20"/>
            <w:u w:val="single"/>
            <w:lang w:eastAsia="es-AR"/>
          </w:rPr>
          <w:t>taxones</w:t>
        </w:r>
      </w:hyperlink>
      <w:r w:rsidRPr="005D6A75">
        <w:rPr>
          <w:rFonts w:ascii="Segoe UI" w:hAnsi="Segoe UI" w:cs="Segoe UI"/>
          <w:sz w:val="20"/>
          <w:szCs w:val="20"/>
          <w:u w:val="single"/>
          <w:lang w:eastAsia="es-AR"/>
        </w:rPr>
        <w:t xml:space="preserve"> </w:t>
      </w:r>
      <w:r w:rsidRPr="005D6A75">
        <w:rPr>
          <w:rFonts w:ascii="Segoe UI" w:hAnsi="Segoe UI" w:cs="Segoe UI"/>
          <w:sz w:val="20"/>
          <w:szCs w:val="20"/>
          <w:lang w:eastAsia="es-AR"/>
        </w:rPr>
        <w:t>ubicados de una forma jerárquica. La regla mnemotécnica:</w:t>
      </w:r>
    </w:p>
    <w:p w:rsidR="00C1169D" w:rsidRPr="00A160DB" w:rsidRDefault="00C1169D" w:rsidP="00147FCC">
      <w:pPr>
        <w:spacing w:after="0"/>
        <w:rPr>
          <w:rFonts w:ascii="Segoe UI" w:hAnsi="Segoe UI" w:cs="Segoe UI"/>
          <w:sz w:val="16"/>
          <w:szCs w:val="16"/>
          <w:lang w:eastAsia="es-AR"/>
        </w:rPr>
      </w:pPr>
      <w:r w:rsidRPr="00A160DB">
        <w:rPr>
          <w:rFonts w:ascii="Segoe UI" w:hAnsi="Segoe UI" w:cs="Segoe UI"/>
          <w:sz w:val="16"/>
          <w:szCs w:val="16"/>
          <w:lang w:eastAsia="es-AR"/>
        </w:rPr>
        <w:t xml:space="preserve">El </w:t>
      </w:r>
      <w:r w:rsidRPr="00A160DB">
        <w:rPr>
          <w:rFonts w:ascii="Segoe UI" w:hAnsi="Segoe UI" w:cs="Segoe UI"/>
          <w:color w:val="FF00FF"/>
          <w:sz w:val="16"/>
          <w:szCs w:val="16"/>
          <w:lang w:eastAsia="es-AR"/>
        </w:rPr>
        <w:t>Rey</w:t>
      </w:r>
      <w:r w:rsidRPr="00A160DB">
        <w:rPr>
          <w:rFonts w:ascii="Segoe UI" w:hAnsi="Segoe UI" w:cs="Segoe UI"/>
          <w:sz w:val="16"/>
          <w:szCs w:val="16"/>
          <w:lang w:eastAsia="es-AR"/>
        </w:rPr>
        <w:t xml:space="preserve"> es un </w:t>
      </w:r>
      <w:r w:rsidRPr="00A160DB">
        <w:rPr>
          <w:rFonts w:ascii="Segoe UI" w:hAnsi="Segoe UI" w:cs="Segoe UI"/>
          <w:color w:val="FF00FF"/>
          <w:sz w:val="16"/>
          <w:szCs w:val="16"/>
          <w:lang w:eastAsia="es-AR"/>
        </w:rPr>
        <w:t>filósofo</w:t>
      </w:r>
      <w:r w:rsidRPr="00A160DB">
        <w:rPr>
          <w:rFonts w:ascii="Segoe UI" w:hAnsi="Segoe UI" w:cs="Segoe UI"/>
          <w:sz w:val="16"/>
          <w:szCs w:val="16"/>
          <w:lang w:eastAsia="es-AR"/>
        </w:rPr>
        <w:t xml:space="preserve"> de mucha </w:t>
      </w:r>
      <w:r w:rsidRPr="00A160DB">
        <w:rPr>
          <w:rFonts w:ascii="Segoe UI" w:hAnsi="Segoe UI" w:cs="Segoe UI"/>
          <w:color w:val="FF00FF"/>
          <w:sz w:val="16"/>
          <w:szCs w:val="16"/>
          <w:lang w:eastAsia="es-AR"/>
        </w:rPr>
        <w:t>clase</w:t>
      </w:r>
      <w:r w:rsidRPr="00A160DB">
        <w:rPr>
          <w:rFonts w:ascii="Segoe UI" w:hAnsi="Segoe UI" w:cs="Segoe UI"/>
          <w:sz w:val="16"/>
          <w:szCs w:val="16"/>
          <w:lang w:eastAsia="es-AR"/>
        </w:rPr>
        <w:t xml:space="preserve"> que </w:t>
      </w:r>
      <w:r w:rsidRPr="00A160DB">
        <w:rPr>
          <w:rFonts w:ascii="Segoe UI" w:hAnsi="Segoe UI" w:cs="Segoe UI"/>
          <w:color w:val="FF00FF"/>
          <w:sz w:val="16"/>
          <w:szCs w:val="16"/>
          <w:lang w:eastAsia="es-AR"/>
        </w:rPr>
        <w:t>ordena</w:t>
      </w:r>
      <w:r w:rsidRPr="00A160DB">
        <w:rPr>
          <w:rFonts w:ascii="Segoe UI" w:hAnsi="Segoe UI" w:cs="Segoe UI"/>
          <w:sz w:val="16"/>
          <w:szCs w:val="16"/>
          <w:lang w:eastAsia="es-AR"/>
        </w:rPr>
        <w:t xml:space="preserve"> para su </w:t>
      </w:r>
      <w:r w:rsidRPr="00A160DB">
        <w:rPr>
          <w:rFonts w:ascii="Segoe UI" w:hAnsi="Segoe UI" w:cs="Segoe UI"/>
          <w:color w:val="FF00FF"/>
          <w:sz w:val="16"/>
          <w:szCs w:val="16"/>
          <w:lang w:eastAsia="es-AR"/>
        </w:rPr>
        <w:t>familia</w:t>
      </w:r>
      <w:r w:rsidRPr="00A160DB">
        <w:rPr>
          <w:rFonts w:ascii="Segoe UI" w:hAnsi="Segoe UI" w:cs="Segoe UI"/>
          <w:sz w:val="16"/>
          <w:szCs w:val="16"/>
          <w:lang w:eastAsia="es-AR"/>
        </w:rPr>
        <w:t xml:space="preserve"> </w:t>
      </w:r>
      <w:r w:rsidRPr="00A160DB">
        <w:rPr>
          <w:rFonts w:ascii="Segoe UI" w:hAnsi="Segoe UI" w:cs="Segoe UI"/>
          <w:color w:val="FF00FF"/>
          <w:sz w:val="16"/>
          <w:szCs w:val="16"/>
          <w:lang w:eastAsia="es-AR"/>
        </w:rPr>
        <w:t>géneros</w:t>
      </w:r>
      <w:r w:rsidRPr="00A160DB">
        <w:rPr>
          <w:rFonts w:ascii="Segoe UI" w:hAnsi="Segoe UI" w:cs="Segoe UI"/>
          <w:sz w:val="16"/>
          <w:szCs w:val="16"/>
          <w:lang w:eastAsia="es-AR"/>
        </w:rPr>
        <w:t xml:space="preserve"> de buena </w:t>
      </w:r>
      <w:r w:rsidRPr="00A160DB">
        <w:rPr>
          <w:rFonts w:ascii="Segoe UI" w:hAnsi="Segoe UI" w:cs="Segoe UI"/>
          <w:color w:val="FF00FF"/>
          <w:sz w:val="16"/>
          <w:szCs w:val="16"/>
          <w:lang w:eastAsia="es-AR"/>
        </w:rPr>
        <w:t>especie</w:t>
      </w:r>
      <w:r w:rsidRPr="00A160DB">
        <w:rPr>
          <w:rFonts w:ascii="Segoe UI" w:hAnsi="Segoe UI" w:cs="Segoe UI"/>
          <w:sz w:val="16"/>
          <w:szCs w:val="16"/>
          <w:lang w:eastAsia="es-AR"/>
        </w:rPr>
        <w:t>.</w:t>
      </w:r>
    </w:p>
    <w:p w:rsidR="00C1169D" w:rsidRPr="005D6A75" w:rsidRDefault="00C1169D" w:rsidP="00147FCC">
      <w:pPr>
        <w:pStyle w:val="Prrafodelista"/>
        <w:spacing w:after="0"/>
        <w:ind w:left="0"/>
        <w:rPr>
          <w:rFonts w:ascii="Segoe UI" w:eastAsia="Times New Roman" w:hAnsi="Segoe UI" w:cs="Segoe UI"/>
          <w:b/>
          <w:sz w:val="20"/>
          <w:szCs w:val="20"/>
          <w:lang w:eastAsia="es-AR"/>
        </w:rPr>
      </w:pPr>
      <w:r>
        <w:rPr>
          <w:rFonts w:ascii="Segoe UI" w:eastAsia="Times New Roman" w:hAnsi="Segoe UI" w:cs="Segoe UI"/>
          <w:b/>
          <w:sz w:val="20"/>
          <w:szCs w:val="20"/>
          <w:lang w:eastAsia="es-AR"/>
        </w:rPr>
        <w:t>3)</w:t>
      </w:r>
      <w:r w:rsidR="007920BD">
        <w:rPr>
          <w:rFonts w:ascii="Segoe UI" w:eastAsia="Times New Roman" w:hAnsi="Segoe UI" w:cs="Segoe UI"/>
          <w:b/>
          <w:sz w:val="20"/>
          <w:szCs w:val="20"/>
          <w:lang w:eastAsia="es-AR"/>
        </w:rPr>
        <w:t xml:space="preserve"> </w:t>
      </w:r>
      <w:r w:rsidRPr="005D6A75">
        <w:rPr>
          <w:rFonts w:ascii="Segoe UI" w:eastAsia="Times New Roman" w:hAnsi="Segoe UI" w:cs="Segoe UI"/>
          <w:b/>
          <w:sz w:val="20"/>
          <w:szCs w:val="20"/>
          <w:lang w:eastAsia="es-AR"/>
        </w:rPr>
        <w:t xml:space="preserve">El orden de los planetas del </w:t>
      </w:r>
      <w:hyperlink r:id="rId59" w:tooltip="Sistema Solar" w:history="1">
        <w:r w:rsidRPr="005D6A75">
          <w:rPr>
            <w:rFonts w:ascii="Segoe UI" w:eastAsia="Times New Roman" w:hAnsi="Segoe UI" w:cs="Segoe UI"/>
            <w:b/>
            <w:sz w:val="20"/>
            <w:szCs w:val="20"/>
            <w:u w:val="single"/>
            <w:lang w:eastAsia="es-AR"/>
          </w:rPr>
          <w:t>Sistema Solar</w:t>
        </w:r>
      </w:hyperlink>
    </w:p>
    <w:p w:rsidR="00C1169D" w:rsidRPr="00A160DB" w:rsidRDefault="00C1169D" w:rsidP="00147FCC">
      <w:pPr>
        <w:spacing w:after="0"/>
        <w:rPr>
          <w:rFonts w:ascii="Segoe UI" w:hAnsi="Segoe UI" w:cs="Segoe UI"/>
          <w:color w:val="00B050"/>
          <w:sz w:val="16"/>
          <w:szCs w:val="16"/>
          <w:lang w:eastAsia="es-AR"/>
        </w:rPr>
      </w:pPr>
      <w:r w:rsidRPr="00A160DB">
        <w:rPr>
          <w:rFonts w:ascii="Segoe UI" w:hAnsi="Segoe UI" w:cs="Segoe UI"/>
          <w:color w:val="00B050"/>
          <w:sz w:val="16"/>
          <w:szCs w:val="16"/>
          <w:u w:val="single"/>
          <w:lang w:eastAsia="es-AR"/>
        </w:rPr>
        <w:t>M</w:t>
      </w:r>
      <w:r w:rsidRPr="00A160DB">
        <w:rPr>
          <w:rFonts w:ascii="Segoe UI" w:hAnsi="Segoe UI" w:cs="Segoe UI"/>
          <w:color w:val="00B050"/>
          <w:sz w:val="16"/>
          <w:szCs w:val="16"/>
          <w:lang w:eastAsia="es-AR"/>
        </w:rPr>
        <w:t xml:space="preserve">i </w:t>
      </w:r>
      <w:r w:rsidRPr="00A160DB">
        <w:rPr>
          <w:rFonts w:ascii="Segoe UI" w:hAnsi="Segoe UI" w:cs="Segoe UI"/>
          <w:color w:val="00B050"/>
          <w:sz w:val="16"/>
          <w:szCs w:val="16"/>
          <w:u w:val="single"/>
          <w:lang w:eastAsia="es-AR"/>
        </w:rPr>
        <w:t>V</w:t>
      </w:r>
      <w:r w:rsidRPr="00A160DB">
        <w:rPr>
          <w:rFonts w:ascii="Segoe UI" w:hAnsi="Segoe UI" w:cs="Segoe UI"/>
          <w:color w:val="00B050"/>
          <w:sz w:val="16"/>
          <w:szCs w:val="16"/>
          <w:lang w:eastAsia="es-AR"/>
        </w:rPr>
        <w:t xml:space="preserve">ecina </w:t>
      </w:r>
      <w:r w:rsidRPr="00A160DB">
        <w:rPr>
          <w:rFonts w:ascii="Segoe UI" w:hAnsi="Segoe UI" w:cs="Segoe UI"/>
          <w:color w:val="00B050"/>
          <w:sz w:val="16"/>
          <w:szCs w:val="16"/>
          <w:u w:val="single"/>
          <w:lang w:eastAsia="es-AR"/>
        </w:rPr>
        <w:t>T</w:t>
      </w:r>
      <w:r w:rsidRPr="00A160DB">
        <w:rPr>
          <w:rFonts w:ascii="Segoe UI" w:hAnsi="Segoe UI" w:cs="Segoe UI"/>
          <w:color w:val="00B050"/>
          <w:sz w:val="16"/>
          <w:szCs w:val="16"/>
          <w:lang w:eastAsia="es-AR"/>
        </w:rPr>
        <w:t xml:space="preserve">iene </w:t>
      </w:r>
      <w:r w:rsidRPr="00A160DB">
        <w:rPr>
          <w:rFonts w:ascii="Segoe UI" w:hAnsi="Segoe UI" w:cs="Segoe UI"/>
          <w:color w:val="00B050"/>
          <w:sz w:val="16"/>
          <w:szCs w:val="16"/>
          <w:u w:val="single"/>
          <w:lang w:eastAsia="es-AR"/>
        </w:rPr>
        <w:t>M</w:t>
      </w:r>
      <w:r w:rsidRPr="00A160DB">
        <w:rPr>
          <w:rFonts w:ascii="Segoe UI" w:hAnsi="Segoe UI" w:cs="Segoe UI"/>
          <w:color w:val="00B050"/>
          <w:sz w:val="16"/>
          <w:szCs w:val="16"/>
          <w:lang w:eastAsia="es-AR"/>
        </w:rPr>
        <w:t xml:space="preserve">uchas </w:t>
      </w:r>
      <w:r w:rsidRPr="00A160DB">
        <w:rPr>
          <w:rFonts w:ascii="Segoe UI" w:hAnsi="Segoe UI" w:cs="Segoe UI"/>
          <w:color w:val="00B050"/>
          <w:sz w:val="16"/>
          <w:szCs w:val="16"/>
          <w:u w:val="single"/>
          <w:lang w:eastAsia="es-AR"/>
        </w:rPr>
        <w:t>J</w:t>
      </w:r>
      <w:r w:rsidRPr="00A160DB">
        <w:rPr>
          <w:rFonts w:ascii="Segoe UI" w:hAnsi="Segoe UI" w:cs="Segoe UI"/>
          <w:color w:val="00B050"/>
          <w:sz w:val="16"/>
          <w:szCs w:val="16"/>
          <w:lang w:eastAsia="es-AR"/>
        </w:rPr>
        <w:t xml:space="preserve">oyas, </w:t>
      </w:r>
      <w:r w:rsidRPr="00A160DB">
        <w:rPr>
          <w:rFonts w:ascii="Segoe UI" w:hAnsi="Segoe UI" w:cs="Segoe UI"/>
          <w:color w:val="00B050"/>
          <w:sz w:val="16"/>
          <w:szCs w:val="16"/>
          <w:u w:val="single"/>
          <w:lang w:eastAsia="es-AR"/>
        </w:rPr>
        <w:t>S</w:t>
      </w:r>
      <w:r w:rsidRPr="00A160DB">
        <w:rPr>
          <w:rFonts w:ascii="Segoe UI" w:hAnsi="Segoe UI" w:cs="Segoe UI"/>
          <w:color w:val="00B050"/>
          <w:sz w:val="16"/>
          <w:szCs w:val="16"/>
          <w:lang w:eastAsia="es-AR"/>
        </w:rPr>
        <w:t xml:space="preserve">olo </w:t>
      </w:r>
      <w:r w:rsidRPr="00A160DB">
        <w:rPr>
          <w:rFonts w:ascii="Segoe UI" w:hAnsi="Segoe UI" w:cs="Segoe UI"/>
          <w:color w:val="00B050"/>
          <w:sz w:val="16"/>
          <w:szCs w:val="16"/>
          <w:u w:val="single"/>
          <w:lang w:eastAsia="es-AR"/>
        </w:rPr>
        <w:t>U</w:t>
      </w:r>
      <w:r w:rsidRPr="00A160DB">
        <w:rPr>
          <w:rFonts w:ascii="Segoe UI" w:hAnsi="Segoe UI" w:cs="Segoe UI"/>
          <w:color w:val="00B050"/>
          <w:sz w:val="16"/>
          <w:szCs w:val="16"/>
          <w:lang w:eastAsia="es-AR"/>
        </w:rPr>
        <w:t xml:space="preserve">na </w:t>
      </w:r>
      <w:r w:rsidRPr="00A160DB">
        <w:rPr>
          <w:rFonts w:ascii="Segoe UI" w:hAnsi="Segoe UI" w:cs="Segoe UI"/>
          <w:color w:val="00B050"/>
          <w:sz w:val="16"/>
          <w:szCs w:val="16"/>
          <w:u w:val="single"/>
          <w:lang w:eastAsia="es-AR"/>
        </w:rPr>
        <w:t>N</w:t>
      </w:r>
      <w:r w:rsidRPr="00A160DB">
        <w:rPr>
          <w:rFonts w:ascii="Segoe UI" w:hAnsi="Segoe UI" w:cs="Segoe UI"/>
          <w:color w:val="00B050"/>
          <w:sz w:val="16"/>
          <w:szCs w:val="16"/>
          <w:lang w:eastAsia="es-AR"/>
        </w:rPr>
        <w:t xml:space="preserve">o </w:t>
      </w:r>
      <w:r w:rsidRPr="00A160DB">
        <w:rPr>
          <w:rFonts w:ascii="Segoe UI" w:hAnsi="Segoe UI" w:cs="Segoe UI"/>
          <w:color w:val="00B050"/>
          <w:sz w:val="16"/>
          <w:szCs w:val="16"/>
          <w:u w:val="single"/>
          <w:lang w:eastAsia="es-AR"/>
        </w:rPr>
        <w:t>P</w:t>
      </w:r>
      <w:r w:rsidRPr="00A160DB">
        <w:rPr>
          <w:rFonts w:ascii="Segoe UI" w:hAnsi="Segoe UI" w:cs="Segoe UI"/>
          <w:color w:val="00B050"/>
          <w:sz w:val="16"/>
          <w:szCs w:val="16"/>
          <w:lang w:eastAsia="es-AR"/>
        </w:rPr>
        <w:t>resta.</w:t>
      </w:r>
    </w:p>
    <w:p w:rsidR="00C1169D" w:rsidRPr="007920BD" w:rsidRDefault="00C1169D" w:rsidP="00147FCC">
      <w:pPr>
        <w:spacing w:after="0"/>
        <w:rPr>
          <w:rFonts w:ascii="Segoe UI" w:hAnsi="Segoe UI" w:cs="Segoe UI"/>
          <w:sz w:val="20"/>
          <w:szCs w:val="20"/>
          <w:lang w:eastAsia="es-AR"/>
        </w:rPr>
      </w:pPr>
      <w:r w:rsidRPr="005D6A75">
        <w:rPr>
          <w:rFonts w:ascii="Segoe UI" w:hAnsi="Segoe UI" w:cs="Segoe UI"/>
          <w:sz w:val="20"/>
          <w:szCs w:val="20"/>
          <w:lang w:eastAsia="es-AR"/>
        </w:rPr>
        <w:t>Hace referencia a los planetas Mercurio, Venus, Tierra, Marte, Júpiter, Saturno, Urano, Neptuno y el planeta enan</w:t>
      </w:r>
      <w:r w:rsidR="007920BD">
        <w:rPr>
          <w:rFonts w:ascii="Segoe UI" w:hAnsi="Segoe UI" w:cs="Segoe UI"/>
          <w:sz w:val="20"/>
          <w:szCs w:val="20"/>
          <w:lang w:eastAsia="es-AR"/>
        </w:rPr>
        <w:t>o Plutón.</w:t>
      </w:r>
    </w:p>
    <w:p w:rsidR="00C1169D" w:rsidRPr="005D6A75" w:rsidRDefault="00C1169D" w:rsidP="00147FCC">
      <w:pPr>
        <w:pStyle w:val="Prrafodelista"/>
        <w:spacing w:after="0"/>
        <w:ind w:left="0"/>
        <w:rPr>
          <w:rFonts w:ascii="Segoe UI" w:eastAsia="Times New Roman" w:hAnsi="Segoe UI" w:cs="Segoe UI"/>
          <w:b/>
          <w:sz w:val="20"/>
          <w:szCs w:val="20"/>
          <w:lang w:eastAsia="es-AR"/>
        </w:rPr>
      </w:pPr>
      <w:r w:rsidRPr="005D6A75">
        <w:rPr>
          <w:rFonts w:ascii="Segoe UI" w:eastAsia="Times New Roman" w:hAnsi="Segoe UI" w:cs="Segoe UI"/>
          <w:b/>
          <w:sz w:val="20"/>
          <w:szCs w:val="20"/>
          <w:lang w:val="es-ES_tradnl" w:eastAsia="es-AR"/>
        </w:rPr>
        <w:t>4)</w:t>
      </w:r>
      <w:r w:rsidR="007920BD">
        <w:rPr>
          <w:rFonts w:ascii="Segoe UI" w:eastAsia="Times New Roman" w:hAnsi="Segoe UI" w:cs="Segoe UI"/>
          <w:b/>
          <w:sz w:val="20"/>
          <w:szCs w:val="20"/>
          <w:lang w:val="es-ES_tradnl" w:eastAsia="es-AR"/>
        </w:rPr>
        <w:t xml:space="preserve">  </w:t>
      </w:r>
      <w:r w:rsidRPr="005D6A75">
        <w:rPr>
          <w:rFonts w:ascii="Segoe UI" w:eastAsia="Times New Roman" w:hAnsi="Segoe UI" w:cs="Segoe UI"/>
          <w:b/>
          <w:sz w:val="20"/>
          <w:szCs w:val="20"/>
          <w:lang w:val="es-ES_tradnl" w:eastAsia="es-AR"/>
        </w:rPr>
        <w:t>Oración Creativa</w:t>
      </w:r>
    </w:p>
    <w:p w:rsidR="00C1169D" w:rsidRPr="005D6A75" w:rsidRDefault="00C1169D" w:rsidP="00147FCC">
      <w:pPr>
        <w:spacing w:after="0"/>
        <w:rPr>
          <w:rFonts w:ascii="Segoe UI" w:hAnsi="Segoe UI" w:cs="Segoe UI"/>
          <w:sz w:val="20"/>
          <w:szCs w:val="20"/>
          <w:lang w:val="es-ES_tradnl" w:eastAsia="es-AR"/>
        </w:rPr>
      </w:pPr>
      <w:r w:rsidRPr="005D6A75">
        <w:rPr>
          <w:rFonts w:ascii="Segoe UI" w:hAnsi="Segoe UI" w:cs="Segoe UI"/>
          <w:sz w:val="20"/>
          <w:szCs w:val="20"/>
          <w:lang w:val="es-ES_tradnl" w:eastAsia="es-AR"/>
        </w:rPr>
        <w:t xml:space="preserve">Consiste en concentrar, por medio de una palabra o </w:t>
      </w:r>
      <w:hyperlink r:id="rId60" w:history="1">
        <w:r w:rsidRPr="005D6A75">
          <w:rPr>
            <w:rFonts w:ascii="Segoe UI" w:hAnsi="Segoe UI" w:cs="Segoe UI"/>
            <w:sz w:val="20"/>
            <w:szCs w:val="20"/>
            <w:u w:val="single"/>
            <w:lang w:val="es-ES_tradnl" w:eastAsia="es-AR"/>
          </w:rPr>
          <w:t>agrupación</w:t>
        </w:r>
      </w:hyperlink>
      <w:r w:rsidRPr="005D6A75">
        <w:rPr>
          <w:rFonts w:ascii="Segoe UI" w:hAnsi="Segoe UI" w:cs="Segoe UI"/>
          <w:sz w:val="20"/>
          <w:szCs w:val="20"/>
          <w:u w:val="single"/>
          <w:lang w:val="es-ES_tradnl" w:eastAsia="es-AR"/>
        </w:rPr>
        <w:t xml:space="preserve"> </w:t>
      </w:r>
      <w:r w:rsidRPr="005D6A75">
        <w:rPr>
          <w:rFonts w:ascii="Segoe UI" w:hAnsi="Segoe UI" w:cs="Segoe UI"/>
          <w:sz w:val="20"/>
          <w:szCs w:val="20"/>
          <w:lang w:val="es-ES_tradnl" w:eastAsia="es-AR"/>
        </w:rPr>
        <w:t>de ellas, un significado o contenido de un tema.</w:t>
      </w:r>
    </w:p>
    <w:p w:rsidR="00C1169D" w:rsidRPr="00A160DB" w:rsidRDefault="00C1169D" w:rsidP="00147FCC">
      <w:pPr>
        <w:spacing w:after="0"/>
        <w:rPr>
          <w:rFonts w:ascii="Segoe UI" w:hAnsi="Segoe UI" w:cs="Segoe UI"/>
          <w:sz w:val="16"/>
          <w:szCs w:val="16"/>
          <w:lang w:val="es-ES_tradnl" w:eastAsia="es-AR"/>
        </w:rPr>
      </w:pPr>
      <w:proofErr w:type="spellStart"/>
      <w:r w:rsidRPr="00A160DB">
        <w:rPr>
          <w:rFonts w:ascii="Segoe UI" w:hAnsi="Segoe UI" w:cs="Segoe UI"/>
          <w:b/>
          <w:color w:val="FF0000"/>
          <w:sz w:val="16"/>
          <w:szCs w:val="16"/>
          <w:lang w:val="es-ES_tradnl" w:eastAsia="es-AR"/>
        </w:rPr>
        <w:t>Aratota</w:t>
      </w:r>
      <w:proofErr w:type="spellEnd"/>
      <w:r w:rsidRPr="00A160DB">
        <w:rPr>
          <w:rFonts w:ascii="Segoe UI" w:hAnsi="Segoe UI" w:cs="Segoe UI"/>
          <w:b/>
          <w:color w:val="FF0000"/>
          <w:sz w:val="16"/>
          <w:szCs w:val="16"/>
          <w:lang w:val="es-ES_tradnl" w:eastAsia="es-AR"/>
        </w:rPr>
        <w:t xml:space="preserve"> </w:t>
      </w:r>
      <w:proofErr w:type="spellStart"/>
      <w:r w:rsidRPr="00A160DB">
        <w:rPr>
          <w:rFonts w:ascii="Segoe UI" w:hAnsi="Segoe UI" w:cs="Segoe UI"/>
          <w:b/>
          <w:color w:val="FF0000"/>
          <w:sz w:val="16"/>
          <w:szCs w:val="16"/>
          <w:lang w:val="es-ES_tradnl" w:eastAsia="es-AR"/>
        </w:rPr>
        <w:t>Puental</w:t>
      </w:r>
      <w:proofErr w:type="spellEnd"/>
      <w:r w:rsidRPr="00A160DB">
        <w:rPr>
          <w:rFonts w:ascii="Segoe UI" w:hAnsi="Segoe UI" w:cs="Segoe UI"/>
          <w:b/>
          <w:sz w:val="16"/>
          <w:szCs w:val="16"/>
          <w:lang w:val="es-ES_tradnl" w:eastAsia="es-AR"/>
        </w:rPr>
        <w:t xml:space="preserve">:    </w:t>
      </w:r>
      <w:r w:rsidRPr="00A160DB">
        <w:rPr>
          <w:rFonts w:ascii="Segoe UI" w:hAnsi="Segoe UI" w:cs="Segoe UI"/>
          <w:sz w:val="16"/>
          <w:szCs w:val="16"/>
          <w:lang w:val="es-ES_tradnl" w:eastAsia="es-AR"/>
        </w:rPr>
        <w:t xml:space="preserve">Me da la pista del recorrido del Río Tajo: Aranjuez, Toledo, Talavera de la Reina, </w:t>
      </w:r>
      <w:r w:rsidR="007920BD" w:rsidRPr="00A160DB">
        <w:rPr>
          <w:rFonts w:ascii="Segoe UI" w:hAnsi="Segoe UI" w:cs="Segoe UI"/>
          <w:sz w:val="16"/>
          <w:szCs w:val="16"/>
          <w:lang w:val="es-ES_tradnl" w:eastAsia="es-AR"/>
        </w:rPr>
        <w:t>Puente del Arzobispo, Alcántara</w:t>
      </w:r>
    </w:p>
    <w:p w:rsidR="00C1169D" w:rsidRPr="005D6A75" w:rsidRDefault="00C1169D" w:rsidP="00147FCC">
      <w:pPr>
        <w:pStyle w:val="Prrafodelista"/>
        <w:spacing w:after="0"/>
        <w:ind w:left="0"/>
        <w:rPr>
          <w:rFonts w:ascii="Segoe UI" w:eastAsia="Times New Roman" w:hAnsi="Segoe UI" w:cs="Segoe UI"/>
          <w:b/>
          <w:sz w:val="20"/>
          <w:szCs w:val="20"/>
          <w:lang w:val="es-ES_tradnl" w:eastAsia="es-AR"/>
        </w:rPr>
      </w:pPr>
      <w:r w:rsidRPr="005D6A75">
        <w:rPr>
          <w:rFonts w:ascii="Segoe UI" w:eastAsia="Times New Roman" w:hAnsi="Segoe UI" w:cs="Segoe UI"/>
          <w:b/>
          <w:sz w:val="20"/>
          <w:szCs w:val="20"/>
          <w:lang w:val="es-ES_tradnl" w:eastAsia="es-AR"/>
        </w:rPr>
        <w:t>5)</w:t>
      </w:r>
      <w:r w:rsidR="007920BD">
        <w:rPr>
          <w:rFonts w:ascii="Segoe UI" w:eastAsia="Times New Roman" w:hAnsi="Segoe UI" w:cs="Segoe UI"/>
          <w:b/>
          <w:sz w:val="20"/>
          <w:szCs w:val="20"/>
          <w:lang w:val="es-ES_tradnl" w:eastAsia="es-AR"/>
        </w:rPr>
        <w:t xml:space="preserve"> </w:t>
      </w:r>
      <w:r w:rsidRPr="005D6A75">
        <w:rPr>
          <w:rFonts w:ascii="Segoe UI" w:eastAsia="Times New Roman" w:hAnsi="Segoe UI" w:cs="Segoe UI"/>
          <w:b/>
          <w:sz w:val="20"/>
          <w:szCs w:val="20"/>
          <w:lang w:val="es-ES_tradnl" w:eastAsia="es-AR"/>
        </w:rPr>
        <w:t>Ordenar alfabéticamente:</w:t>
      </w:r>
    </w:p>
    <w:p w:rsidR="00C1169D" w:rsidRPr="00A160DB" w:rsidRDefault="00C1169D" w:rsidP="00147FCC">
      <w:pPr>
        <w:spacing w:after="0"/>
        <w:rPr>
          <w:rFonts w:ascii="Segoe UI" w:hAnsi="Segoe UI" w:cs="Segoe UI"/>
          <w:sz w:val="16"/>
          <w:szCs w:val="16"/>
          <w:lang w:val="es-ES_tradnl" w:eastAsia="es-AR"/>
        </w:rPr>
      </w:pPr>
      <w:r w:rsidRPr="00A160DB">
        <w:rPr>
          <w:rFonts w:ascii="Segoe UI" w:hAnsi="Segoe UI" w:cs="Segoe UI"/>
          <w:sz w:val="16"/>
          <w:szCs w:val="16"/>
          <w:lang w:val="es-ES_tradnl" w:eastAsia="es-AR"/>
        </w:rPr>
        <w:t>Cardias – Píloro.</w:t>
      </w:r>
    </w:p>
    <w:p w:rsidR="00C1169D" w:rsidRPr="00A160DB" w:rsidRDefault="00C1169D" w:rsidP="00147FCC">
      <w:pPr>
        <w:spacing w:after="0"/>
        <w:rPr>
          <w:rFonts w:ascii="Segoe UI" w:hAnsi="Segoe UI" w:cs="Segoe UI"/>
          <w:sz w:val="16"/>
          <w:szCs w:val="16"/>
          <w:lang w:val="es-ES_tradnl" w:eastAsia="es-AR"/>
        </w:rPr>
      </w:pPr>
      <w:r w:rsidRPr="00A160DB">
        <w:rPr>
          <w:rFonts w:ascii="Segoe UI" w:hAnsi="Segoe UI" w:cs="Segoe UI"/>
          <w:sz w:val="16"/>
          <w:szCs w:val="16"/>
          <w:lang w:val="es-ES_tradnl" w:eastAsia="es-AR"/>
        </w:rPr>
        <w:lastRenderedPageBreak/>
        <w:t>Carpo – Tarso</w:t>
      </w:r>
    </w:p>
    <w:p w:rsidR="00C1169D" w:rsidRPr="002D45FD" w:rsidRDefault="00C1169D" w:rsidP="00147FCC">
      <w:pPr>
        <w:pStyle w:val="Prrafodelista"/>
        <w:spacing w:after="0"/>
        <w:ind w:left="0"/>
        <w:rPr>
          <w:rFonts w:ascii="Segoe UI" w:eastAsia="Times New Roman" w:hAnsi="Segoe UI" w:cs="Segoe UI"/>
          <w:b/>
          <w:sz w:val="20"/>
          <w:szCs w:val="20"/>
          <w:lang w:val="es-ES_tradnl" w:eastAsia="es-AR"/>
        </w:rPr>
      </w:pPr>
      <w:r>
        <w:rPr>
          <w:rFonts w:ascii="Segoe UI" w:eastAsia="Times New Roman" w:hAnsi="Segoe UI" w:cs="Segoe UI"/>
          <w:b/>
          <w:sz w:val="20"/>
          <w:szCs w:val="20"/>
          <w:lang w:val="es-ES_tradnl" w:eastAsia="es-AR"/>
        </w:rPr>
        <w:t>6</w:t>
      </w:r>
      <w:r w:rsidRPr="005D6A75">
        <w:rPr>
          <w:rFonts w:ascii="Segoe UI" w:eastAsia="Times New Roman" w:hAnsi="Segoe UI" w:cs="Segoe UI"/>
          <w:b/>
          <w:sz w:val="20"/>
          <w:szCs w:val="20"/>
          <w:lang w:val="es-ES_tradnl" w:eastAsia="es-AR"/>
        </w:rPr>
        <w:t>)</w:t>
      </w:r>
      <w:r w:rsidR="007920BD">
        <w:rPr>
          <w:rFonts w:ascii="Segoe UI" w:eastAsia="Times New Roman" w:hAnsi="Segoe UI" w:cs="Segoe UI"/>
          <w:b/>
          <w:sz w:val="20"/>
          <w:szCs w:val="20"/>
          <w:lang w:val="es-ES_tradnl" w:eastAsia="es-AR"/>
        </w:rPr>
        <w:t xml:space="preserve"> </w:t>
      </w:r>
      <w:r w:rsidRPr="005D6A75">
        <w:rPr>
          <w:rFonts w:ascii="Segoe UI" w:eastAsia="Times New Roman" w:hAnsi="Segoe UI" w:cs="Segoe UI"/>
          <w:b/>
          <w:sz w:val="20"/>
          <w:szCs w:val="20"/>
          <w:lang w:val="es-ES_tradnl" w:eastAsia="es-AR"/>
        </w:rPr>
        <w:t>Formar una palabra (no existente) con las iniciales de lo que tengo que memorizar:</w:t>
      </w:r>
    </w:p>
    <w:p w:rsidR="00C1169D" w:rsidRPr="00A160DB" w:rsidRDefault="00C1169D" w:rsidP="00147FCC">
      <w:pPr>
        <w:spacing w:after="0"/>
        <w:rPr>
          <w:rFonts w:ascii="Segoe UI" w:hAnsi="Segoe UI" w:cs="Segoe UI"/>
          <w:b/>
          <w:sz w:val="16"/>
          <w:szCs w:val="16"/>
          <w:lang w:val="es-ES_tradnl" w:eastAsia="es-AR"/>
        </w:rPr>
      </w:pPr>
      <w:r w:rsidRPr="00A160DB">
        <w:rPr>
          <w:rFonts w:ascii="Segoe UI" w:eastAsia="Calibri" w:hAnsi="Segoe UI" w:cs="Segoe UI"/>
          <w:noProof/>
          <w:color w:val="00B050"/>
          <w:sz w:val="16"/>
          <w:szCs w:val="16"/>
          <w:lang w:eastAsia="es-AR"/>
        </w:rPr>
        <mc:AlternateContent>
          <mc:Choice Requires="wps">
            <w:drawing>
              <wp:anchor distT="0" distB="0" distL="114300" distR="114300" simplePos="0" relativeHeight="251672576" behindDoc="0" locked="0" layoutInCell="1" allowOverlap="1" wp14:anchorId="150C5F11" wp14:editId="16A7BADD">
                <wp:simplePos x="0" y="0"/>
                <wp:positionH relativeFrom="column">
                  <wp:posOffset>1014479</wp:posOffset>
                </wp:positionH>
                <wp:positionV relativeFrom="paragraph">
                  <wp:posOffset>8728</wp:posOffset>
                </wp:positionV>
                <wp:extent cx="85725" cy="520995"/>
                <wp:effectExtent l="0" t="0" r="28575" b="12700"/>
                <wp:wrapNone/>
                <wp:docPr id="7" name="Cerrar llav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52099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7" o:spid="_x0000_s1026" type="#_x0000_t88" style="position:absolute;margin-left:79.9pt;margin-top:.7pt;width:6.75pt;height: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" adj="296" strokecolor="#4a7ebb"/>
            </w:pict>
          </mc:Fallback>
        </mc:AlternateContent>
      </w:r>
      <w:r w:rsidRPr="00A160DB">
        <w:rPr>
          <w:rFonts w:ascii="Segoe UI" w:hAnsi="Segoe UI" w:cs="Segoe UI"/>
          <w:b/>
          <w:color w:val="00B050"/>
          <w:sz w:val="16"/>
          <w:szCs w:val="16"/>
          <w:lang w:val="es-ES_tradnl" w:eastAsia="es-AR"/>
        </w:rPr>
        <w:t>A</w:t>
      </w:r>
      <w:r w:rsidRPr="00A160DB">
        <w:rPr>
          <w:rFonts w:ascii="Segoe UI" w:hAnsi="Segoe UI" w:cs="Segoe UI"/>
          <w:b/>
          <w:sz w:val="16"/>
          <w:szCs w:val="16"/>
          <w:lang w:val="es-ES_tradnl" w:eastAsia="es-AR"/>
        </w:rPr>
        <w:t xml:space="preserve">similación                                     </w:t>
      </w:r>
    </w:p>
    <w:p w:rsidR="00C1169D" w:rsidRPr="00A160DB" w:rsidRDefault="00C1169D" w:rsidP="00147FCC">
      <w:pPr>
        <w:spacing w:after="0"/>
        <w:rPr>
          <w:rFonts w:ascii="Segoe UI" w:hAnsi="Segoe UI" w:cs="Segoe UI"/>
          <w:b/>
          <w:sz w:val="16"/>
          <w:szCs w:val="16"/>
          <w:lang w:val="es-ES_tradnl" w:eastAsia="es-AR"/>
        </w:rPr>
      </w:pPr>
      <w:r w:rsidRPr="00A160DB">
        <w:rPr>
          <w:rFonts w:ascii="Segoe UI" w:hAnsi="Segoe UI" w:cs="Segoe UI"/>
          <w:b/>
          <w:color w:val="00B050"/>
          <w:sz w:val="16"/>
          <w:szCs w:val="16"/>
          <w:lang w:val="es-ES_tradnl" w:eastAsia="es-AR"/>
        </w:rPr>
        <w:t>R</w:t>
      </w:r>
      <w:r w:rsidRPr="00A160DB">
        <w:rPr>
          <w:rFonts w:ascii="Segoe UI" w:hAnsi="Segoe UI" w:cs="Segoe UI"/>
          <w:b/>
          <w:sz w:val="16"/>
          <w:szCs w:val="16"/>
          <w:lang w:val="es-ES_tradnl" w:eastAsia="es-AR"/>
        </w:rPr>
        <w:t>eproducción                     ARIA</w:t>
      </w:r>
    </w:p>
    <w:p w:rsidR="00C1169D" w:rsidRPr="00A160DB" w:rsidRDefault="00C1169D" w:rsidP="00147FCC">
      <w:pPr>
        <w:spacing w:after="0"/>
        <w:rPr>
          <w:rFonts w:ascii="Segoe UI" w:hAnsi="Segoe UI" w:cs="Segoe UI"/>
          <w:b/>
          <w:sz w:val="16"/>
          <w:szCs w:val="16"/>
          <w:lang w:val="es-ES_tradnl" w:eastAsia="es-AR"/>
        </w:rPr>
      </w:pPr>
      <w:r w:rsidRPr="00A160DB">
        <w:rPr>
          <w:rFonts w:ascii="Segoe UI" w:hAnsi="Segoe UI" w:cs="Segoe UI"/>
          <w:b/>
          <w:color w:val="00B050"/>
          <w:sz w:val="16"/>
          <w:szCs w:val="16"/>
          <w:lang w:val="es-ES_tradnl" w:eastAsia="es-AR"/>
        </w:rPr>
        <w:t>I</w:t>
      </w:r>
      <w:r w:rsidRPr="00A160DB">
        <w:rPr>
          <w:rFonts w:ascii="Segoe UI" w:hAnsi="Segoe UI" w:cs="Segoe UI"/>
          <w:b/>
          <w:sz w:val="16"/>
          <w:szCs w:val="16"/>
          <w:lang w:val="es-ES_tradnl" w:eastAsia="es-AR"/>
        </w:rPr>
        <w:t>rritabilidad</w:t>
      </w:r>
    </w:p>
    <w:p w:rsidR="00C1169D" w:rsidRPr="00A160DB" w:rsidRDefault="00C1169D" w:rsidP="00147FCC">
      <w:pPr>
        <w:spacing w:after="0"/>
        <w:rPr>
          <w:rFonts w:ascii="Segoe UI" w:hAnsi="Segoe UI" w:cs="Segoe UI"/>
          <w:b/>
          <w:sz w:val="16"/>
          <w:szCs w:val="16"/>
          <w:u w:val="single"/>
          <w:lang w:val="es-ES_tradnl" w:eastAsia="es-AR"/>
        </w:rPr>
      </w:pPr>
      <w:r w:rsidRPr="00A160DB">
        <w:rPr>
          <w:rFonts w:ascii="Segoe UI" w:hAnsi="Segoe UI" w:cs="Segoe UI"/>
          <w:b/>
          <w:color w:val="00B050"/>
          <w:sz w:val="16"/>
          <w:szCs w:val="16"/>
          <w:lang w:val="es-ES_tradnl" w:eastAsia="es-AR"/>
        </w:rPr>
        <w:t>A</w:t>
      </w:r>
      <w:r w:rsidRPr="00A160DB">
        <w:rPr>
          <w:rFonts w:ascii="Segoe UI" w:hAnsi="Segoe UI" w:cs="Segoe UI"/>
          <w:b/>
          <w:sz w:val="16"/>
          <w:szCs w:val="16"/>
          <w:lang w:val="es-ES_tradnl" w:eastAsia="es-AR"/>
        </w:rPr>
        <w:t>utorregulación</w:t>
      </w:r>
      <w:r w:rsidRPr="00A160DB">
        <w:rPr>
          <w:rFonts w:ascii="Segoe UI" w:hAnsi="Segoe UI" w:cs="Segoe UI"/>
          <w:b/>
          <w:sz w:val="16"/>
          <w:szCs w:val="16"/>
          <w:u w:val="single"/>
          <w:lang w:val="es-ES_tradnl" w:eastAsia="es-AR"/>
        </w:rPr>
        <w:t xml:space="preserve"> </w:t>
      </w:r>
    </w:p>
    <w:p w:rsidR="00C1169D" w:rsidRPr="002D45FD" w:rsidRDefault="00C1169D" w:rsidP="00147FCC">
      <w:pPr>
        <w:pStyle w:val="Prrafodelista"/>
        <w:spacing w:after="0"/>
        <w:ind w:left="0"/>
        <w:rPr>
          <w:rFonts w:ascii="Segoe UI" w:eastAsia="Times New Roman" w:hAnsi="Segoe UI" w:cs="Segoe UI"/>
          <w:b/>
          <w:sz w:val="20"/>
          <w:szCs w:val="20"/>
          <w:lang w:val="es-ES_tradnl" w:eastAsia="es-AR"/>
        </w:rPr>
      </w:pPr>
      <w:r>
        <w:rPr>
          <w:rFonts w:ascii="Segoe UI" w:eastAsia="Times New Roman" w:hAnsi="Segoe UI" w:cs="Segoe UI"/>
          <w:b/>
          <w:sz w:val="20"/>
          <w:szCs w:val="20"/>
          <w:lang w:val="es-ES_tradnl" w:eastAsia="es-AR"/>
        </w:rPr>
        <w:t>7)</w:t>
      </w:r>
      <w:r w:rsidR="007920BD">
        <w:rPr>
          <w:rFonts w:ascii="Segoe UI" w:eastAsia="Times New Roman" w:hAnsi="Segoe UI" w:cs="Segoe UI"/>
          <w:b/>
          <w:sz w:val="20"/>
          <w:szCs w:val="20"/>
          <w:lang w:val="es-ES_tradnl" w:eastAsia="es-AR"/>
        </w:rPr>
        <w:t xml:space="preserve"> Con la</w:t>
      </w:r>
      <w:r w:rsidRPr="005D6A75">
        <w:rPr>
          <w:rFonts w:ascii="Segoe UI" w:eastAsia="Times New Roman" w:hAnsi="Segoe UI" w:cs="Segoe UI"/>
          <w:b/>
          <w:sz w:val="20"/>
          <w:szCs w:val="20"/>
          <w:lang w:val="es-ES_tradnl" w:eastAsia="es-AR"/>
        </w:rPr>
        <w:t xml:space="preserve"> primera sílaba de cada palabra:</w:t>
      </w:r>
    </w:p>
    <w:p w:rsidR="00C1169D" w:rsidRPr="00A160DB" w:rsidRDefault="00C1169D" w:rsidP="00147FCC">
      <w:pPr>
        <w:spacing w:after="0"/>
        <w:ind w:right="300"/>
        <w:rPr>
          <w:rFonts w:ascii="Segoe UI" w:hAnsi="Segoe UI" w:cs="Segoe UI"/>
          <w:b/>
          <w:sz w:val="16"/>
          <w:szCs w:val="16"/>
          <w:lang w:eastAsia="es-AR"/>
        </w:rPr>
      </w:pPr>
      <w:r w:rsidRPr="00A160DB">
        <w:rPr>
          <w:rFonts w:ascii="Segoe UI" w:hAnsi="Segoe UI" w:cs="Segoe UI"/>
          <w:b/>
          <w:color w:val="339900"/>
          <w:sz w:val="16"/>
          <w:szCs w:val="16"/>
          <w:lang w:eastAsia="es-AR"/>
        </w:rPr>
        <w:t xml:space="preserve">Coca3confi: </w:t>
      </w:r>
      <w:r w:rsidRPr="00A160DB">
        <w:rPr>
          <w:rFonts w:ascii="Segoe UI" w:hAnsi="Segoe UI" w:cs="Segoe UI"/>
          <w:sz w:val="16"/>
          <w:szCs w:val="16"/>
          <w:lang w:eastAsia="es-AR"/>
        </w:rPr>
        <w:t>Nos ayuda a recordar los tipos de oraciones subordinadas adverbiales:</w:t>
      </w:r>
    </w:p>
    <w:p w:rsidR="00C1169D" w:rsidRPr="00A160DB" w:rsidRDefault="00C1169D" w:rsidP="007920BD">
      <w:pPr>
        <w:spacing w:after="0"/>
        <w:ind w:right="300"/>
        <w:rPr>
          <w:rFonts w:ascii="Segoe UI" w:hAnsi="Segoe UI" w:cs="Segoe UI"/>
          <w:b/>
          <w:color w:val="336699"/>
          <w:sz w:val="16"/>
          <w:szCs w:val="16"/>
          <w:lang w:eastAsia="es-AR"/>
        </w:rPr>
      </w:pPr>
      <w:r w:rsidRPr="00A160DB">
        <w:rPr>
          <w:rFonts w:ascii="Segoe UI" w:hAnsi="Segoe UI" w:cs="Segoe UI"/>
          <w:b/>
          <w:bCs/>
          <w:color w:val="339900"/>
          <w:sz w:val="16"/>
          <w:szCs w:val="16"/>
          <w:lang w:eastAsia="es-AR"/>
        </w:rPr>
        <w:t>Co</w:t>
      </w:r>
      <w:r w:rsidRPr="00A160DB">
        <w:rPr>
          <w:rFonts w:ascii="Segoe UI" w:hAnsi="Segoe UI" w:cs="Segoe UI"/>
          <w:b/>
          <w:sz w:val="16"/>
          <w:szCs w:val="16"/>
          <w:lang w:eastAsia="es-AR"/>
        </w:rPr>
        <w:t xml:space="preserve">mparativas, </w:t>
      </w:r>
      <w:r w:rsidRPr="00A160DB">
        <w:rPr>
          <w:rFonts w:ascii="Segoe UI" w:hAnsi="Segoe UI" w:cs="Segoe UI"/>
          <w:b/>
          <w:bCs/>
          <w:color w:val="339900"/>
          <w:sz w:val="16"/>
          <w:szCs w:val="16"/>
          <w:lang w:eastAsia="es-AR"/>
        </w:rPr>
        <w:t>Ca</w:t>
      </w:r>
      <w:r w:rsidRPr="00A160DB">
        <w:rPr>
          <w:rFonts w:ascii="Segoe UI" w:hAnsi="Segoe UI" w:cs="Segoe UI"/>
          <w:b/>
          <w:sz w:val="16"/>
          <w:szCs w:val="16"/>
          <w:lang w:eastAsia="es-AR"/>
        </w:rPr>
        <w:t>usales,</w:t>
      </w:r>
      <w:r w:rsidRPr="00A160DB">
        <w:rPr>
          <w:rFonts w:ascii="Segoe UI" w:hAnsi="Segoe UI" w:cs="Segoe UI"/>
          <w:b/>
          <w:color w:val="333399"/>
          <w:sz w:val="16"/>
          <w:szCs w:val="16"/>
          <w:lang w:eastAsia="es-AR"/>
        </w:rPr>
        <w:t xml:space="preserve"> </w:t>
      </w:r>
      <w:r w:rsidRPr="00A160DB">
        <w:rPr>
          <w:rFonts w:ascii="Segoe UI" w:hAnsi="Segoe UI" w:cs="Segoe UI"/>
          <w:sz w:val="16"/>
          <w:szCs w:val="16"/>
          <w:lang w:eastAsia="es-AR"/>
        </w:rPr>
        <w:t>tres que empiezan por</w:t>
      </w:r>
      <w:r w:rsidRPr="00A160DB">
        <w:rPr>
          <w:rFonts w:ascii="Segoe UI" w:hAnsi="Segoe UI" w:cs="Segoe UI"/>
          <w:b/>
          <w:sz w:val="16"/>
          <w:szCs w:val="16"/>
          <w:lang w:eastAsia="es-AR"/>
        </w:rPr>
        <w:t xml:space="preserve"> </w:t>
      </w:r>
      <w:r w:rsidRPr="00A160DB">
        <w:rPr>
          <w:rFonts w:ascii="Segoe UI" w:hAnsi="Segoe UI" w:cs="Segoe UI"/>
          <w:b/>
          <w:bCs/>
          <w:color w:val="339900"/>
          <w:sz w:val="16"/>
          <w:szCs w:val="16"/>
          <w:lang w:eastAsia="es-AR"/>
        </w:rPr>
        <w:t xml:space="preserve">Con </w:t>
      </w:r>
      <w:r w:rsidR="007920BD" w:rsidRPr="00A160DB">
        <w:rPr>
          <w:rFonts w:ascii="Segoe UI" w:hAnsi="Segoe UI" w:cs="Segoe UI"/>
          <w:b/>
          <w:sz w:val="16"/>
          <w:szCs w:val="16"/>
          <w:lang w:eastAsia="es-AR"/>
        </w:rPr>
        <w:t xml:space="preserve">(Concesivas, Consecutivas, </w:t>
      </w:r>
      <w:r w:rsidRPr="00A160DB">
        <w:rPr>
          <w:rFonts w:ascii="Segoe UI" w:hAnsi="Segoe UI" w:cs="Segoe UI"/>
          <w:b/>
          <w:sz w:val="16"/>
          <w:szCs w:val="16"/>
          <w:lang w:eastAsia="es-AR"/>
        </w:rPr>
        <w:t xml:space="preserve">Condicionales) y </w:t>
      </w:r>
      <w:r w:rsidRPr="00A160DB">
        <w:rPr>
          <w:rFonts w:ascii="Segoe UI" w:hAnsi="Segoe UI" w:cs="Segoe UI"/>
          <w:b/>
          <w:bCs/>
          <w:color w:val="339900"/>
          <w:sz w:val="16"/>
          <w:szCs w:val="16"/>
          <w:lang w:eastAsia="es-AR"/>
        </w:rPr>
        <w:t>Fi</w:t>
      </w:r>
      <w:r w:rsidRPr="00A160DB">
        <w:rPr>
          <w:rFonts w:ascii="Segoe UI" w:hAnsi="Segoe UI" w:cs="Segoe UI"/>
          <w:b/>
          <w:sz w:val="16"/>
          <w:szCs w:val="16"/>
          <w:lang w:eastAsia="es-AR"/>
        </w:rPr>
        <w:t>nales.</w:t>
      </w:r>
    </w:p>
    <w:p w:rsidR="00C1169D" w:rsidRPr="00A160DB" w:rsidRDefault="00C1169D" w:rsidP="007920BD">
      <w:pPr>
        <w:spacing w:after="0"/>
        <w:rPr>
          <w:rFonts w:ascii="Segoe UI" w:hAnsi="Segoe UI" w:cs="Segoe UI"/>
          <w:b/>
          <w:sz w:val="16"/>
          <w:szCs w:val="16"/>
          <w:lang w:eastAsia="es-AR"/>
        </w:rPr>
      </w:pPr>
      <w:r w:rsidRPr="00A160DB">
        <w:rPr>
          <w:rFonts w:ascii="Segoe UI" w:hAnsi="Segoe UI" w:cs="Segoe UI"/>
          <w:b/>
          <w:color w:val="339900"/>
          <w:sz w:val="16"/>
          <w:szCs w:val="16"/>
          <w:lang w:eastAsia="es-AR"/>
        </w:rPr>
        <w:t>2DisCoAE</w:t>
      </w:r>
      <w:r w:rsidRPr="00A160DB">
        <w:rPr>
          <w:rFonts w:ascii="Segoe UI" w:hAnsi="Segoe UI" w:cs="Segoe UI"/>
          <w:b/>
          <w:bCs/>
          <w:color w:val="339900"/>
          <w:sz w:val="16"/>
          <w:szCs w:val="16"/>
          <w:lang w:eastAsia="es-AR"/>
        </w:rPr>
        <w:t xml:space="preserve">: </w:t>
      </w:r>
      <w:r w:rsidRPr="00A160DB">
        <w:rPr>
          <w:rFonts w:ascii="Segoe UI" w:hAnsi="Segoe UI" w:cs="Segoe UI"/>
          <w:b/>
          <w:sz w:val="16"/>
          <w:szCs w:val="16"/>
          <w:lang w:eastAsia="es-AR"/>
        </w:rPr>
        <w:t xml:space="preserve">Son las proposiciones Coordinadas: dos que empiezan por </w:t>
      </w:r>
      <w:proofErr w:type="spellStart"/>
      <w:r w:rsidRPr="00A160DB">
        <w:rPr>
          <w:rFonts w:ascii="Segoe UI" w:hAnsi="Segoe UI" w:cs="Segoe UI"/>
          <w:b/>
          <w:sz w:val="16"/>
          <w:szCs w:val="16"/>
          <w:lang w:eastAsia="es-AR"/>
        </w:rPr>
        <w:t>Dis</w:t>
      </w:r>
      <w:proofErr w:type="spellEnd"/>
      <w:r w:rsidRPr="00A160DB">
        <w:rPr>
          <w:rFonts w:ascii="Segoe UI" w:hAnsi="Segoe UI" w:cs="Segoe UI"/>
          <w:b/>
          <w:sz w:val="16"/>
          <w:szCs w:val="16"/>
          <w:lang w:eastAsia="es-AR"/>
        </w:rPr>
        <w:t xml:space="preserve"> (Distributivas, disyuntivas), </w:t>
      </w:r>
      <w:r w:rsidRPr="00A160DB">
        <w:rPr>
          <w:rFonts w:ascii="Segoe UI" w:hAnsi="Segoe UI" w:cs="Segoe UI"/>
          <w:b/>
          <w:bCs/>
          <w:color w:val="339900"/>
          <w:sz w:val="16"/>
          <w:szCs w:val="16"/>
          <w:lang w:eastAsia="es-AR"/>
        </w:rPr>
        <w:t>Co</w:t>
      </w:r>
      <w:r w:rsidRPr="00A160DB">
        <w:rPr>
          <w:rFonts w:ascii="Segoe UI" w:hAnsi="Segoe UI" w:cs="Segoe UI"/>
          <w:b/>
          <w:sz w:val="16"/>
          <w:szCs w:val="16"/>
          <w:lang w:eastAsia="es-AR"/>
        </w:rPr>
        <w:t xml:space="preserve">pulativas, </w:t>
      </w:r>
      <w:r w:rsidRPr="00A160DB">
        <w:rPr>
          <w:rFonts w:ascii="Segoe UI" w:hAnsi="Segoe UI" w:cs="Segoe UI"/>
          <w:b/>
          <w:bCs/>
          <w:color w:val="339900"/>
          <w:sz w:val="16"/>
          <w:szCs w:val="16"/>
          <w:lang w:eastAsia="es-AR"/>
        </w:rPr>
        <w:t>A</w:t>
      </w:r>
      <w:r w:rsidRPr="00A160DB">
        <w:rPr>
          <w:rFonts w:ascii="Segoe UI" w:hAnsi="Segoe UI" w:cs="Segoe UI"/>
          <w:b/>
          <w:sz w:val="16"/>
          <w:szCs w:val="16"/>
          <w:lang w:eastAsia="es-AR"/>
        </w:rPr>
        <w:t xml:space="preserve">dversativas y </w:t>
      </w:r>
      <w:r w:rsidRPr="00A160DB">
        <w:rPr>
          <w:rFonts w:ascii="Segoe UI" w:hAnsi="Segoe UI" w:cs="Segoe UI"/>
          <w:b/>
          <w:bCs/>
          <w:color w:val="339900"/>
          <w:sz w:val="16"/>
          <w:szCs w:val="16"/>
          <w:lang w:eastAsia="es-AR"/>
        </w:rPr>
        <w:t>E</w:t>
      </w:r>
      <w:r w:rsidR="007920BD" w:rsidRPr="00A160DB">
        <w:rPr>
          <w:rFonts w:ascii="Segoe UI" w:hAnsi="Segoe UI" w:cs="Segoe UI"/>
          <w:b/>
          <w:sz w:val="16"/>
          <w:szCs w:val="16"/>
          <w:lang w:eastAsia="es-AR"/>
        </w:rPr>
        <w:t>xplicativas.</w:t>
      </w:r>
    </w:p>
    <w:p w:rsidR="00C1169D" w:rsidRPr="005D6A75" w:rsidRDefault="00C1169D" w:rsidP="00147FCC">
      <w:pPr>
        <w:pStyle w:val="Prrafodelista"/>
        <w:spacing w:after="0"/>
        <w:ind w:left="0" w:right="300"/>
        <w:rPr>
          <w:rFonts w:ascii="Segoe UI" w:eastAsia="Times New Roman" w:hAnsi="Segoe UI" w:cs="Segoe UI"/>
          <w:color w:val="336699"/>
          <w:sz w:val="20"/>
          <w:szCs w:val="20"/>
          <w:lang w:eastAsia="es-AR"/>
        </w:rPr>
      </w:pPr>
      <w:r>
        <w:rPr>
          <w:rFonts w:ascii="Segoe UI" w:eastAsia="Times New Roman" w:hAnsi="Segoe UI" w:cs="Segoe UI"/>
          <w:b/>
          <w:sz w:val="20"/>
          <w:szCs w:val="20"/>
          <w:lang w:eastAsia="es-AR"/>
        </w:rPr>
        <w:t>8)</w:t>
      </w:r>
      <w:r w:rsidRPr="005D6A75">
        <w:rPr>
          <w:rFonts w:ascii="Segoe UI" w:eastAsia="Times New Roman" w:hAnsi="Segoe UI" w:cs="Segoe UI"/>
          <w:b/>
          <w:sz w:val="20"/>
          <w:szCs w:val="20"/>
          <w:lang w:eastAsia="es-AR"/>
        </w:rPr>
        <w:t xml:space="preserve"> Para recordar el valor de algunos números romanos: </w:t>
      </w:r>
    </w:p>
    <w:p w:rsidR="00C1169D" w:rsidRPr="00A160DB" w:rsidRDefault="00C1169D" w:rsidP="00147FCC">
      <w:pPr>
        <w:pStyle w:val="Prrafodelista"/>
        <w:spacing w:after="0"/>
        <w:ind w:left="0" w:right="300"/>
        <w:rPr>
          <w:rFonts w:ascii="Segoe UI" w:eastAsia="Times New Roman" w:hAnsi="Segoe UI" w:cs="Segoe UI"/>
          <w:color w:val="336699"/>
          <w:sz w:val="16"/>
          <w:szCs w:val="16"/>
          <w:lang w:eastAsia="es-AR"/>
        </w:rPr>
      </w:pPr>
      <w:r w:rsidRPr="00A160DB">
        <w:rPr>
          <w:rFonts w:ascii="Segoe UI" w:eastAsia="Times New Roman" w:hAnsi="Segoe UI" w:cs="Segoe UI"/>
          <w:b/>
          <w:bCs/>
          <w:sz w:val="16"/>
          <w:szCs w:val="16"/>
          <w:lang w:eastAsia="es-AR"/>
        </w:rPr>
        <w:t>Laca de mamá</w:t>
      </w:r>
      <w:r w:rsidR="007920BD" w:rsidRPr="00A160DB">
        <w:rPr>
          <w:rFonts w:ascii="Segoe UI" w:eastAsia="Times New Roman" w:hAnsi="Segoe UI" w:cs="Segoe UI"/>
          <w:sz w:val="16"/>
          <w:szCs w:val="16"/>
          <w:lang w:eastAsia="es-AR"/>
        </w:rPr>
        <w:t xml:space="preserve">  </w:t>
      </w:r>
      <w:r w:rsidRPr="00A160DB">
        <w:rPr>
          <w:rFonts w:ascii="Segoe UI" w:eastAsia="Times New Roman" w:hAnsi="Segoe UI" w:cs="Segoe UI"/>
          <w:sz w:val="16"/>
          <w:szCs w:val="16"/>
          <w:lang w:eastAsia="es-AR"/>
        </w:rPr>
        <w:t xml:space="preserve">L, C, D, M </w:t>
      </w:r>
      <w:r w:rsidRPr="00A160DB">
        <w:rPr>
          <w:rFonts w:ascii="Segoe UI" w:eastAsia="Times New Roman" w:hAnsi="Segoe UI" w:cs="Segoe UI"/>
          <w:sz w:val="16"/>
          <w:szCs w:val="16"/>
          <w:lang w:eastAsia="es-AR"/>
        </w:rPr>
        <w:br/>
      </w:r>
      <w:r w:rsidRPr="00A160DB">
        <w:rPr>
          <w:rFonts w:ascii="Segoe UI" w:eastAsia="Times New Roman" w:hAnsi="Segoe UI" w:cs="Segoe UI"/>
          <w:color w:val="00B050"/>
          <w:sz w:val="16"/>
          <w:szCs w:val="16"/>
          <w:lang w:eastAsia="es-AR"/>
        </w:rPr>
        <w:t>Números Roman</w:t>
      </w:r>
      <w:r w:rsidR="007920BD" w:rsidRPr="00A160DB">
        <w:rPr>
          <w:rFonts w:ascii="Segoe UI" w:eastAsia="Times New Roman" w:hAnsi="Segoe UI" w:cs="Segoe UI"/>
          <w:color w:val="00B050"/>
          <w:sz w:val="16"/>
          <w:szCs w:val="16"/>
          <w:lang w:eastAsia="es-AR"/>
        </w:rPr>
        <w:t xml:space="preserve">os: L 50  - C 100  - D 500  - M 1000 </w:t>
      </w:r>
    </w:p>
    <w:p w:rsidR="00C1169D" w:rsidRDefault="00C1169D" w:rsidP="00147FCC">
      <w:pPr>
        <w:pStyle w:val="Prrafodelista"/>
        <w:spacing w:after="0"/>
        <w:ind w:left="0"/>
        <w:rPr>
          <w:rFonts w:ascii="Segoe UI" w:eastAsia="Times New Roman" w:hAnsi="Segoe UI" w:cs="Segoe UI"/>
          <w:sz w:val="20"/>
          <w:szCs w:val="20"/>
          <w:lang w:eastAsia="es-AR"/>
        </w:rPr>
      </w:pPr>
      <w:r w:rsidRPr="002D45FD">
        <w:rPr>
          <w:rFonts w:ascii="Segoe UI" w:eastAsia="Times New Roman" w:hAnsi="Segoe UI" w:cs="Segoe UI"/>
          <w:b/>
          <w:sz w:val="20"/>
          <w:szCs w:val="20"/>
          <w:lang w:eastAsia="es-AR"/>
        </w:rPr>
        <w:t>9)</w:t>
      </w:r>
      <w:r w:rsidR="007920BD">
        <w:rPr>
          <w:rFonts w:ascii="Segoe UI" w:eastAsia="Times New Roman" w:hAnsi="Segoe UI" w:cs="Segoe UI"/>
          <w:b/>
          <w:sz w:val="20"/>
          <w:szCs w:val="20"/>
          <w:lang w:eastAsia="es-AR"/>
        </w:rPr>
        <w:t xml:space="preserve"> </w:t>
      </w:r>
      <w:r w:rsidRPr="005D6A75">
        <w:rPr>
          <w:rFonts w:ascii="Segoe UI" w:eastAsia="Times New Roman" w:hAnsi="Segoe UI" w:cs="Segoe UI"/>
          <w:b/>
          <w:bCs/>
          <w:sz w:val="20"/>
          <w:szCs w:val="20"/>
          <w:lang w:eastAsia="es-AR"/>
        </w:rPr>
        <w:t>Reglas Mnemotécnicas de Gramática</w:t>
      </w:r>
      <w:r>
        <w:rPr>
          <w:rFonts w:ascii="Segoe UI" w:eastAsia="Times New Roman" w:hAnsi="Segoe UI" w:cs="Segoe UI"/>
          <w:sz w:val="20"/>
          <w:szCs w:val="20"/>
          <w:lang w:eastAsia="es-AR"/>
        </w:rPr>
        <w:t xml:space="preserve"> </w:t>
      </w:r>
      <w:r w:rsidRPr="005D6A75">
        <w:rPr>
          <w:rFonts w:ascii="Segoe UI" w:eastAsia="Times New Roman" w:hAnsi="Segoe UI" w:cs="Segoe UI"/>
          <w:sz w:val="20"/>
          <w:szCs w:val="20"/>
          <w:lang w:eastAsia="es-AR"/>
        </w:rPr>
        <w:br/>
        <w:t>- Para recordar cuáles son las cuatro únicas consonantes en castellano que se pueden</w:t>
      </w:r>
      <w:r w:rsidR="007920BD">
        <w:rPr>
          <w:rFonts w:ascii="Segoe UI" w:eastAsia="Times New Roman" w:hAnsi="Segoe UI" w:cs="Segoe UI"/>
          <w:sz w:val="20"/>
          <w:szCs w:val="20"/>
          <w:lang w:eastAsia="es-AR"/>
        </w:rPr>
        <w:t xml:space="preserve"> escribir dobles (C, R, L, N): </w:t>
      </w:r>
      <w:r w:rsidRPr="00A160DB">
        <w:rPr>
          <w:rFonts w:ascii="Segoe UI" w:eastAsia="Times New Roman" w:hAnsi="Segoe UI" w:cs="Segoe UI"/>
          <w:b/>
          <w:bCs/>
          <w:color w:val="00B050"/>
          <w:sz w:val="16"/>
          <w:szCs w:val="16"/>
          <w:lang w:eastAsia="es-AR"/>
        </w:rPr>
        <w:t>Carolina</w:t>
      </w:r>
      <w:r w:rsidR="007920BD" w:rsidRPr="00A160DB">
        <w:rPr>
          <w:rFonts w:ascii="Segoe UI" w:eastAsia="Times New Roman" w:hAnsi="Segoe UI" w:cs="Segoe UI"/>
          <w:color w:val="00B050"/>
          <w:sz w:val="16"/>
          <w:szCs w:val="16"/>
          <w:lang w:eastAsia="es-AR"/>
        </w:rPr>
        <w:t xml:space="preserve"> (</w:t>
      </w:r>
      <w:r w:rsidRPr="00A160DB">
        <w:rPr>
          <w:rFonts w:ascii="Segoe UI" w:eastAsia="Times New Roman" w:hAnsi="Segoe UI" w:cs="Segoe UI"/>
          <w:color w:val="00B050"/>
          <w:sz w:val="16"/>
          <w:szCs w:val="16"/>
          <w:lang w:eastAsia="es-AR"/>
        </w:rPr>
        <w:t>C, R, L, N)</w:t>
      </w:r>
      <w:r w:rsidRPr="005D6A75">
        <w:rPr>
          <w:rFonts w:ascii="Segoe UI" w:eastAsia="Times New Roman" w:hAnsi="Segoe UI" w:cs="Segoe UI"/>
          <w:color w:val="00B050"/>
          <w:sz w:val="20"/>
          <w:szCs w:val="20"/>
          <w:lang w:eastAsia="es-AR"/>
        </w:rPr>
        <w:t xml:space="preserve"> </w:t>
      </w:r>
      <w:r w:rsidRPr="005D6A75">
        <w:rPr>
          <w:rFonts w:ascii="Segoe UI" w:eastAsia="Times New Roman" w:hAnsi="Segoe UI" w:cs="Segoe UI"/>
          <w:sz w:val="20"/>
          <w:szCs w:val="20"/>
          <w:lang w:eastAsia="es-AR"/>
        </w:rPr>
        <w:br/>
        <w:t xml:space="preserve">-Para saber cuándo se coloca «r» simple dentro de una palabra: </w:t>
      </w:r>
      <w:r w:rsidRPr="005D6A75">
        <w:rPr>
          <w:rFonts w:ascii="Segoe UI" w:eastAsia="Times New Roman" w:hAnsi="Segoe UI" w:cs="Segoe UI"/>
          <w:sz w:val="20"/>
          <w:szCs w:val="20"/>
          <w:lang w:eastAsia="es-AR"/>
        </w:rPr>
        <w:br/>
      </w:r>
      <w:r w:rsidRPr="00A160DB">
        <w:rPr>
          <w:rFonts w:ascii="Segoe UI" w:eastAsia="Times New Roman" w:hAnsi="Segoe UI" w:cs="Segoe UI"/>
          <w:b/>
          <w:bCs/>
          <w:color w:val="00B050"/>
          <w:sz w:val="16"/>
          <w:szCs w:val="16"/>
          <w:lang w:eastAsia="es-AR"/>
        </w:rPr>
        <w:t>Lunes</w:t>
      </w:r>
      <w:r w:rsidR="007920BD" w:rsidRPr="00A160DB">
        <w:rPr>
          <w:rFonts w:ascii="Segoe UI" w:eastAsia="Times New Roman" w:hAnsi="Segoe UI" w:cs="Segoe UI"/>
          <w:color w:val="00B050"/>
          <w:sz w:val="16"/>
          <w:szCs w:val="16"/>
          <w:lang w:eastAsia="es-AR"/>
        </w:rPr>
        <w:t xml:space="preserve"> </w:t>
      </w:r>
      <w:r w:rsidRPr="00A160DB">
        <w:rPr>
          <w:rFonts w:ascii="Segoe UI" w:eastAsia="Times New Roman" w:hAnsi="Segoe UI" w:cs="Segoe UI"/>
          <w:color w:val="00B050"/>
          <w:sz w:val="16"/>
          <w:szCs w:val="16"/>
          <w:lang w:eastAsia="es-AR"/>
        </w:rPr>
        <w:t xml:space="preserve">(Cuando el sonido r va detrás de una de las consonantes L, N </w:t>
      </w:r>
      <w:r w:rsidR="004940A5" w:rsidRPr="00A160DB">
        <w:rPr>
          <w:rFonts w:ascii="Segoe UI" w:eastAsia="Times New Roman" w:hAnsi="Segoe UI" w:cs="Segoe UI"/>
          <w:color w:val="00B050"/>
          <w:sz w:val="16"/>
          <w:szCs w:val="16"/>
          <w:lang w:eastAsia="es-AR"/>
        </w:rPr>
        <w:t>y S se escribe «r» y no «</w:t>
      </w:r>
      <w:proofErr w:type="spellStart"/>
      <w:r w:rsidR="004940A5" w:rsidRPr="00A160DB">
        <w:rPr>
          <w:rFonts w:ascii="Segoe UI" w:eastAsia="Times New Roman" w:hAnsi="Segoe UI" w:cs="Segoe UI"/>
          <w:color w:val="00B050"/>
          <w:sz w:val="16"/>
          <w:szCs w:val="16"/>
          <w:lang w:eastAsia="es-AR"/>
        </w:rPr>
        <w:t>rr</w:t>
      </w:r>
      <w:proofErr w:type="spellEnd"/>
      <w:r w:rsidR="004940A5" w:rsidRPr="00A160DB">
        <w:rPr>
          <w:rFonts w:ascii="Segoe UI" w:eastAsia="Times New Roman" w:hAnsi="Segoe UI" w:cs="Segoe UI"/>
          <w:color w:val="00B050"/>
          <w:sz w:val="16"/>
          <w:szCs w:val="16"/>
          <w:lang w:eastAsia="es-AR"/>
        </w:rPr>
        <w:t xml:space="preserve">»). </w:t>
      </w:r>
      <w:r w:rsidRPr="00A160DB">
        <w:rPr>
          <w:rFonts w:ascii="Segoe UI" w:eastAsia="Times New Roman" w:hAnsi="Segoe UI" w:cs="Segoe UI"/>
          <w:sz w:val="16"/>
          <w:szCs w:val="16"/>
          <w:lang w:eastAsia="es-AR"/>
        </w:rPr>
        <w:br/>
      </w:r>
      <w:r>
        <w:rPr>
          <w:rFonts w:ascii="Segoe UI" w:eastAsia="Times New Roman" w:hAnsi="Segoe UI" w:cs="Segoe UI"/>
          <w:b/>
          <w:bCs/>
          <w:sz w:val="20"/>
          <w:szCs w:val="20"/>
          <w:lang w:eastAsia="es-AR"/>
        </w:rPr>
        <w:t>10</w:t>
      </w:r>
      <w:r w:rsidRPr="005D6A75">
        <w:rPr>
          <w:rFonts w:ascii="Segoe UI" w:eastAsia="Times New Roman" w:hAnsi="Segoe UI" w:cs="Segoe UI"/>
          <w:b/>
          <w:bCs/>
          <w:sz w:val="20"/>
          <w:szCs w:val="20"/>
          <w:lang w:eastAsia="es-AR"/>
        </w:rPr>
        <w:t>) Reglas Mnemotécnicas de Química</w:t>
      </w:r>
      <w:r>
        <w:rPr>
          <w:rFonts w:ascii="Segoe UI" w:eastAsia="Times New Roman" w:hAnsi="Segoe UI" w:cs="Segoe UI"/>
          <w:sz w:val="20"/>
          <w:szCs w:val="20"/>
          <w:lang w:eastAsia="es-AR"/>
        </w:rPr>
        <w:t xml:space="preserve"> </w:t>
      </w:r>
      <w:r w:rsidRPr="005D6A75">
        <w:rPr>
          <w:rFonts w:ascii="Segoe UI" w:eastAsia="Times New Roman" w:hAnsi="Segoe UI" w:cs="Segoe UI"/>
          <w:sz w:val="20"/>
          <w:szCs w:val="20"/>
          <w:lang w:eastAsia="es-AR"/>
        </w:rPr>
        <w:br/>
        <w:t xml:space="preserve">-Para recordar los ácidos </w:t>
      </w:r>
      <w:proofErr w:type="spellStart"/>
      <w:r w:rsidRPr="005D6A75">
        <w:rPr>
          <w:rFonts w:ascii="Segoe UI" w:eastAsia="Times New Roman" w:hAnsi="Segoe UI" w:cs="Segoe UI"/>
          <w:sz w:val="20"/>
          <w:szCs w:val="20"/>
          <w:lang w:eastAsia="es-AR"/>
        </w:rPr>
        <w:t>dicarboxílicos</w:t>
      </w:r>
      <w:proofErr w:type="spellEnd"/>
      <w:r w:rsidRPr="005D6A75">
        <w:rPr>
          <w:rFonts w:ascii="Segoe UI" w:eastAsia="Times New Roman" w:hAnsi="Segoe UI" w:cs="Segoe UI"/>
          <w:sz w:val="20"/>
          <w:szCs w:val="20"/>
          <w:lang w:eastAsia="es-AR"/>
        </w:rPr>
        <w:t xml:space="preserve">: </w:t>
      </w:r>
      <w:r w:rsidRPr="005D6A75">
        <w:rPr>
          <w:rFonts w:ascii="Segoe UI" w:eastAsia="Times New Roman" w:hAnsi="Segoe UI" w:cs="Segoe UI"/>
          <w:sz w:val="20"/>
          <w:szCs w:val="20"/>
          <w:lang w:eastAsia="es-AR"/>
        </w:rPr>
        <w:br/>
      </w:r>
      <w:r w:rsidRPr="00A160DB">
        <w:rPr>
          <w:rFonts w:ascii="Segoe UI" w:eastAsia="Times New Roman" w:hAnsi="Segoe UI" w:cs="Segoe UI"/>
          <w:b/>
          <w:bCs/>
          <w:color w:val="00B050"/>
          <w:sz w:val="16"/>
          <w:szCs w:val="16"/>
          <w:lang w:eastAsia="es-AR"/>
        </w:rPr>
        <w:t xml:space="preserve">El que </w:t>
      </w:r>
      <w:proofErr w:type="spellStart"/>
      <w:r w:rsidRPr="00A160DB">
        <w:rPr>
          <w:rFonts w:ascii="Segoe UI" w:eastAsia="Times New Roman" w:hAnsi="Segoe UI" w:cs="Segoe UI"/>
          <w:b/>
          <w:bCs/>
          <w:color w:val="00B050"/>
          <w:sz w:val="16"/>
          <w:szCs w:val="16"/>
          <w:lang w:eastAsia="es-AR"/>
        </w:rPr>
        <w:t>oxa</w:t>
      </w:r>
      <w:proofErr w:type="spellEnd"/>
      <w:r w:rsidRPr="00A160DB">
        <w:rPr>
          <w:rFonts w:ascii="Segoe UI" w:eastAsia="Times New Roman" w:hAnsi="Segoe UI" w:cs="Segoe UI"/>
          <w:b/>
          <w:bCs/>
          <w:color w:val="00B050"/>
          <w:sz w:val="16"/>
          <w:szCs w:val="16"/>
          <w:lang w:eastAsia="es-AR"/>
        </w:rPr>
        <w:t xml:space="preserve"> estando malo ir a </w:t>
      </w:r>
      <w:proofErr w:type="spellStart"/>
      <w:r w:rsidRPr="00A160DB">
        <w:rPr>
          <w:rFonts w:ascii="Segoe UI" w:eastAsia="Times New Roman" w:hAnsi="Segoe UI" w:cs="Segoe UI"/>
          <w:b/>
          <w:bCs/>
          <w:color w:val="00B050"/>
          <w:sz w:val="16"/>
          <w:szCs w:val="16"/>
          <w:lang w:eastAsia="es-AR"/>
        </w:rPr>
        <w:t>Succina</w:t>
      </w:r>
      <w:proofErr w:type="spellEnd"/>
      <w:r w:rsidRPr="00A160DB">
        <w:rPr>
          <w:rFonts w:ascii="Segoe UI" w:eastAsia="Times New Roman" w:hAnsi="Segoe UI" w:cs="Segoe UI"/>
          <w:b/>
          <w:bCs/>
          <w:color w:val="00B050"/>
          <w:sz w:val="16"/>
          <w:szCs w:val="16"/>
          <w:lang w:eastAsia="es-AR"/>
        </w:rPr>
        <w:t xml:space="preserve"> vuelve </w:t>
      </w:r>
      <w:proofErr w:type="spellStart"/>
      <w:r w:rsidRPr="00A160DB">
        <w:rPr>
          <w:rFonts w:ascii="Segoe UI" w:eastAsia="Times New Roman" w:hAnsi="Segoe UI" w:cs="Segoe UI"/>
          <w:b/>
          <w:bCs/>
          <w:color w:val="00B050"/>
          <w:sz w:val="16"/>
          <w:szCs w:val="16"/>
          <w:lang w:eastAsia="es-AR"/>
        </w:rPr>
        <w:t>glutárico</w:t>
      </w:r>
      <w:proofErr w:type="spellEnd"/>
      <w:r w:rsidRPr="00A160DB">
        <w:rPr>
          <w:rFonts w:ascii="Segoe UI" w:eastAsia="Times New Roman" w:hAnsi="Segoe UI" w:cs="Segoe UI"/>
          <w:b/>
          <w:bCs/>
          <w:color w:val="00B050"/>
          <w:sz w:val="16"/>
          <w:szCs w:val="16"/>
          <w:lang w:eastAsia="es-AR"/>
        </w:rPr>
        <w:t>, y el que adivina que la pimienta sube hace sebo.</w:t>
      </w:r>
      <w:r w:rsidR="004940A5" w:rsidRPr="00A160DB">
        <w:rPr>
          <w:rFonts w:ascii="Segoe UI" w:eastAsia="Times New Roman" w:hAnsi="Segoe UI" w:cs="Segoe UI"/>
          <w:color w:val="00B050"/>
          <w:sz w:val="16"/>
          <w:szCs w:val="16"/>
          <w:lang w:eastAsia="es-AR"/>
        </w:rPr>
        <w:t xml:space="preserve">  </w:t>
      </w:r>
      <w:r w:rsidRPr="00A160DB">
        <w:rPr>
          <w:rFonts w:ascii="Segoe UI" w:eastAsia="Times New Roman" w:hAnsi="Segoe UI" w:cs="Segoe UI"/>
          <w:color w:val="00B050"/>
          <w:sz w:val="16"/>
          <w:szCs w:val="16"/>
          <w:lang w:eastAsia="es-AR"/>
        </w:rPr>
        <w:t xml:space="preserve">(Oxálico, </w:t>
      </w:r>
      <w:proofErr w:type="spellStart"/>
      <w:r w:rsidRPr="00A160DB">
        <w:rPr>
          <w:rFonts w:ascii="Segoe UI" w:eastAsia="Times New Roman" w:hAnsi="Segoe UI" w:cs="Segoe UI"/>
          <w:color w:val="00B050"/>
          <w:sz w:val="16"/>
          <w:szCs w:val="16"/>
          <w:lang w:eastAsia="es-AR"/>
        </w:rPr>
        <w:t>malónico</w:t>
      </w:r>
      <w:proofErr w:type="spellEnd"/>
      <w:r w:rsidRPr="00A160DB">
        <w:rPr>
          <w:rFonts w:ascii="Segoe UI" w:eastAsia="Times New Roman" w:hAnsi="Segoe UI" w:cs="Segoe UI"/>
          <w:color w:val="00B050"/>
          <w:sz w:val="16"/>
          <w:szCs w:val="16"/>
          <w:lang w:eastAsia="es-AR"/>
        </w:rPr>
        <w:t xml:space="preserve">, succínico, </w:t>
      </w:r>
      <w:proofErr w:type="spellStart"/>
      <w:r w:rsidRPr="00A160DB">
        <w:rPr>
          <w:rFonts w:ascii="Segoe UI" w:eastAsia="Times New Roman" w:hAnsi="Segoe UI" w:cs="Segoe UI"/>
          <w:color w:val="00B050"/>
          <w:sz w:val="16"/>
          <w:szCs w:val="16"/>
          <w:lang w:eastAsia="es-AR"/>
        </w:rPr>
        <w:t>glutárico</w:t>
      </w:r>
      <w:proofErr w:type="spellEnd"/>
      <w:r w:rsidRPr="00A160DB">
        <w:rPr>
          <w:rFonts w:ascii="Segoe UI" w:eastAsia="Times New Roman" w:hAnsi="Segoe UI" w:cs="Segoe UI"/>
          <w:color w:val="00B050"/>
          <w:sz w:val="16"/>
          <w:szCs w:val="16"/>
          <w:lang w:eastAsia="es-AR"/>
        </w:rPr>
        <w:t xml:space="preserve">, </w:t>
      </w:r>
      <w:proofErr w:type="spellStart"/>
      <w:r w:rsidRPr="00A160DB">
        <w:rPr>
          <w:rFonts w:ascii="Segoe UI" w:eastAsia="Times New Roman" w:hAnsi="Segoe UI" w:cs="Segoe UI"/>
          <w:color w:val="00B050"/>
          <w:sz w:val="16"/>
          <w:szCs w:val="16"/>
          <w:lang w:eastAsia="es-AR"/>
        </w:rPr>
        <w:t>adípico</w:t>
      </w:r>
      <w:proofErr w:type="spellEnd"/>
      <w:r w:rsidRPr="00A160DB">
        <w:rPr>
          <w:rFonts w:ascii="Segoe UI" w:eastAsia="Times New Roman" w:hAnsi="Segoe UI" w:cs="Segoe UI"/>
          <w:color w:val="00B050"/>
          <w:sz w:val="16"/>
          <w:szCs w:val="16"/>
          <w:lang w:eastAsia="es-AR"/>
        </w:rPr>
        <w:t xml:space="preserve">, </w:t>
      </w:r>
      <w:proofErr w:type="spellStart"/>
      <w:r w:rsidRPr="00A160DB">
        <w:rPr>
          <w:rFonts w:ascii="Segoe UI" w:eastAsia="Times New Roman" w:hAnsi="Segoe UI" w:cs="Segoe UI"/>
          <w:color w:val="00B050"/>
          <w:sz w:val="16"/>
          <w:szCs w:val="16"/>
          <w:lang w:eastAsia="es-AR"/>
        </w:rPr>
        <w:t>pimélico</w:t>
      </w:r>
      <w:proofErr w:type="spellEnd"/>
      <w:r w:rsidRPr="00A160DB">
        <w:rPr>
          <w:rFonts w:ascii="Segoe UI" w:eastAsia="Times New Roman" w:hAnsi="Segoe UI" w:cs="Segoe UI"/>
          <w:color w:val="00B050"/>
          <w:sz w:val="16"/>
          <w:szCs w:val="16"/>
          <w:lang w:eastAsia="es-AR"/>
        </w:rPr>
        <w:t>,</w:t>
      </w:r>
      <w:r w:rsidR="004940A5" w:rsidRPr="00A160DB">
        <w:rPr>
          <w:rFonts w:ascii="Segoe UI" w:eastAsia="Times New Roman" w:hAnsi="Segoe UI" w:cs="Segoe UI"/>
          <w:color w:val="00B050"/>
          <w:sz w:val="16"/>
          <w:szCs w:val="16"/>
          <w:lang w:eastAsia="es-AR"/>
        </w:rPr>
        <w:t xml:space="preserve"> </w:t>
      </w:r>
      <w:proofErr w:type="spellStart"/>
      <w:r w:rsidR="004940A5" w:rsidRPr="00A160DB">
        <w:rPr>
          <w:rFonts w:ascii="Segoe UI" w:eastAsia="Times New Roman" w:hAnsi="Segoe UI" w:cs="Segoe UI"/>
          <w:color w:val="00B050"/>
          <w:sz w:val="16"/>
          <w:szCs w:val="16"/>
          <w:lang w:eastAsia="es-AR"/>
        </w:rPr>
        <w:t>subérico</w:t>
      </w:r>
      <w:proofErr w:type="spellEnd"/>
      <w:r w:rsidR="004940A5" w:rsidRPr="00A160DB">
        <w:rPr>
          <w:rFonts w:ascii="Segoe UI" w:eastAsia="Times New Roman" w:hAnsi="Segoe UI" w:cs="Segoe UI"/>
          <w:color w:val="00B050"/>
          <w:sz w:val="16"/>
          <w:szCs w:val="16"/>
          <w:lang w:eastAsia="es-AR"/>
        </w:rPr>
        <w:t xml:space="preserve">, </w:t>
      </w:r>
      <w:proofErr w:type="spellStart"/>
      <w:r w:rsidR="004940A5" w:rsidRPr="00A160DB">
        <w:rPr>
          <w:rFonts w:ascii="Segoe UI" w:eastAsia="Times New Roman" w:hAnsi="Segoe UI" w:cs="Segoe UI"/>
          <w:color w:val="00B050"/>
          <w:sz w:val="16"/>
          <w:szCs w:val="16"/>
          <w:lang w:eastAsia="es-AR"/>
        </w:rPr>
        <w:t>acélico</w:t>
      </w:r>
      <w:proofErr w:type="spellEnd"/>
      <w:r w:rsidR="004940A5" w:rsidRPr="00A160DB">
        <w:rPr>
          <w:rFonts w:ascii="Segoe UI" w:eastAsia="Times New Roman" w:hAnsi="Segoe UI" w:cs="Segoe UI"/>
          <w:color w:val="00B050"/>
          <w:sz w:val="16"/>
          <w:szCs w:val="16"/>
          <w:lang w:eastAsia="es-AR"/>
        </w:rPr>
        <w:t xml:space="preserve">, </w:t>
      </w:r>
      <w:proofErr w:type="spellStart"/>
      <w:r w:rsidR="004940A5" w:rsidRPr="00A160DB">
        <w:rPr>
          <w:rFonts w:ascii="Segoe UI" w:eastAsia="Times New Roman" w:hAnsi="Segoe UI" w:cs="Segoe UI"/>
          <w:color w:val="00B050"/>
          <w:sz w:val="16"/>
          <w:szCs w:val="16"/>
          <w:lang w:eastAsia="es-AR"/>
        </w:rPr>
        <w:t>sebácico</w:t>
      </w:r>
      <w:proofErr w:type="spellEnd"/>
      <w:r w:rsidR="004940A5" w:rsidRPr="00A160DB">
        <w:rPr>
          <w:rFonts w:ascii="Segoe UI" w:eastAsia="Times New Roman" w:hAnsi="Segoe UI" w:cs="Segoe UI"/>
          <w:color w:val="00B050"/>
          <w:sz w:val="16"/>
          <w:szCs w:val="16"/>
          <w:lang w:eastAsia="es-AR"/>
        </w:rPr>
        <w:t xml:space="preserve">). </w:t>
      </w:r>
      <w:r w:rsidRPr="00A160DB">
        <w:rPr>
          <w:rFonts w:ascii="Segoe UI" w:eastAsia="Times New Roman" w:hAnsi="Segoe UI" w:cs="Segoe UI"/>
          <w:sz w:val="16"/>
          <w:szCs w:val="16"/>
          <w:lang w:eastAsia="es-AR"/>
        </w:rPr>
        <w:br/>
      </w:r>
      <w:r w:rsidRPr="005D6A75">
        <w:rPr>
          <w:rFonts w:ascii="Segoe UI" w:eastAsia="Times New Roman" w:hAnsi="Segoe UI" w:cs="Segoe UI"/>
          <w:sz w:val="20"/>
          <w:szCs w:val="20"/>
          <w:lang w:eastAsia="es-AR"/>
        </w:rPr>
        <w:t xml:space="preserve">-Para recordar la correspondencia entre los ácidos y las sales: </w:t>
      </w:r>
      <w:r w:rsidRPr="005D6A75">
        <w:rPr>
          <w:rFonts w:ascii="Segoe UI" w:eastAsia="Times New Roman" w:hAnsi="Segoe UI" w:cs="Segoe UI"/>
          <w:sz w:val="20"/>
          <w:szCs w:val="20"/>
          <w:lang w:eastAsia="es-AR"/>
        </w:rPr>
        <w:br/>
      </w:r>
      <w:r w:rsidRPr="00A160DB">
        <w:rPr>
          <w:rFonts w:ascii="Segoe UI" w:eastAsia="Times New Roman" w:hAnsi="Segoe UI" w:cs="Segoe UI"/>
          <w:b/>
          <w:bCs/>
          <w:color w:val="00B050"/>
          <w:sz w:val="16"/>
          <w:szCs w:val="16"/>
          <w:lang w:eastAsia="es-AR"/>
        </w:rPr>
        <w:t>Cuando el oso toca el pito, Perico toca el silbato.</w:t>
      </w:r>
      <w:r w:rsidRPr="00A160DB">
        <w:rPr>
          <w:rFonts w:ascii="Segoe UI" w:eastAsia="Times New Roman" w:hAnsi="Segoe UI" w:cs="Segoe UI"/>
          <w:color w:val="00B050"/>
          <w:sz w:val="16"/>
          <w:szCs w:val="16"/>
          <w:lang w:eastAsia="es-AR"/>
        </w:rPr>
        <w:t xml:space="preserve"> </w:t>
      </w:r>
      <w:r w:rsidRPr="00A160DB">
        <w:rPr>
          <w:rFonts w:ascii="Segoe UI" w:eastAsia="Times New Roman" w:hAnsi="Segoe UI" w:cs="Segoe UI"/>
          <w:color w:val="00B050"/>
          <w:sz w:val="16"/>
          <w:szCs w:val="16"/>
          <w:lang w:eastAsia="es-AR"/>
        </w:rPr>
        <w:br/>
        <w:t>(Los ácidos con la terminación “-oso” forman sales con la terminación “-</w:t>
      </w:r>
      <w:proofErr w:type="spellStart"/>
      <w:r w:rsidRPr="00A160DB">
        <w:rPr>
          <w:rFonts w:ascii="Segoe UI" w:eastAsia="Times New Roman" w:hAnsi="Segoe UI" w:cs="Segoe UI"/>
          <w:color w:val="00B050"/>
          <w:sz w:val="16"/>
          <w:szCs w:val="16"/>
          <w:lang w:eastAsia="es-AR"/>
        </w:rPr>
        <w:t>ito</w:t>
      </w:r>
      <w:proofErr w:type="spellEnd"/>
      <w:r w:rsidRPr="00A160DB">
        <w:rPr>
          <w:rFonts w:ascii="Segoe UI" w:eastAsia="Times New Roman" w:hAnsi="Segoe UI" w:cs="Segoe UI"/>
          <w:color w:val="00B050"/>
          <w:sz w:val="16"/>
          <w:szCs w:val="16"/>
          <w:lang w:eastAsia="es-AR"/>
        </w:rPr>
        <w:t>”, y los ácidos con la terminación “-</w:t>
      </w:r>
      <w:proofErr w:type="spellStart"/>
      <w:r w:rsidRPr="00A160DB">
        <w:rPr>
          <w:rFonts w:ascii="Segoe UI" w:eastAsia="Times New Roman" w:hAnsi="Segoe UI" w:cs="Segoe UI"/>
          <w:color w:val="00B050"/>
          <w:sz w:val="16"/>
          <w:szCs w:val="16"/>
          <w:lang w:eastAsia="es-AR"/>
        </w:rPr>
        <w:t>ico</w:t>
      </w:r>
      <w:proofErr w:type="spellEnd"/>
      <w:r w:rsidRPr="00A160DB">
        <w:rPr>
          <w:rFonts w:ascii="Segoe UI" w:eastAsia="Times New Roman" w:hAnsi="Segoe UI" w:cs="Segoe UI"/>
          <w:color w:val="00B050"/>
          <w:sz w:val="16"/>
          <w:szCs w:val="16"/>
          <w:lang w:eastAsia="es-AR"/>
        </w:rPr>
        <w:t xml:space="preserve">” forman sales con la terminación “-ato”) </w:t>
      </w:r>
      <w:r w:rsidRPr="00A160DB">
        <w:rPr>
          <w:rFonts w:ascii="Segoe UI" w:eastAsia="Times New Roman" w:hAnsi="Segoe UI" w:cs="Segoe UI"/>
          <w:sz w:val="16"/>
          <w:szCs w:val="16"/>
          <w:lang w:eastAsia="es-AR"/>
        </w:rPr>
        <w:br/>
      </w:r>
      <w:r w:rsidRPr="005D6A75">
        <w:rPr>
          <w:rFonts w:ascii="Segoe UI" w:eastAsia="Times New Roman" w:hAnsi="Segoe UI" w:cs="Segoe UI"/>
          <w:sz w:val="20"/>
          <w:szCs w:val="20"/>
          <w:lang w:eastAsia="es-AR"/>
        </w:rPr>
        <w:t xml:space="preserve">-Para recordar el primer elemento de cada columna de la Tabla Periódica: </w:t>
      </w:r>
      <w:r w:rsidRPr="005D6A75">
        <w:rPr>
          <w:rFonts w:ascii="Segoe UI" w:eastAsia="Times New Roman" w:hAnsi="Segoe UI" w:cs="Segoe UI"/>
          <w:sz w:val="20"/>
          <w:szCs w:val="20"/>
          <w:lang w:eastAsia="es-AR"/>
        </w:rPr>
        <w:br/>
      </w:r>
      <w:r w:rsidRPr="00A160DB">
        <w:rPr>
          <w:rFonts w:ascii="Segoe UI" w:eastAsia="Times New Roman" w:hAnsi="Segoe UI" w:cs="Segoe UI"/>
          <w:b/>
          <w:bCs/>
          <w:color w:val="00B050"/>
          <w:sz w:val="16"/>
          <w:szCs w:val="16"/>
          <w:lang w:eastAsia="es-AR"/>
        </w:rPr>
        <w:t xml:space="preserve">Hoy </w:t>
      </w:r>
      <w:proofErr w:type="spellStart"/>
      <w:r w:rsidRPr="00A160DB">
        <w:rPr>
          <w:rFonts w:ascii="Segoe UI" w:eastAsia="Times New Roman" w:hAnsi="Segoe UI" w:cs="Segoe UI"/>
          <w:b/>
          <w:bCs/>
          <w:color w:val="00B050"/>
          <w:sz w:val="16"/>
          <w:szCs w:val="16"/>
          <w:lang w:eastAsia="es-AR"/>
        </w:rPr>
        <w:t>BEnito</w:t>
      </w:r>
      <w:proofErr w:type="spellEnd"/>
      <w:r w:rsidRPr="00A160DB">
        <w:rPr>
          <w:rFonts w:ascii="Segoe UI" w:eastAsia="Times New Roman" w:hAnsi="Segoe UI" w:cs="Segoe UI"/>
          <w:b/>
          <w:bCs/>
          <w:color w:val="00B050"/>
          <w:sz w:val="16"/>
          <w:szCs w:val="16"/>
          <w:lang w:eastAsia="es-AR"/>
        </w:rPr>
        <w:t xml:space="preserve"> </w:t>
      </w:r>
      <w:proofErr w:type="spellStart"/>
      <w:r w:rsidRPr="00A160DB">
        <w:rPr>
          <w:rFonts w:ascii="Segoe UI" w:eastAsia="Times New Roman" w:hAnsi="Segoe UI" w:cs="Segoe UI"/>
          <w:b/>
          <w:bCs/>
          <w:color w:val="00B050"/>
          <w:sz w:val="16"/>
          <w:szCs w:val="16"/>
          <w:lang w:eastAsia="es-AR"/>
        </w:rPr>
        <w:t>SaCó</w:t>
      </w:r>
      <w:proofErr w:type="spellEnd"/>
      <w:r w:rsidRPr="00A160DB">
        <w:rPr>
          <w:rFonts w:ascii="Segoe UI" w:eastAsia="Times New Roman" w:hAnsi="Segoe UI" w:cs="Segoe UI"/>
          <w:b/>
          <w:bCs/>
          <w:color w:val="00B050"/>
          <w:sz w:val="16"/>
          <w:szCs w:val="16"/>
          <w:lang w:eastAsia="es-AR"/>
        </w:rPr>
        <w:t xml:space="preserve"> el </w:t>
      </w:r>
      <w:proofErr w:type="spellStart"/>
      <w:r w:rsidRPr="00A160DB">
        <w:rPr>
          <w:rFonts w:ascii="Segoe UI" w:eastAsia="Times New Roman" w:hAnsi="Segoe UI" w:cs="Segoe UI"/>
          <w:b/>
          <w:bCs/>
          <w:color w:val="00B050"/>
          <w:sz w:val="16"/>
          <w:szCs w:val="16"/>
          <w:lang w:eastAsia="es-AR"/>
        </w:rPr>
        <w:t>TItulo</w:t>
      </w:r>
      <w:proofErr w:type="spellEnd"/>
      <w:r w:rsidRPr="00A160DB">
        <w:rPr>
          <w:rFonts w:ascii="Segoe UI" w:eastAsia="Times New Roman" w:hAnsi="Segoe UI" w:cs="Segoe UI"/>
          <w:b/>
          <w:bCs/>
          <w:color w:val="00B050"/>
          <w:sz w:val="16"/>
          <w:szCs w:val="16"/>
          <w:lang w:eastAsia="es-AR"/>
        </w:rPr>
        <w:t xml:space="preserve"> de Vago </w:t>
      </w:r>
      <w:proofErr w:type="spellStart"/>
      <w:r w:rsidRPr="00A160DB">
        <w:rPr>
          <w:rFonts w:ascii="Segoe UI" w:eastAsia="Times New Roman" w:hAnsi="Segoe UI" w:cs="Segoe UI"/>
          <w:b/>
          <w:bCs/>
          <w:color w:val="00B050"/>
          <w:sz w:val="16"/>
          <w:szCs w:val="16"/>
          <w:lang w:eastAsia="es-AR"/>
        </w:rPr>
        <w:t>CRomático</w:t>
      </w:r>
      <w:proofErr w:type="spellEnd"/>
      <w:r w:rsidRPr="00A160DB">
        <w:rPr>
          <w:rFonts w:ascii="Segoe UI" w:eastAsia="Times New Roman" w:hAnsi="Segoe UI" w:cs="Segoe UI"/>
          <w:b/>
          <w:bCs/>
          <w:color w:val="00B050"/>
          <w:sz w:val="16"/>
          <w:szCs w:val="16"/>
          <w:lang w:eastAsia="es-AR"/>
        </w:rPr>
        <w:t xml:space="preserve"> </w:t>
      </w:r>
      <w:proofErr w:type="spellStart"/>
      <w:r w:rsidRPr="00A160DB">
        <w:rPr>
          <w:rFonts w:ascii="Segoe UI" w:eastAsia="Times New Roman" w:hAnsi="Segoe UI" w:cs="Segoe UI"/>
          <w:b/>
          <w:bCs/>
          <w:color w:val="00B050"/>
          <w:sz w:val="16"/>
          <w:szCs w:val="16"/>
          <w:lang w:eastAsia="es-AR"/>
        </w:rPr>
        <w:t>MieNtras</w:t>
      </w:r>
      <w:proofErr w:type="spellEnd"/>
      <w:r w:rsidRPr="00A160DB">
        <w:rPr>
          <w:rFonts w:ascii="Segoe UI" w:eastAsia="Times New Roman" w:hAnsi="Segoe UI" w:cs="Segoe UI"/>
          <w:b/>
          <w:bCs/>
          <w:color w:val="00B050"/>
          <w:sz w:val="16"/>
          <w:szCs w:val="16"/>
          <w:lang w:eastAsia="es-AR"/>
        </w:rPr>
        <w:t xml:space="preserve"> </w:t>
      </w:r>
      <w:proofErr w:type="spellStart"/>
      <w:r w:rsidRPr="00A160DB">
        <w:rPr>
          <w:rFonts w:ascii="Segoe UI" w:eastAsia="Times New Roman" w:hAnsi="Segoe UI" w:cs="Segoe UI"/>
          <w:b/>
          <w:bCs/>
          <w:color w:val="00B050"/>
          <w:sz w:val="16"/>
          <w:szCs w:val="16"/>
          <w:lang w:eastAsia="es-AR"/>
        </w:rPr>
        <w:t>FElipe</w:t>
      </w:r>
      <w:proofErr w:type="spellEnd"/>
      <w:r w:rsidRPr="00A160DB">
        <w:rPr>
          <w:rFonts w:ascii="Segoe UI" w:eastAsia="Times New Roman" w:hAnsi="Segoe UI" w:cs="Segoe UI"/>
          <w:b/>
          <w:bCs/>
          <w:color w:val="00B050"/>
          <w:sz w:val="16"/>
          <w:szCs w:val="16"/>
          <w:lang w:eastAsia="es-AR"/>
        </w:rPr>
        <w:t xml:space="preserve"> </w:t>
      </w:r>
      <w:proofErr w:type="spellStart"/>
      <w:r w:rsidRPr="00A160DB">
        <w:rPr>
          <w:rFonts w:ascii="Segoe UI" w:eastAsia="Times New Roman" w:hAnsi="Segoe UI" w:cs="Segoe UI"/>
          <w:b/>
          <w:bCs/>
          <w:color w:val="00B050"/>
          <w:sz w:val="16"/>
          <w:szCs w:val="16"/>
          <w:lang w:eastAsia="es-AR"/>
        </w:rPr>
        <w:t>COmía</w:t>
      </w:r>
      <w:proofErr w:type="spellEnd"/>
      <w:r w:rsidRPr="00A160DB">
        <w:rPr>
          <w:rFonts w:ascii="Segoe UI" w:eastAsia="Times New Roman" w:hAnsi="Segoe UI" w:cs="Segoe UI"/>
          <w:b/>
          <w:bCs/>
          <w:color w:val="00B050"/>
          <w:sz w:val="16"/>
          <w:szCs w:val="16"/>
          <w:lang w:eastAsia="es-AR"/>
        </w:rPr>
        <w:t xml:space="preserve"> </w:t>
      </w:r>
      <w:proofErr w:type="spellStart"/>
      <w:r w:rsidRPr="00A160DB">
        <w:rPr>
          <w:rFonts w:ascii="Segoe UI" w:eastAsia="Times New Roman" w:hAnsi="Segoe UI" w:cs="Segoe UI"/>
          <w:b/>
          <w:bCs/>
          <w:color w:val="00B050"/>
          <w:sz w:val="16"/>
          <w:szCs w:val="16"/>
          <w:lang w:eastAsia="es-AR"/>
        </w:rPr>
        <w:t>NIsperos</w:t>
      </w:r>
      <w:proofErr w:type="spellEnd"/>
      <w:r w:rsidRPr="00A160DB">
        <w:rPr>
          <w:rFonts w:ascii="Segoe UI" w:eastAsia="Times New Roman" w:hAnsi="Segoe UI" w:cs="Segoe UI"/>
          <w:b/>
          <w:bCs/>
          <w:color w:val="00B050"/>
          <w:sz w:val="16"/>
          <w:szCs w:val="16"/>
          <w:lang w:eastAsia="es-AR"/>
        </w:rPr>
        <w:t xml:space="preserve"> </w:t>
      </w:r>
      <w:proofErr w:type="spellStart"/>
      <w:r w:rsidRPr="00A160DB">
        <w:rPr>
          <w:rFonts w:ascii="Segoe UI" w:eastAsia="Times New Roman" w:hAnsi="Segoe UI" w:cs="Segoe UI"/>
          <w:b/>
          <w:bCs/>
          <w:color w:val="00B050"/>
          <w:sz w:val="16"/>
          <w:szCs w:val="16"/>
          <w:lang w:eastAsia="es-AR"/>
        </w:rPr>
        <w:t>CUbiertos</w:t>
      </w:r>
      <w:proofErr w:type="spellEnd"/>
      <w:r w:rsidRPr="00A160DB">
        <w:rPr>
          <w:rFonts w:ascii="Segoe UI" w:eastAsia="Times New Roman" w:hAnsi="Segoe UI" w:cs="Segoe UI"/>
          <w:b/>
          <w:bCs/>
          <w:color w:val="00B050"/>
          <w:sz w:val="16"/>
          <w:szCs w:val="16"/>
          <w:lang w:eastAsia="es-AR"/>
        </w:rPr>
        <w:t xml:space="preserve"> de </w:t>
      </w:r>
      <w:proofErr w:type="spellStart"/>
      <w:r w:rsidRPr="00A160DB">
        <w:rPr>
          <w:rFonts w:ascii="Segoe UI" w:eastAsia="Times New Roman" w:hAnsi="Segoe UI" w:cs="Segoe UI"/>
          <w:b/>
          <w:bCs/>
          <w:color w:val="00B050"/>
          <w:sz w:val="16"/>
          <w:szCs w:val="16"/>
          <w:lang w:eastAsia="es-AR"/>
        </w:rPr>
        <w:t>ZaNahoria</w:t>
      </w:r>
      <w:proofErr w:type="spellEnd"/>
      <w:r w:rsidRPr="00A160DB">
        <w:rPr>
          <w:rFonts w:ascii="Segoe UI" w:eastAsia="Times New Roman" w:hAnsi="Segoe UI" w:cs="Segoe UI"/>
          <w:b/>
          <w:bCs/>
          <w:color w:val="00B050"/>
          <w:sz w:val="16"/>
          <w:szCs w:val="16"/>
          <w:lang w:eastAsia="es-AR"/>
        </w:rPr>
        <w:t xml:space="preserve">. Barcelona Con Navarra Ofrece Fresas </w:t>
      </w:r>
      <w:proofErr w:type="spellStart"/>
      <w:r w:rsidRPr="00A160DB">
        <w:rPr>
          <w:rFonts w:ascii="Segoe UI" w:eastAsia="Times New Roman" w:hAnsi="Segoe UI" w:cs="Segoe UI"/>
          <w:b/>
          <w:bCs/>
          <w:color w:val="00B050"/>
          <w:sz w:val="16"/>
          <w:szCs w:val="16"/>
          <w:lang w:eastAsia="es-AR"/>
        </w:rPr>
        <w:t>HEladas</w:t>
      </w:r>
      <w:proofErr w:type="spellEnd"/>
      <w:r w:rsidRPr="00A160DB">
        <w:rPr>
          <w:rFonts w:ascii="Segoe UI" w:eastAsia="Times New Roman" w:hAnsi="Segoe UI" w:cs="Segoe UI"/>
          <w:b/>
          <w:bCs/>
          <w:color w:val="00B050"/>
          <w:sz w:val="16"/>
          <w:szCs w:val="16"/>
          <w:lang w:eastAsia="es-AR"/>
        </w:rPr>
        <w:t>.</w:t>
      </w:r>
      <w:r w:rsidRPr="00A160DB">
        <w:rPr>
          <w:rFonts w:ascii="Segoe UI" w:eastAsia="Times New Roman" w:hAnsi="Segoe UI" w:cs="Segoe UI"/>
          <w:color w:val="00B050"/>
          <w:sz w:val="16"/>
          <w:szCs w:val="16"/>
          <w:lang w:eastAsia="es-AR"/>
        </w:rPr>
        <w:t xml:space="preserve"> </w:t>
      </w:r>
      <w:r w:rsidRPr="00A160DB">
        <w:rPr>
          <w:rFonts w:ascii="Segoe UI" w:eastAsia="Times New Roman" w:hAnsi="Segoe UI" w:cs="Segoe UI"/>
          <w:color w:val="00B050"/>
          <w:sz w:val="16"/>
          <w:szCs w:val="16"/>
          <w:lang w:eastAsia="es-AR"/>
        </w:rPr>
        <w:br/>
        <w:t xml:space="preserve">(Hidrógeno, Berilio, Escandio, Titanio, Vanadio, Cromo. Manganeso, Hierro, Cobalto, </w:t>
      </w:r>
      <w:proofErr w:type="spellStart"/>
      <w:r w:rsidRPr="00A160DB">
        <w:rPr>
          <w:rFonts w:ascii="Segoe UI" w:eastAsia="Times New Roman" w:hAnsi="Segoe UI" w:cs="Segoe UI"/>
          <w:color w:val="00B050"/>
          <w:sz w:val="16"/>
          <w:szCs w:val="16"/>
          <w:lang w:eastAsia="es-AR"/>
        </w:rPr>
        <w:t>Niquel</w:t>
      </w:r>
      <w:proofErr w:type="spellEnd"/>
      <w:r w:rsidRPr="00A160DB">
        <w:rPr>
          <w:rFonts w:ascii="Segoe UI" w:eastAsia="Times New Roman" w:hAnsi="Segoe UI" w:cs="Segoe UI"/>
          <w:color w:val="00B050"/>
          <w:sz w:val="16"/>
          <w:szCs w:val="16"/>
          <w:lang w:eastAsia="es-AR"/>
        </w:rPr>
        <w:t>, Cobre, Zinc, Boro, Carbono, Nitr</w:t>
      </w:r>
      <w:r w:rsidR="004940A5" w:rsidRPr="00A160DB">
        <w:rPr>
          <w:rFonts w:ascii="Segoe UI" w:eastAsia="Times New Roman" w:hAnsi="Segoe UI" w:cs="Segoe UI"/>
          <w:color w:val="00B050"/>
          <w:sz w:val="16"/>
          <w:szCs w:val="16"/>
          <w:lang w:eastAsia="es-AR"/>
        </w:rPr>
        <w:t>ógeno, Oxígeno, Flúor, Helio).</w:t>
      </w:r>
      <w:r w:rsidR="004940A5">
        <w:rPr>
          <w:rFonts w:ascii="Segoe UI" w:eastAsia="Times New Roman" w:hAnsi="Segoe UI" w:cs="Segoe UI"/>
          <w:color w:val="00B050"/>
          <w:sz w:val="20"/>
          <w:szCs w:val="20"/>
          <w:lang w:eastAsia="es-AR"/>
        </w:rPr>
        <w:t xml:space="preserve"> </w:t>
      </w:r>
      <w:r w:rsidRPr="005D6A75">
        <w:rPr>
          <w:rFonts w:ascii="Segoe UI" w:eastAsia="Times New Roman" w:hAnsi="Segoe UI" w:cs="Segoe UI"/>
          <w:sz w:val="20"/>
          <w:szCs w:val="20"/>
          <w:lang w:eastAsia="es-AR"/>
        </w:rPr>
        <w:br/>
      </w:r>
      <w:r>
        <w:rPr>
          <w:rFonts w:ascii="Segoe UI" w:eastAsia="Times New Roman" w:hAnsi="Segoe UI" w:cs="Segoe UI"/>
          <w:b/>
          <w:bCs/>
          <w:sz w:val="20"/>
          <w:szCs w:val="20"/>
          <w:lang w:eastAsia="es-AR"/>
        </w:rPr>
        <w:t>11</w:t>
      </w:r>
      <w:r w:rsidRPr="005D6A75">
        <w:rPr>
          <w:rFonts w:ascii="Segoe UI" w:eastAsia="Times New Roman" w:hAnsi="Segoe UI" w:cs="Segoe UI"/>
          <w:b/>
          <w:bCs/>
          <w:sz w:val="20"/>
          <w:szCs w:val="20"/>
          <w:lang w:eastAsia="es-AR"/>
        </w:rPr>
        <w:t>) Reglas Mnemotécnicas de Biología</w:t>
      </w:r>
      <w:r>
        <w:rPr>
          <w:rFonts w:ascii="Segoe UI" w:eastAsia="Times New Roman" w:hAnsi="Segoe UI" w:cs="Segoe UI"/>
          <w:sz w:val="20"/>
          <w:szCs w:val="20"/>
          <w:lang w:eastAsia="es-AR"/>
        </w:rPr>
        <w:t xml:space="preserve"> </w:t>
      </w:r>
      <w:r w:rsidRPr="002D45FD">
        <w:rPr>
          <w:rFonts w:ascii="Segoe UI" w:eastAsia="Times New Roman" w:hAnsi="Segoe UI" w:cs="Segoe UI"/>
          <w:sz w:val="20"/>
          <w:szCs w:val="20"/>
          <w:lang w:eastAsia="es-AR"/>
        </w:rPr>
        <w:t xml:space="preserve"> </w:t>
      </w:r>
    </w:p>
    <w:p w:rsidR="00C1169D" w:rsidRPr="002D45FD" w:rsidRDefault="00E352F8" w:rsidP="00147FCC">
      <w:pPr>
        <w:pStyle w:val="Prrafodelista"/>
        <w:spacing w:after="0"/>
        <w:ind w:left="0"/>
        <w:rPr>
          <w:rFonts w:ascii="Segoe UI" w:eastAsia="Times New Roman" w:hAnsi="Segoe UI" w:cs="Segoe UI"/>
          <w:sz w:val="20"/>
          <w:szCs w:val="20"/>
          <w:lang w:eastAsia="es-AR"/>
        </w:rPr>
      </w:pPr>
      <w:r>
        <w:rPr>
          <w:rFonts w:ascii="Segoe UI" w:eastAsia="Times New Roman" w:hAnsi="Segoe UI" w:cs="Segoe UI"/>
          <w:noProof/>
          <w:sz w:val="20"/>
          <w:szCs w:val="20"/>
          <w:lang w:eastAsia="es-AR"/>
        </w:rPr>
        <mc:AlternateContent>
          <mc:Choice Requires="wps">
            <w:drawing>
              <wp:anchor distT="0" distB="0" distL="114300" distR="114300" simplePos="0" relativeHeight="251695104" behindDoc="1" locked="0" layoutInCell="1" allowOverlap="1" wp14:anchorId="0CC2C7E6" wp14:editId="277B877E">
                <wp:simplePos x="0" y="0"/>
                <wp:positionH relativeFrom="column">
                  <wp:posOffset>3140991</wp:posOffset>
                </wp:positionH>
                <wp:positionV relativeFrom="paragraph">
                  <wp:posOffset>-246808</wp:posOffset>
                </wp:positionV>
                <wp:extent cx="2785730" cy="1955844"/>
                <wp:effectExtent l="0" t="0" r="15240" b="25400"/>
                <wp:wrapNone/>
                <wp:docPr id="516" name="516 Cuadro de texto"/>
                <wp:cNvGraphicFramePr/>
                <a:graphic xmlns:a="http://schemas.openxmlformats.org/drawingml/2006/main">
                  <a:graphicData uri="http://schemas.microsoft.com/office/word/2010/wordprocessingShape">
                    <wps:wsp>
                      <wps:cNvSpPr txBox="1"/>
                      <wps:spPr>
                        <a:xfrm>
                          <a:off x="0" y="0"/>
                          <a:ext cx="2785730" cy="19558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87A" w:rsidRDefault="009A187A">
                            <w:r>
                              <w:rPr>
                                <w:noProof/>
                                <w:lang w:eastAsia="es-AR"/>
                              </w:rPr>
                              <w:drawing>
                                <wp:inline distT="0" distB="0" distL="0" distR="0" wp14:anchorId="4B3210F2" wp14:editId="5AC0E7C2">
                                  <wp:extent cx="2073348" cy="1513623"/>
                                  <wp:effectExtent l="0" t="0" r="3175" b="0"/>
                                  <wp:docPr id="5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61">
                                            <a:extLst>
                                              <a:ext uri="{28A0092B-C50C-407E-A947-70E740481C1C}">
                                                <a14:useLocalDpi xmlns:a14="http://schemas.microsoft.com/office/drawing/2010/main" val="0"/>
                                              </a:ext>
                                            </a:extLst>
                                          </a:blip>
                                          <a:stretch>
                                            <a:fillRect/>
                                          </a:stretch>
                                        </pic:blipFill>
                                        <pic:spPr>
                                          <a:xfrm>
                                            <a:off x="0" y="0"/>
                                            <a:ext cx="2073348" cy="15136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516 Cuadro de texto" o:spid="_x0000_s1037" type="#_x0000_t202" style="position:absolute;margin-left:247.3pt;margin-top:-19.45pt;width:219.35pt;height:154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" fillcolor="white [3201]" strokeweight=".5pt">
                <v:textbox>
                  <w:txbxContent>
                    <w:p w:rsidR="009A187A" w:rsidRDefault="009A187A">
                      <w:r>
                        <w:rPr>
                          <w:noProof/>
                          <w:lang w:eastAsia="es-AR"/>
                        </w:rPr>
                        <w:drawing>
                          <wp:inline distT="0" distB="0" distL="0" distR="0" wp14:anchorId="4B3210F2" wp14:editId="5AC0E7C2">
                            <wp:extent cx="2073348" cy="1513623"/>
                            <wp:effectExtent l="0" t="0" r="3175" b="0"/>
                            <wp:docPr id="5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61">
                                      <a:extLst>
                                        <a:ext uri="{28A0092B-C50C-407E-A947-70E740481C1C}">
                                          <a14:useLocalDpi xmlns:a14="http://schemas.microsoft.com/office/drawing/2010/main" val="0"/>
                                        </a:ext>
                                      </a:extLst>
                                    </a:blip>
                                    <a:stretch>
                                      <a:fillRect/>
                                    </a:stretch>
                                  </pic:blipFill>
                                  <pic:spPr>
                                    <a:xfrm>
                                      <a:off x="0" y="0"/>
                                      <a:ext cx="2073348" cy="1513623"/>
                                    </a:xfrm>
                                    <a:prstGeom prst="rect">
                                      <a:avLst/>
                                    </a:prstGeom>
                                  </pic:spPr>
                                </pic:pic>
                              </a:graphicData>
                            </a:graphic>
                          </wp:inline>
                        </w:drawing>
                      </w:r>
                    </w:p>
                  </w:txbxContent>
                </v:textbox>
              </v:shape>
            </w:pict>
          </mc:Fallback>
        </mc:AlternateContent>
      </w:r>
      <w:r w:rsidR="00C1169D" w:rsidRPr="002D45FD">
        <w:rPr>
          <w:rFonts w:ascii="Segoe UI" w:eastAsia="Times New Roman" w:hAnsi="Segoe UI" w:cs="Segoe UI"/>
          <w:sz w:val="20"/>
          <w:szCs w:val="20"/>
          <w:lang w:eastAsia="es-AR"/>
        </w:rPr>
        <w:t xml:space="preserve">Para recordar las fases de la mitosis celular: </w:t>
      </w:r>
    </w:p>
    <w:p w:rsidR="00C1169D" w:rsidRPr="00A160DB" w:rsidRDefault="000B3A16" w:rsidP="00147FCC">
      <w:pPr>
        <w:pStyle w:val="Prrafodelista"/>
        <w:spacing w:after="0"/>
        <w:ind w:left="0"/>
        <w:rPr>
          <w:rFonts w:ascii="Segoe UI" w:eastAsia="Times New Roman" w:hAnsi="Segoe UI" w:cs="Segoe UI"/>
          <w:color w:val="00B050"/>
          <w:sz w:val="16"/>
          <w:szCs w:val="16"/>
          <w:lang w:eastAsia="es-AR"/>
        </w:rPr>
      </w:pPr>
      <w:r w:rsidRPr="00A160DB">
        <w:rPr>
          <w:rFonts w:ascii="Segoe UI" w:eastAsia="Times New Roman" w:hAnsi="Segoe UI" w:cs="Segoe UI"/>
          <w:b/>
          <w:bCs/>
          <w:noProof/>
          <w:color w:val="00B050"/>
          <w:sz w:val="16"/>
          <w:szCs w:val="16"/>
          <w:lang w:eastAsia="es-AR"/>
        </w:rPr>
        <mc:AlternateContent>
          <mc:Choice Requires="wps">
            <w:drawing>
              <wp:anchor distT="0" distB="0" distL="114300" distR="114300" simplePos="0" relativeHeight="251674624" behindDoc="0" locked="0" layoutInCell="1" allowOverlap="1" wp14:anchorId="72895BBE" wp14:editId="1A918801">
                <wp:simplePos x="0" y="0"/>
                <wp:positionH relativeFrom="column">
                  <wp:posOffset>3226050</wp:posOffset>
                </wp:positionH>
                <wp:positionV relativeFrom="paragraph">
                  <wp:posOffset>806937</wp:posOffset>
                </wp:positionV>
                <wp:extent cx="1743267" cy="711968"/>
                <wp:effectExtent l="0" t="0" r="9525" b="0"/>
                <wp:wrapNone/>
                <wp:docPr id="20" name="20 Cuadro de texto"/>
                <wp:cNvGraphicFramePr/>
                <a:graphic xmlns:a="http://schemas.openxmlformats.org/drawingml/2006/main">
                  <a:graphicData uri="http://schemas.microsoft.com/office/word/2010/wordprocessingShape">
                    <wps:wsp>
                      <wps:cNvSpPr txBox="1"/>
                      <wps:spPr>
                        <a:xfrm>
                          <a:off x="0" y="0"/>
                          <a:ext cx="1743267" cy="7119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187A" w:rsidRDefault="009A187A">
                            <w:r>
                              <w:rPr>
                                <w:noProof/>
                                <w:lang w:eastAsia="es-AR"/>
                              </w:rPr>
                              <w:drawing>
                                <wp:inline distT="0" distB="0" distL="0" distR="0" wp14:anchorId="1C7947C7" wp14:editId="73C368AB">
                                  <wp:extent cx="1041991" cy="413120"/>
                                  <wp:effectExtent l="0" t="0" r="6350" b="6350"/>
                                  <wp:docPr id="18" name="Imagen 18" descr="una_vaca_sin_cola_vestida_de_uni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a_vaca_sin_cola_vestida_de_uniform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3395" cy="4097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Cuadro de texto" o:spid="_x0000_s1038" type="#_x0000_t202" style="position:absolute;margin-left:254pt;margin-top:63.55pt;width:137.25pt;height:5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" fillcolor="white [3201]" stroked="f" strokeweight=".5pt">
                <v:textbox>
                  <w:txbxContent>
                    <w:p w:rsidR="009A187A" w:rsidRDefault="009A187A">
                      <w:r>
                        <w:rPr>
                          <w:noProof/>
                          <w:lang w:eastAsia="es-AR"/>
                        </w:rPr>
                        <w:drawing>
                          <wp:inline distT="0" distB="0" distL="0" distR="0" wp14:anchorId="1C7947C7" wp14:editId="73C368AB">
                            <wp:extent cx="1041991" cy="413120"/>
                            <wp:effectExtent l="0" t="0" r="6350" b="6350"/>
                            <wp:docPr id="18" name="Imagen 18" descr="una_vaca_sin_cola_vestida_de_uni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a_vaca_sin_cola_vestida_de_uniform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3395" cy="409712"/>
                                    </a:xfrm>
                                    <a:prstGeom prst="rect">
                                      <a:avLst/>
                                    </a:prstGeom>
                                    <a:noFill/>
                                    <a:ln>
                                      <a:noFill/>
                                    </a:ln>
                                  </pic:spPr>
                                </pic:pic>
                              </a:graphicData>
                            </a:graphic>
                          </wp:inline>
                        </w:drawing>
                      </w:r>
                    </w:p>
                  </w:txbxContent>
                </v:textbox>
              </v:shape>
            </w:pict>
          </mc:Fallback>
        </mc:AlternateContent>
      </w:r>
      <w:r w:rsidR="00C1169D" w:rsidRPr="00A160DB">
        <w:rPr>
          <w:rFonts w:ascii="Segoe UI" w:eastAsia="Times New Roman" w:hAnsi="Segoe UI" w:cs="Segoe UI"/>
          <w:b/>
          <w:bCs/>
          <w:color w:val="00B050"/>
          <w:sz w:val="16"/>
          <w:szCs w:val="16"/>
          <w:lang w:eastAsia="es-AR"/>
        </w:rPr>
        <w:t>PRO METO a ANA ver la TELE.</w:t>
      </w:r>
      <w:r w:rsidR="00C1169D" w:rsidRPr="00A160DB">
        <w:rPr>
          <w:rFonts w:ascii="Segoe UI" w:eastAsia="Times New Roman" w:hAnsi="Segoe UI" w:cs="Segoe UI"/>
          <w:color w:val="00B050"/>
          <w:sz w:val="16"/>
          <w:szCs w:val="16"/>
          <w:lang w:eastAsia="es-AR"/>
        </w:rPr>
        <w:t xml:space="preserve"> </w:t>
      </w:r>
      <w:r w:rsidR="00C1169D" w:rsidRPr="00A160DB">
        <w:rPr>
          <w:rFonts w:ascii="Segoe UI" w:eastAsia="Times New Roman" w:hAnsi="Segoe UI" w:cs="Segoe UI"/>
          <w:color w:val="00B050"/>
          <w:sz w:val="16"/>
          <w:szCs w:val="16"/>
          <w:lang w:eastAsia="es-AR"/>
        </w:rPr>
        <w:br/>
        <w:t xml:space="preserve">(Profase, metafase, anafase y telofase) </w:t>
      </w:r>
      <w:r w:rsidR="00C1169D" w:rsidRPr="00A160DB">
        <w:rPr>
          <w:rFonts w:ascii="Segoe UI" w:eastAsia="Times New Roman" w:hAnsi="Segoe UI" w:cs="Segoe UI"/>
          <w:color w:val="00B050"/>
          <w:sz w:val="16"/>
          <w:szCs w:val="16"/>
          <w:lang w:eastAsia="es-AR"/>
        </w:rPr>
        <w:br/>
      </w:r>
      <w:proofErr w:type="spellStart"/>
      <w:r w:rsidR="00C1169D" w:rsidRPr="00A160DB">
        <w:rPr>
          <w:rFonts w:ascii="Segoe UI" w:eastAsia="Times New Roman" w:hAnsi="Segoe UI" w:cs="Segoe UI"/>
          <w:b/>
          <w:bCs/>
          <w:color w:val="00B050"/>
          <w:sz w:val="16"/>
          <w:szCs w:val="16"/>
          <w:lang w:eastAsia="es-AR"/>
        </w:rPr>
        <w:t>PRoMETeme</w:t>
      </w:r>
      <w:proofErr w:type="spellEnd"/>
      <w:r w:rsidR="00C1169D" w:rsidRPr="00A160DB">
        <w:rPr>
          <w:rFonts w:ascii="Segoe UI" w:eastAsia="Times New Roman" w:hAnsi="Segoe UI" w:cs="Segoe UI"/>
          <w:b/>
          <w:bCs/>
          <w:color w:val="00B050"/>
          <w:sz w:val="16"/>
          <w:szCs w:val="16"/>
          <w:lang w:eastAsia="es-AR"/>
        </w:rPr>
        <w:t xml:space="preserve"> ANA </w:t>
      </w:r>
      <w:proofErr w:type="spellStart"/>
      <w:r w:rsidR="00C1169D" w:rsidRPr="00A160DB">
        <w:rPr>
          <w:rFonts w:ascii="Segoe UI" w:eastAsia="Times New Roman" w:hAnsi="Segoe UI" w:cs="Segoe UI"/>
          <w:b/>
          <w:bCs/>
          <w:color w:val="00B050"/>
          <w:sz w:val="16"/>
          <w:szCs w:val="16"/>
          <w:lang w:eastAsia="es-AR"/>
        </w:rPr>
        <w:t>TELefonearme</w:t>
      </w:r>
      <w:proofErr w:type="spellEnd"/>
      <w:r w:rsidR="00C1169D" w:rsidRPr="00A160DB">
        <w:rPr>
          <w:rFonts w:ascii="Segoe UI" w:eastAsia="Times New Roman" w:hAnsi="Segoe UI" w:cs="Segoe UI"/>
          <w:b/>
          <w:bCs/>
          <w:color w:val="00B050"/>
          <w:sz w:val="16"/>
          <w:szCs w:val="16"/>
          <w:lang w:eastAsia="es-AR"/>
        </w:rPr>
        <w:t>.</w:t>
      </w:r>
      <w:r w:rsidR="00C1169D" w:rsidRPr="00A160DB">
        <w:rPr>
          <w:rFonts w:ascii="Segoe UI" w:eastAsia="Times New Roman" w:hAnsi="Segoe UI" w:cs="Segoe UI"/>
          <w:color w:val="00B050"/>
          <w:sz w:val="16"/>
          <w:szCs w:val="16"/>
          <w:lang w:eastAsia="es-AR"/>
        </w:rPr>
        <w:t xml:space="preserve"> </w:t>
      </w:r>
      <w:r w:rsidR="00C1169D" w:rsidRPr="00A160DB">
        <w:rPr>
          <w:rFonts w:ascii="Segoe UI" w:eastAsia="Times New Roman" w:hAnsi="Segoe UI" w:cs="Segoe UI"/>
          <w:color w:val="00B050"/>
          <w:sz w:val="16"/>
          <w:szCs w:val="16"/>
          <w:lang w:eastAsia="es-AR"/>
        </w:rPr>
        <w:br/>
        <w:t>(</w:t>
      </w:r>
      <w:proofErr w:type="gramStart"/>
      <w:r w:rsidR="00C1169D" w:rsidRPr="00A160DB">
        <w:rPr>
          <w:rFonts w:ascii="Segoe UI" w:eastAsia="Times New Roman" w:hAnsi="Segoe UI" w:cs="Segoe UI"/>
          <w:color w:val="00B050"/>
          <w:sz w:val="16"/>
          <w:szCs w:val="16"/>
          <w:lang w:eastAsia="es-AR"/>
        </w:rPr>
        <w:t>profase</w:t>
      </w:r>
      <w:proofErr w:type="gramEnd"/>
      <w:r w:rsidR="004940A5" w:rsidRPr="00A160DB">
        <w:rPr>
          <w:rFonts w:ascii="Segoe UI" w:eastAsia="Times New Roman" w:hAnsi="Segoe UI" w:cs="Segoe UI"/>
          <w:color w:val="00B050"/>
          <w:sz w:val="16"/>
          <w:szCs w:val="16"/>
          <w:lang w:eastAsia="es-AR"/>
        </w:rPr>
        <w:t>, metafase, anafase, telofase)</w:t>
      </w:r>
      <w:r w:rsidR="004940A5">
        <w:rPr>
          <w:rFonts w:ascii="Segoe UI" w:eastAsia="Times New Roman" w:hAnsi="Segoe UI" w:cs="Segoe UI"/>
          <w:color w:val="00B050"/>
          <w:sz w:val="20"/>
          <w:szCs w:val="20"/>
          <w:lang w:eastAsia="es-AR"/>
        </w:rPr>
        <w:t xml:space="preserve"> </w:t>
      </w:r>
      <w:r w:rsidR="00C1169D" w:rsidRPr="005D6A75">
        <w:rPr>
          <w:rFonts w:ascii="Segoe UI" w:eastAsia="Times New Roman" w:hAnsi="Segoe UI" w:cs="Segoe UI"/>
          <w:sz w:val="20"/>
          <w:szCs w:val="20"/>
          <w:lang w:eastAsia="es-AR"/>
        </w:rPr>
        <w:br/>
      </w:r>
      <w:r w:rsidR="00C1169D">
        <w:rPr>
          <w:rFonts w:ascii="Segoe UI" w:eastAsia="Times New Roman" w:hAnsi="Segoe UI" w:cs="Segoe UI"/>
          <w:b/>
          <w:bCs/>
          <w:sz w:val="20"/>
          <w:szCs w:val="20"/>
          <w:lang w:eastAsia="es-AR"/>
        </w:rPr>
        <w:t>12</w:t>
      </w:r>
      <w:r w:rsidR="00C1169D" w:rsidRPr="005D6A75">
        <w:rPr>
          <w:rFonts w:ascii="Segoe UI" w:eastAsia="Times New Roman" w:hAnsi="Segoe UI" w:cs="Segoe UI"/>
          <w:b/>
          <w:bCs/>
          <w:sz w:val="20"/>
          <w:szCs w:val="20"/>
          <w:lang w:eastAsia="es-AR"/>
        </w:rPr>
        <w:t>) Reglas Mnemotécnicas de Astronomía</w:t>
      </w:r>
      <w:r w:rsidR="00C1169D">
        <w:rPr>
          <w:rFonts w:ascii="Segoe UI" w:eastAsia="Times New Roman" w:hAnsi="Segoe UI" w:cs="Segoe UI"/>
          <w:sz w:val="20"/>
          <w:szCs w:val="20"/>
          <w:lang w:eastAsia="es-AR"/>
        </w:rPr>
        <w:t xml:space="preserve"> </w:t>
      </w:r>
      <w:r w:rsidR="00C1169D" w:rsidRPr="005D6A75">
        <w:rPr>
          <w:rFonts w:ascii="Segoe UI" w:eastAsia="Times New Roman" w:hAnsi="Segoe UI" w:cs="Segoe UI"/>
          <w:sz w:val="20"/>
          <w:szCs w:val="20"/>
          <w:lang w:eastAsia="es-AR"/>
        </w:rPr>
        <w:br/>
      </w:r>
      <w:r w:rsidR="00C1169D" w:rsidRPr="002D45FD">
        <w:rPr>
          <w:rFonts w:ascii="Segoe UI" w:eastAsia="Times New Roman" w:hAnsi="Segoe UI" w:cs="Segoe UI"/>
          <w:sz w:val="20"/>
          <w:szCs w:val="20"/>
          <w:lang w:eastAsia="es-AR"/>
        </w:rPr>
        <w:t xml:space="preserve">-Para recordar los nombres de los planetas: </w:t>
      </w:r>
      <w:r w:rsidR="00C1169D" w:rsidRPr="002D45FD">
        <w:rPr>
          <w:rFonts w:ascii="Segoe UI" w:eastAsia="Times New Roman" w:hAnsi="Segoe UI" w:cs="Segoe UI"/>
          <w:sz w:val="20"/>
          <w:szCs w:val="20"/>
          <w:lang w:eastAsia="es-AR"/>
        </w:rPr>
        <w:br/>
      </w:r>
      <w:r w:rsidR="00C1169D" w:rsidRPr="00A160DB">
        <w:rPr>
          <w:rFonts w:ascii="Segoe UI" w:eastAsia="Times New Roman" w:hAnsi="Segoe UI" w:cs="Segoe UI"/>
          <w:b/>
          <w:bCs/>
          <w:color w:val="00B050"/>
          <w:sz w:val="16"/>
          <w:szCs w:val="16"/>
          <w:lang w:eastAsia="es-AR"/>
        </w:rPr>
        <w:t xml:space="preserve">Muchas Veces Te Miro Julieta, </w:t>
      </w:r>
      <w:proofErr w:type="spellStart"/>
      <w:r w:rsidR="00C1169D" w:rsidRPr="00A160DB">
        <w:rPr>
          <w:rFonts w:ascii="Segoe UI" w:eastAsia="Times New Roman" w:hAnsi="Segoe UI" w:cs="Segoe UI"/>
          <w:b/>
          <w:bCs/>
          <w:color w:val="00B050"/>
          <w:sz w:val="16"/>
          <w:szCs w:val="16"/>
          <w:lang w:eastAsia="es-AR"/>
        </w:rPr>
        <w:t>Sos</w:t>
      </w:r>
      <w:proofErr w:type="spellEnd"/>
      <w:r w:rsidR="00C1169D" w:rsidRPr="00A160DB">
        <w:rPr>
          <w:rFonts w:ascii="Segoe UI" w:eastAsia="Times New Roman" w:hAnsi="Segoe UI" w:cs="Segoe UI"/>
          <w:b/>
          <w:bCs/>
          <w:color w:val="00B050"/>
          <w:sz w:val="16"/>
          <w:szCs w:val="16"/>
          <w:lang w:eastAsia="es-AR"/>
        </w:rPr>
        <w:t xml:space="preserve"> Una Nena.</w:t>
      </w:r>
      <w:r w:rsidR="00C1169D" w:rsidRPr="00A160DB">
        <w:rPr>
          <w:rFonts w:ascii="Segoe UI" w:eastAsia="Times New Roman" w:hAnsi="Segoe UI" w:cs="Segoe UI"/>
          <w:color w:val="00B050"/>
          <w:sz w:val="16"/>
          <w:szCs w:val="16"/>
          <w:lang w:eastAsia="es-AR"/>
        </w:rPr>
        <w:t xml:space="preserve"> </w:t>
      </w:r>
      <w:r w:rsidR="00C1169D" w:rsidRPr="00A160DB">
        <w:rPr>
          <w:rFonts w:ascii="Segoe UI" w:eastAsia="Times New Roman" w:hAnsi="Segoe UI" w:cs="Segoe UI"/>
          <w:color w:val="00B050"/>
          <w:sz w:val="16"/>
          <w:szCs w:val="16"/>
          <w:lang w:eastAsia="es-AR"/>
        </w:rPr>
        <w:br/>
      </w:r>
      <w:r w:rsidR="00C1169D" w:rsidRPr="00A160DB">
        <w:rPr>
          <w:rFonts w:ascii="Segoe UI" w:eastAsia="Times New Roman" w:hAnsi="Segoe UI" w:cs="Segoe UI"/>
          <w:b/>
          <w:bCs/>
          <w:color w:val="00B050"/>
          <w:sz w:val="16"/>
          <w:szCs w:val="16"/>
          <w:lang w:eastAsia="es-AR"/>
        </w:rPr>
        <w:t>Mi Vieja Tía Marta Jamás Supo Usar Nada.</w:t>
      </w:r>
      <w:r w:rsidR="00C1169D" w:rsidRPr="00A160DB">
        <w:rPr>
          <w:rFonts w:ascii="Segoe UI" w:eastAsia="Times New Roman" w:hAnsi="Segoe UI" w:cs="Segoe UI"/>
          <w:color w:val="00B050"/>
          <w:sz w:val="16"/>
          <w:szCs w:val="16"/>
          <w:lang w:eastAsia="es-AR"/>
        </w:rPr>
        <w:t xml:space="preserve"> </w:t>
      </w:r>
    </w:p>
    <w:p w:rsidR="00147FCC" w:rsidRDefault="00C1169D" w:rsidP="00147FCC">
      <w:pPr>
        <w:pStyle w:val="Prrafodelista"/>
        <w:spacing w:after="0"/>
        <w:ind w:left="0"/>
        <w:rPr>
          <w:rFonts w:ascii="Segoe UI" w:eastAsia="Times New Roman" w:hAnsi="Segoe UI" w:cs="Segoe UI"/>
          <w:sz w:val="20"/>
          <w:szCs w:val="20"/>
          <w:lang w:eastAsia="es-AR"/>
        </w:rPr>
      </w:pPr>
      <w:r w:rsidRPr="00A160DB">
        <w:rPr>
          <w:rFonts w:ascii="Segoe UI" w:eastAsia="Times New Roman" w:hAnsi="Segoe UI" w:cs="Segoe UI"/>
          <w:color w:val="00B050"/>
          <w:sz w:val="16"/>
          <w:szCs w:val="16"/>
          <w:lang w:eastAsia="es-AR"/>
        </w:rPr>
        <w:t>Mercurio, Venus, Tierra, Marte, Júpiter, Saturno, U</w:t>
      </w:r>
      <w:r w:rsidR="00147FCC" w:rsidRPr="00A160DB">
        <w:rPr>
          <w:rFonts w:ascii="Segoe UI" w:eastAsia="Times New Roman" w:hAnsi="Segoe UI" w:cs="Segoe UI"/>
          <w:color w:val="00B050"/>
          <w:sz w:val="16"/>
          <w:szCs w:val="16"/>
          <w:lang w:eastAsia="es-AR"/>
        </w:rPr>
        <w:t>rano, Neptuno</w:t>
      </w:r>
      <w:r w:rsidR="00147FCC">
        <w:rPr>
          <w:rFonts w:ascii="Segoe UI" w:eastAsia="Times New Roman" w:hAnsi="Segoe UI" w:cs="Segoe UI"/>
          <w:color w:val="00B050"/>
          <w:sz w:val="20"/>
          <w:szCs w:val="20"/>
          <w:lang w:eastAsia="es-AR"/>
        </w:rPr>
        <w:t xml:space="preserve"> </w:t>
      </w:r>
      <w:r w:rsidR="000B3A16">
        <w:rPr>
          <w:rFonts w:ascii="Segoe UI" w:eastAsia="Times New Roman" w:hAnsi="Segoe UI" w:cs="Segoe UI"/>
          <w:color w:val="00B050"/>
          <w:sz w:val="20"/>
          <w:szCs w:val="20"/>
          <w:lang w:eastAsia="es-AR"/>
        </w:rPr>
        <w:t xml:space="preserve">  </w:t>
      </w:r>
      <w:r w:rsidRPr="005D6A75">
        <w:rPr>
          <w:rFonts w:ascii="Segoe UI" w:eastAsia="Times New Roman" w:hAnsi="Segoe UI" w:cs="Segoe UI"/>
          <w:sz w:val="20"/>
          <w:szCs w:val="20"/>
          <w:lang w:eastAsia="es-AR"/>
        </w:rPr>
        <w:br/>
      </w:r>
      <w:r>
        <w:rPr>
          <w:rFonts w:ascii="Segoe UI" w:eastAsia="Times New Roman" w:hAnsi="Segoe UI" w:cs="Segoe UI"/>
          <w:b/>
          <w:bCs/>
          <w:sz w:val="20"/>
          <w:szCs w:val="20"/>
          <w:lang w:eastAsia="es-AR"/>
        </w:rPr>
        <w:t>13</w:t>
      </w:r>
      <w:r w:rsidRPr="005D6A75">
        <w:rPr>
          <w:rFonts w:ascii="Segoe UI" w:eastAsia="Times New Roman" w:hAnsi="Segoe UI" w:cs="Segoe UI"/>
          <w:b/>
          <w:bCs/>
          <w:sz w:val="20"/>
          <w:szCs w:val="20"/>
          <w:lang w:eastAsia="es-AR"/>
        </w:rPr>
        <w:t>) Otras Reglas Mnemotécnicas</w:t>
      </w:r>
      <w:r>
        <w:rPr>
          <w:rFonts w:ascii="Segoe UI" w:eastAsia="Times New Roman" w:hAnsi="Segoe UI" w:cs="Segoe UI"/>
          <w:sz w:val="20"/>
          <w:szCs w:val="20"/>
          <w:lang w:eastAsia="es-AR"/>
        </w:rPr>
        <w:t xml:space="preserve"> </w:t>
      </w:r>
      <w:r w:rsidRPr="005D6A75">
        <w:rPr>
          <w:rFonts w:ascii="Segoe UI" w:eastAsia="Times New Roman" w:hAnsi="Segoe UI" w:cs="Segoe UI"/>
          <w:sz w:val="20"/>
          <w:szCs w:val="20"/>
          <w:lang w:eastAsia="es-AR"/>
        </w:rPr>
        <w:br/>
        <w:t>-Para recordar la cantidad de días</w:t>
      </w:r>
      <w:r w:rsidR="00147FCC">
        <w:rPr>
          <w:rFonts w:ascii="Segoe UI" w:eastAsia="Times New Roman" w:hAnsi="Segoe UI" w:cs="Segoe UI"/>
          <w:sz w:val="20"/>
          <w:szCs w:val="20"/>
          <w:lang w:eastAsia="es-AR"/>
        </w:rPr>
        <w:t xml:space="preserve"> que tienen los meses del año: </w:t>
      </w:r>
    </w:p>
    <w:p w:rsidR="00147FCC" w:rsidRPr="00A160DB" w:rsidRDefault="000B3A16" w:rsidP="000B3A16">
      <w:pPr>
        <w:spacing w:after="0"/>
        <w:rPr>
          <w:rFonts w:ascii="Segoe UI" w:eastAsia="Times New Roman" w:hAnsi="Segoe UI" w:cs="Segoe UI"/>
          <w:color w:val="00B050"/>
          <w:sz w:val="16"/>
          <w:szCs w:val="16"/>
          <w:lang w:eastAsia="es-AR"/>
        </w:rPr>
      </w:pPr>
      <w:r w:rsidRPr="00A160DB">
        <w:rPr>
          <w:rFonts w:ascii="Segoe UI" w:eastAsia="Times New Roman" w:hAnsi="Segoe UI" w:cs="Segoe UI"/>
          <w:b/>
          <w:bCs/>
          <w:color w:val="00B050"/>
          <w:sz w:val="16"/>
          <w:szCs w:val="16"/>
          <w:lang w:eastAsia="es-AR"/>
        </w:rPr>
        <w:t>T</w:t>
      </w:r>
      <w:r w:rsidR="00C1169D" w:rsidRPr="00A160DB">
        <w:rPr>
          <w:rFonts w:ascii="Segoe UI" w:eastAsia="Times New Roman" w:hAnsi="Segoe UI" w:cs="Segoe UI"/>
          <w:b/>
          <w:bCs/>
          <w:color w:val="00B050"/>
          <w:sz w:val="16"/>
          <w:szCs w:val="16"/>
          <w:lang w:eastAsia="es-AR"/>
        </w:rPr>
        <w:t>reinta días tiene Noviembre con Abril, Junio y Septiembre, veintiocho sólo hay uno y los demás treinta y uno.</w:t>
      </w:r>
      <w:r w:rsidR="00147FCC" w:rsidRPr="00A160DB">
        <w:rPr>
          <w:rFonts w:ascii="Segoe UI" w:eastAsia="Times New Roman" w:hAnsi="Segoe UI" w:cs="Segoe UI"/>
          <w:color w:val="00B050"/>
          <w:sz w:val="16"/>
          <w:szCs w:val="16"/>
          <w:lang w:eastAsia="es-AR"/>
        </w:rPr>
        <w:t xml:space="preserve"> </w:t>
      </w:r>
    </w:p>
    <w:p w:rsidR="00147FCC" w:rsidRPr="00A160DB" w:rsidRDefault="00C1169D" w:rsidP="000B3A16">
      <w:pPr>
        <w:spacing w:after="0"/>
        <w:rPr>
          <w:rFonts w:ascii="Segoe UI" w:eastAsia="Times New Roman" w:hAnsi="Segoe UI" w:cs="Segoe UI"/>
          <w:color w:val="00B050"/>
          <w:sz w:val="16"/>
          <w:szCs w:val="16"/>
          <w:lang w:eastAsia="es-AR"/>
        </w:rPr>
      </w:pPr>
      <w:r w:rsidRPr="00A160DB">
        <w:rPr>
          <w:rFonts w:ascii="Segoe UI" w:eastAsia="Times New Roman" w:hAnsi="Segoe UI" w:cs="Segoe UI"/>
          <w:b/>
          <w:bCs/>
          <w:color w:val="00B050"/>
          <w:sz w:val="16"/>
          <w:szCs w:val="16"/>
          <w:lang w:eastAsia="es-AR"/>
        </w:rPr>
        <w:t>Treinta días trae Noviembre con Abril, Junio y Septiembre, los demás treinta y uno, menos febrero mocho que sólo tiene veintiocho.</w:t>
      </w:r>
      <w:r w:rsidR="00147FCC" w:rsidRPr="00A160DB">
        <w:rPr>
          <w:rFonts w:ascii="Segoe UI" w:eastAsia="Times New Roman" w:hAnsi="Segoe UI" w:cs="Segoe UI"/>
          <w:color w:val="00B050"/>
          <w:sz w:val="16"/>
          <w:szCs w:val="16"/>
          <w:lang w:eastAsia="es-AR"/>
        </w:rPr>
        <w:t xml:space="preserve"> </w:t>
      </w:r>
    </w:p>
    <w:p w:rsidR="00147FCC" w:rsidRDefault="00C1169D" w:rsidP="00147FCC">
      <w:pPr>
        <w:spacing w:after="0"/>
        <w:rPr>
          <w:rFonts w:ascii="Segoe UI" w:eastAsia="Times New Roman" w:hAnsi="Segoe UI" w:cs="Segoe UI"/>
          <w:sz w:val="20"/>
          <w:szCs w:val="20"/>
          <w:lang w:eastAsia="es-AR"/>
        </w:rPr>
      </w:pPr>
      <w:r w:rsidRPr="00147FCC">
        <w:rPr>
          <w:rFonts w:ascii="Segoe UI" w:eastAsia="Times New Roman" w:hAnsi="Segoe UI" w:cs="Segoe UI"/>
          <w:sz w:val="20"/>
          <w:szCs w:val="20"/>
          <w:lang w:eastAsia="es-AR"/>
        </w:rPr>
        <w:t>-Para recordar los nombres de los grandes ma</w:t>
      </w:r>
      <w:r w:rsidR="00147FCC">
        <w:rPr>
          <w:rFonts w:ascii="Segoe UI" w:eastAsia="Times New Roman" w:hAnsi="Segoe UI" w:cs="Segoe UI"/>
          <w:sz w:val="20"/>
          <w:szCs w:val="20"/>
          <w:lang w:eastAsia="es-AR"/>
        </w:rPr>
        <w:t xml:space="preserve">estros de la tragedia griegos: </w:t>
      </w:r>
    </w:p>
    <w:p w:rsidR="00A160DB" w:rsidRPr="00A160DB" w:rsidRDefault="00C1169D" w:rsidP="000B3A16">
      <w:pPr>
        <w:spacing w:after="0"/>
        <w:rPr>
          <w:rFonts w:ascii="Segoe UI" w:hAnsi="Segoe UI" w:cs="Segoe UI"/>
          <w:sz w:val="16"/>
          <w:szCs w:val="16"/>
          <w:lang w:eastAsia="es-AR"/>
        </w:rPr>
      </w:pPr>
      <w:r w:rsidRPr="00A160DB">
        <w:rPr>
          <w:rFonts w:ascii="Segoe UI" w:eastAsia="Times New Roman" w:hAnsi="Segoe UI" w:cs="Segoe UI"/>
          <w:b/>
          <w:bCs/>
          <w:color w:val="00B050"/>
          <w:sz w:val="16"/>
          <w:szCs w:val="16"/>
          <w:lang w:eastAsia="es-AR"/>
        </w:rPr>
        <w:t>¡Eurípides, no te «</w:t>
      </w:r>
      <w:proofErr w:type="spellStart"/>
      <w:r w:rsidRPr="00A160DB">
        <w:rPr>
          <w:rFonts w:ascii="Segoe UI" w:eastAsia="Times New Roman" w:hAnsi="Segoe UI" w:cs="Segoe UI"/>
          <w:b/>
          <w:bCs/>
          <w:color w:val="00B050"/>
          <w:sz w:val="16"/>
          <w:szCs w:val="16"/>
          <w:lang w:eastAsia="es-AR"/>
        </w:rPr>
        <w:t>Sofocles</w:t>
      </w:r>
      <w:proofErr w:type="spellEnd"/>
      <w:r w:rsidRPr="00A160DB">
        <w:rPr>
          <w:rFonts w:ascii="Segoe UI" w:eastAsia="Times New Roman" w:hAnsi="Segoe UI" w:cs="Segoe UI"/>
          <w:b/>
          <w:bCs/>
          <w:color w:val="00B050"/>
          <w:sz w:val="16"/>
          <w:szCs w:val="16"/>
          <w:lang w:eastAsia="es-AR"/>
        </w:rPr>
        <w:t>» que te Esquilo!</w:t>
      </w:r>
      <w:r w:rsidRPr="00A160DB">
        <w:rPr>
          <w:rFonts w:ascii="Segoe UI" w:eastAsia="Times New Roman" w:hAnsi="Segoe UI" w:cs="Segoe UI"/>
          <w:color w:val="00B050"/>
          <w:sz w:val="16"/>
          <w:szCs w:val="16"/>
          <w:lang w:eastAsia="es-AR"/>
        </w:rPr>
        <w:t xml:space="preserve"> </w:t>
      </w:r>
      <w:r w:rsidRPr="00A160DB">
        <w:rPr>
          <w:rFonts w:ascii="Segoe UI" w:eastAsia="Times New Roman" w:hAnsi="Segoe UI" w:cs="Segoe UI"/>
          <w:color w:val="00B050"/>
          <w:sz w:val="16"/>
          <w:szCs w:val="16"/>
          <w:lang w:eastAsia="es-AR"/>
        </w:rPr>
        <w:br/>
        <w:t xml:space="preserve">Eurípides, Sófocles y Esquilo. </w:t>
      </w:r>
      <w:r w:rsidRPr="00A160DB">
        <w:rPr>
          <w:rFonts w:ascii="Segoe UI" w:eastAsia="Times New Roman" w:hAnsi="Segoe UI" w:cs="Segoe UI"/>
          <w:color w:val="00B050"/>
          <w:sz w:val="16"/>
          <w:szCs w:val="16"/>
          <w:lang w:eastAsia="es-AR"/>
        </w:rPr>
        <w:br/>
      </w:r>
      <w:r w:rsidRPr="00A160DB">
        <w:rPr>
          <w:rFonts w:ascii="Segoe UI" w:hAnsi="Segoe UI" w:cs="Segoe UI"/>
          <w:sz w:val="16"/>
          <w:szCs w:val="16"/>
          <w:lang w:eastAsia="es-AR"/>
        </w:rPr>
        <w:t> </w:t>
      </w:r>
    </w:p>
    <w:p w:rsidR="00D23404" w:rsidRDefault="00D23404" w:rsidP="00D23404">
      <w:pPr>
        <w:spacing w:after="0"/>
        <w:rPr>
          <w:rFonts w:cstheme="minorHAnsi"/>
          <w:sz w:val="20"/>
          <w:szCs w:val="20"/>
        </w:rPr>
      </w:pPr>
      <w:r>
        <w:rPr>
          <w:rFonts w:cstheme="minorHAnsi"/>
          <w:sz w:val="20"/>
          <w:szCs w:val="20"/>
        </w:rPr>
        <w:t>__________________________________________________________________________________________</w:t>
      </w:r>
    </w:p>
    <w:p w:rsidR="00D23404" w:rsidRDefault="00D23404" w:rsidP="00A02856">
      <w:pPr>
        <w:spacing w:after="0"/>
        <w:rPr>
          <w:rFonts w:cstheme="minorHAnsi"/>
          <w:sz w:val="20"/>
          <w:szCs w:val="20"/>
        </w:rPr>
      </w:pPr>
    </w:p>
    <w:p w:rsidR="00D23404" w:rsidRDefault="00D23404" w:rsidP="00D23404">
      <w:pPr>
        <w:spacing w:after="0"/>
        <w:ind w:firstLine="708"/>
        <w:rPr>
          <w:rFonts w:cstheme="minorHAnsi"/>
          <w:sz w:val="20"/>
          <w:szCs w:val="20"/>
        </w:rPr>
      </w:pPr>
    </w:p>
    <w:p w:rsidR="00D23404" w:rsidRPr="008175A6" w:rsidRDefault="00D23404" w:rsidP="00D23404">
      <w:pPr>
        <w:spacing w:after="0"/>
        <w:ind w:firstLine="708"/>
        <w:rPr>
          <w:rFonts w:cstheme="minorHAnsi"/>
          <w:color w:val="4F81BD" w:themeColor="accent1"/>
          <w:sz w:val="20"/>
          <w:szCs w:val="20"/>
        </w:rPr>
      </w:pPr>
      <w:r w:rsidRPr="008175A6">
        <w:rPr>
          <w:rFonts w:cstheme="minorHAnsi"/>
          <w:noProof/>
          <w:color w:val="4F81BD" w:themeColor="accent1"/>
          <w:sz w:val="20"/>
          <w:szCs w:val="20"/>
          <w:lang w:eastAsia="es-AR"/>
        </w:rPr>
        <w:drawing>
          <wp:inline distT="0" distB="0" distL="0" distR="0" wp14:anchorId="42DA1C1E" wp14:editId="44757C32">
            <wp:extent cx="488950" cy="488950"/>
            <wp:effectExtent l="0" t="0" r="6350" b="6350"/>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r w:rsidRPr="008175A6">
        <w:rPr>
          <w:rFonts w:cstheme="minorHAnsi"/>
          <w:color w:val="4F81BD" w:themeColor="accent1"/>
          <w:sz w:val="20"/>
          <w:szCs w:val="20"/>
        </w:rPr>
        <w:t xml:space="preserve"> </w:t>
      </w:r>
      <w:r w:rsidRPr="008175A6">
        <w:rPr>
          <w:rFonts w:ascii="Script MT Bold" w:hAnsi="Script MT Bold" w:cstheme="minorHAnsi"/>
          <w:b/>
          <w:i/>
          <w:color w:val="4F81BD" w:themeColor="accent1"/>
          <w:sz w:val="32"/>
          <w:szCs w:val="32"/>
        </w:rPr>
        <w:t>Aplicamos lo aprendido…</w:t>
      </w:r>
    </w:p>
    <w:p w:rsidR="00D23404" w:rsidRDefault="00D23404" w:rsidP="00D23404">
      <w:pPr>
        <w:spacing w:after="0"/>
        <w:ind w:firstLine="708"/>
        <w:rPr>
          <w:rFonts w:cstheme="minorHAnsi"/>
          <w:sz w:val="20"/>
          <w:szCs w:val="20"/>
        </w:rPr>
      </w:pPr>
    </w:p>
    <w:p w:rsidR="00D23404" w:rsidRPr="00856906" w:rsidRDefault="008175A6" w:rsidP="00D23404">
      <w:pPr>
        <w:spacing w:after="0"/>
        <w:ind w:firstLine="708"/>
        <w:rPr>
          <w:rFonts w:cstheme="minorHAnsi"/>
          <w:b/>
          <w:sz w:val="20"/>
          <w:szCs w:val="20"/>
        </w:rPr>
      </w:pPr>
      <w:r>
        <w:rPr>
          <w:rFonts w:cstheme="minorHAnsi"/>
          <w:b/>
          <w:sz w:val="20"/>
          <w:szCs w:val="20"/>
          <w:u w:val="single"/>
        </w:rPr>
        <w:t>PROPUESTA DE TRABAJO N° 4</w:t>
      </w:r>
      <w:r w:rsidR="00D23404" w:rsidRPr="00856906">
        <w:rPr>
          <w:rFonts w:cstheme="minorHAnsi"/>
          <w:b/>
          <w:sz w:val="20"/>
          <w:szCs w:val="20"/>
        </w:rPr>
        <w:t>:</w:t>
      </w:r>
    </w:p>
    <w:p w:rsidR="008175A6" w:rsidRDefault="00D23404" w:rsidP="008175A6">
      <w:pPr>
        <w:spacing w:after="0"/>
        <w:ind w:left="708"/>
        <w:rPr>
          <w:rFonts w:cstheme="minorHAnsi"/>
          <w:b/>
          <w:sz w:val="20"/>
          <w:szCs w:val="20"/>
        </w:rPr>
      </w:pPr>
      <w:r>
        <w:rPr>
          <w:rFonts w:cstheme="minorHAnsi"/>
          <w:b/>
          <w:sz w:val="20"/>
          <w:szCs w:val="20"/>
        </w:rPr>
        <w:t xml:space="preserve">a).   </w:t>
      </w:r>
      <w:r w:rsidR="008175A6">
        <w:rPr>
          <w:rFonts w:cstheme="minorHAnsi"/>
          <w:b/>
          <w:sz w:val="20"/>
          <w:szCs w:val="20"/>
        </w:rPr>
        <w:t xml:space="preserve">Leer </w:t>
      </w:r>
      <w:r w:rsidRPr="002F04C7">
        <w:rPr>
          <w:rFonts w:cstheme="minorHAnsi"/>
          <w:b/>
          <w:sz w:val="20"/>
          <w:szCs w:val="20"/>
        </w:rPr>
        <w:t>l</w:t>
      </w:r>
      <w:r w:rsidR="008175A6">
        <w:rPr>
          <w:rFonts w:cstheme="minorHAnsi"/>
          <w:b/>
          <w:sz w:val="20"/>
          <w:szCs w:val="20"/>
        </w:rPr>
        <w:t>os siguientes</w:t>
      </w:r>
      <w:r w:rsidRPr="002F04C7">
        <w:rPr>
          <w:rFonts w:cstheme="minorHAnsi"/>
          <w:b/>
          <w:sz w:val="20"/>
          <w:szCs w:val="20"/>
        </w:rPr>
        <w:t xml:space="preserve"> texto</w:t>
      </w:r>
      <w:r w:rsidR="008175A6">
        <w:rPr>
          <w:rFonts w:cstheme="minorHAnsi"/>
          <w:b/>
          <w:sz w:val="20"/>
          <w:szCs w:val="20"/>
        </w:rPr>
        <w:t>s:</w:t>
      </w:r>
    </w:p>
    <w:p w:rsidR="00D23404" w:rsidRDefault="008175A6" w:rsidP="008175A6">
      <w:pPr>
        <w:spacing w:after="0"/>
        <w:ind w:left="708"/>
        <w:rPr>
          <w:rFonts w:cstheme="minorHAnsi"/>
          <w:b/>
          <w:sz w:val="20"/>
          <w:szCs w:val="20"/>
        </w:rPr>
      </w:pPr>
      <w:r>
        <w:rPr>
          <w:rFonts w:cstheme="minorHAnsi"/>
          <w:b/>
          <w:sz w:val="20"/>
          <w:szCs w:val="20"/>
        </w:rPr>
        <w:t xml:space="preserve">“El aprendizaje” extraído de </w:t>
      </w:r>
      <w:proofErr w:type="spellStart"/>
      <w:r>
        <w:rPr>
          <w:rFonts w:cstheme="minorHAnsi"/>
          <w:b/>
          <w:sz w:val="20"/>
          <w:szCs w:val="20"/>
        </w:rPr>
        <w:t>Orsini</w:t>
      </w:r>
      <w:proofErr w:type="spellEnd"/>
      <w:r>
        <w:rPr>
          <w:rFonts w:cstheme="minorHAnsi"/>
          <w:b/>
          <w:sz w:val="20"/>
          <w:szCs w:val="20"/>
        </w:rPr>
        <w:t xml:space="preserve">, A. et. </w:t>
      </w:r>
      <w:proofErr w:type="gramStart"/>
      <w:r>
        <w:rPr>
          <w:rFonts w:cstheme="minorHAnsi"/>
          <w:b/>
          <w:sz w:val="20"/>
          <w:szCs w:val="20"/>
        </w:rPr>
        <w:t>al</w:t>
      </w:r>
      <w:proofErr w:type="gramEnd"/>
      <w:r>
        <w:rPr>
          <w:rFonts w:cstheme="minorHAnsi"/>
          <w:b/>
          <w:sz w:val="20"/>
          <w:szCs w:val="20"/>
        </w:rPr>
        <w:t xml:space="preserve">. 2009, Psicología, </w:t>
      </w:r>
      <w:proofErr w:type="spellStart"/>
      <w:r>
        <w:rPr>
          <w:rFonts w:cstheme="minorHAnsi"/>
          <w:b/>
          <w:sz w:val="20"/>
          <w:szCs w:val="20"/>
        </w:rPr>
        <w:t>Az</w:t>
      </w:r>
      <w:proofErr w:type="spellEnd"/>
      <w:r>
        <w:rPr>
          <w:rFonts w:cstheme="minorHAnsi"/>
          <w:b/>
          <w:sz w:val="20"/>
          <w:szCs w:val="20"/>
        </w:rPr>
        <w:t>. Editores, Bs. As.</w:t>
      </w:r>
    </w:p>
    <w:p w:rsidR="008175A6" w:rsidRDefault="008175A6" w:rsidP="008175A6">
      <w:pPr>
        <w:spacing w:after="0"/>
        <w:ind w:left="708"/>
        <w:rPr>
          <w:rFonts w:cstheme="minorHAnsi"/>
          <w:b/>
          <w:sz w:val="20"/>
          <w:szCs w:val="20"/>
        </w:rPr>
      </w:pPr>
      <w:r>
        <w:rPr>
          <w:rFonts w:cstheme="minorHAnsi"/>
          <w:b/>
          <w:sz w:val="20"/>
          <w:szCs w:val="20"/>
        </w:rPr>
        <w:t xml:space="preserve">“Lenguaje y pensamiento” extraído de Colombo, I., 2000, Psicología, Ed. </w:t>
      </w:r>
      <w:proofErr w:type="spellStart"/>
      <w:r>
        <w:rPr>
          <w:rFonts w:cstheme="minorHAnsi"/>
          <w:b/>
          <w:sz w:val="20"/>
          <w:szCs w:val="20"/>
        </w:rPr>
        <w:t>Sainte</w:t>
      </w:r>
      <w:proofErr w:type="spellEnd"/>
      <w:r>
        <w:rPr>
          <w:rFonts w:cstheme="minorHAnsi"/>
          <w:b/>
          <w:sz w:val="20"/>
          <w:szCs w:val="20"/>
        </w:rPr>
        <w:t xml:space="preserve"> Claire, </w:t>
      </w:r>
      <w:proofErr w:type="spellStart"/>
      <w:r>
        <w:rPr>
          <w:rFonts w:cstheme="minorHAnsi"/>
          <w:b/>
          <w:sz w:val="20"/>
          <w:szCs w:val="20"/>
        </w:rPr>
        <w:t>Arg</w:t>
      </w:r>
      <w:proofErr w:type="spellEnd"/>
      <w:r>
        <w:rPr>
          <w:rFonts w:cstheme="minorHAnsi"/>
          <w:b/>
          <w:sz w:val="20"/>
          <w:szCs w:val="20"/>
        </w:rPr>
        <w:t>.</w:t>
      </w:r>
    </w:p>
    <w:p w:rsidR="008175A6" w:rsidRDefault="00CA21F4" w:rsidP="008175A6">
      <w:pPr>
        <w:spacing w:after="0"/>
        <w:ind w:left="708"/>
      </w:pPr>
      <w:r>
        <w:rPr>
          <w:rFonts w:cstheme="minorHAnsi"/>
          <w:b/>
          <w:sz w:val="20"/>
          <w:szCs w:val="20"/>
        </w:rPr>
        <w:t>“</w:t>
      </w:r>
      <w:proofErr w:type="spellStart"/>
      <w:r>
        <w:rPr>
          <w:rFonts w:cstheme="minorHAnsi"/>
          <w:b/>
          <w:sz w:val="20"/>
          <w:szCs w:val="20"/>
        </w:rPr>
        <w:t>Conectivismo</w:t>
      </w:r>
      <w:proofErr w:type="spellEnd"/>
      <w:r>
        <w:rPr>
          <w:rFonts w:cstheme="minorHAnsi"/>
          <w:b/>
          <w:sz w:val="20"/>
          <w:szCs w:val="20"/>
        </w:rPr>
        <w:t>: Una teoría de aprendizaje para la era digital” de George Siemens, 2004.</w:t>
      </w:r>
    </w:p>
    <w:p w:rsidR="00D23404" w:rsidRPr="002F04C7" w:rsidRDefault="00D23404" w:rsidP="00D23404">
      <w:pPr>
        <w:spacing w:after="0"/>
        <w:rPr>
          <w:rFonts w:cstheme="minorHAnsi"/>
          <w:b/>
          <w:sz w:val="20"/>
          <w:szCs w:val="20"/>
        </w:rPr>
      </w:pPr>
      <w:r>
        <w:rPr>
          <w:rFonts w:cstheme="minorHAnsi"/>
          <w:b/>
          <w:sz w:val="20"/>
          <w:szCs w:val="20"/>
        </w:rPr>
        <w:t xml:space="preserve">                b).  </w:t>
      </w:r>
      <w:r w:rsidRPr="002F04C7">
        <w:rPr>
          <w:rFonts w:cstheme="minorHAnsi"/>
          <w:b/>
          <w:sz w:val="20"/>
          <w:szCs w:val="20"/>
        </w:rPr>
        <w:t>Efectuar una lectura global para tener una idea del tema.</w:t>
      </w:r>
    </w:p>
    <w:p w:rsidR="00D23404" w:rsidRDefault="00D23404" w:rsidP="00D23404">
      <w:pPr>
        <w:spacing w:after="0"/>
        <w:ind w:firstLine="708"/>
        <w:rPr>
          <w:rFonts w:cstheme="minorHAnsi"/>
          <w:b/>
          <w:sz w:val="20"/>
          <w:szCs w:val="20"/>
        </w:rPr>
      </w:pPr>
      <w:proofErr w:type="gramStart"/>
      <w:r w:rsidRPr="00856906">
        <w:rPr>
          <w:rFonts w:cstheme="minorHAnsi"/>
          <w:b/>
          <w:sz w:val="20"/>
          <w:szCs w:val="20"/>
        </w:rPr>
        <w:t>c)</w:t>
      </w:r>
      <w:proofErr w:type="gramEnd"/>
      <w:r>
        <w:rPr>
          <w:rFonts w:cstheme="minorHAnsi"/>
          <w:b/>
          <w:sz w:val="20"/>
          <w:szCs w:val="20"/>
        </w:rPr>
        <w:t xml:space="preserve">.   </w:t>
      </w:r>
      <w:r w:rsidRPr="00856906">
        <w:rPr>
          <w:rFonts w:cstheme="minorHAnsi"/>
          <w:b/>
          <w:sz w:val="20"/>
          <w:szCs w:val="20"/>
        </w:rPr>
        <w:t>Efectuar una lectur</w:t>
      </w:r>
      <w:r>
        <w:rPr>
          <w:rFonts w:cstheme="minorHAnsi"/>
          <w:b/>
          <w:sz w:val="20"/>
          <w:szCs w:val="20"/>
        </w:rPr>
        <w:t xml:space="preserve">a lenta, </w:t>
      </w:r>
      <w:r w:rsidR="00CA21F4">
        <w:rPr>
          <w:rFonts w:cstheme="minorHAnsi"/>
          <w:b/>
          <w:sz w:val="20"/>
          <w:szCs w:val="20"/>
        </w:rPr>
        <w:t xml:space="preserve">para realizar un cuadro comparativo, </w:t>
      </w:r>
      <w:r>
        <w:rPr>
          <w:rFonts w:cstheme="minorHAnsi"/>
          <w:b/>
          <w:sz w:val="20"/>
          <w:szCs w:val="20"/>
        </w:rPr>
        <w:t>durante la cual debes:</w:t>
      </w:r>
    </w:p>
    <w:p w:rsidR="00D23404" w:rsidRDefault="00D23404" w:rsidP="002A493C">
      <w:pPr>
        <w:spacing w:after="0"/>
        <w:ind w:left="708" w:firstLine="708"/>
        <w:rPr>
          <w:rFonts w:cstheme="minorHAnsi"/>
          <w:sz w:val="20"/>
          <w:szCs w:val="20"/>
        </w:rPr>
      </w:pPr>
      <w:r w:rsidRPr="003E06FD">
        <w:rPr>
          <w:rFonts w:cstheme="minorHAnsi"/>
          <w:sz w:val="20"/>
          <w:szCs w:val="20"/>
        </w:rPr>
        <w:t xml:space="preserve">1. </w:t>
      </w:r>
      <w:r w:rsidRPr="00E352F8">
        <w:rPr>
          <w:rFonts w:cstheme="minorHAnsi"/>
          <w:sz w:val="20"/>
          <w:szCs w:val="20"/>
        </w:rPr>
        <w:t>Identificar las ideas o conceptos principales</w:t>
      </w:r>
    </w:p>
    <w:p w:rsidR="002A493C" w:rsidRDefault="00D23404" w:rsidP="002A493C">
      <w:pPr>
        <w:shd w:val="clear" w:color="auto" w:fill="FFFFFF"/>
        <w:spacing w:after="0"/>
        <w:ind w:left="720" w:firstLine="696"/>
        <w:rPr>
          <w:rFonts w:eastAsia="Times New Roman" w:cstheme="minorHAnsi"/>
          <w:sz w:val="20"/>
          <w:szCs w:val="20"/>
          <w:lang w:eastAsia="es-AR"/>
        </w:rPr>
      </w:pPr>
      <w:r>
        <w:rPr>
          <w:rFonts w:cstheme="minorHAnsi"/>
          <w:sz w:val="20"/>
          <w:szCs w:val="20"/>
        </w:rPr>
        <w:t xml:space="preserve">2. </w:t>
      </w:r>
      <w:r w:rsidRPr="00547767">
        <w:rPr>
          <w:rFonts w:eastAsia="Times New Roman" w:cstheme="minorHAnsi"/>
          <w:sz w:val="20"/>
          <w:szCs w:val="20"/>
          <w:lang w:eastAsia="es-AR"/>
        </w:rPr>
        <w:t xml:space="preserve">Identificar los </w:t>
      </w:r>
      <w:r w:rsidR="002A493C">
        <w:rPr>
          <w:rFonts w:eastAsia="Times New Roman" w:cstheme="minorHAnsi"/>
          <w:sz w:val="20"/>
          <w:szCs w:val="20"/>
          <w:lang w:eastAsia="es-AR"/>
        </w:rPr>
        <w:t>elementos que se desea comparar y colocarlos en las columnas.</w:t>
      </w:r>
    </w:p>
    <w:p w:rsidR="002A493C" w:rsidRDefault="002A493C" w:rsidP="002A493C">
      <w:pPr>
        <w:shd w:val="clear" w:color="auto" w:fill="FFFFFF"/>
        <w:spacing w:after="0"/>
        <w:ind w:left="1416"/>
        <w:rPr>
          <w:rFonts w:eastAsia="Times New Roman" w:cstheme="minorHAnsi"/>
          <w:sz w:val="20"/>
          <w:szCs w:val="20"/>
          <w:lang w:eastAsia="es-AR"/>
        </w:rPr>
      </w:pPr>
      <w:r>
        <w:rPr>
          <w:rFonts w:eastAsia="Times New Roman" w:cstheme="minorHAnsi"/>
          <w:sz w:val="20"/>
          <w:szCs w:val="20"/>
          <w:lang w:eastAsia="es-AR"/>
        </w:rPr>
        <w:t xml:space="preserve">3. </w:t>
      </w:r>
      <w:r w:rsidR="00D23404" w:rsidRPr="00547767">
        <w:rPr>
          <w:rFonts w:eastAsia="Times New Roman" w:cstheme="minorHAnsi"/>
          <w:sz w:val="20"/>
          <w:szCs w:val="20"/>
          <w:lang w:eastAsia="es-AR"/>
        </w:rPr>
        <w:t>Señ</w:t>
      </w:r>
      <w:r>
        <w:rPr>
          <w:rFonts w:eastAsia="Times New Roman" w:cstheme="minorHAnsi"/>
          <w:sz w:val="20"/>
          <w:szCs w:val="20"/>
          <w:lang w:eastAsia="es-AR"/>
        </w:rPr>
        <w:t>alar los parámetros (criterios o aspectos) a comparar y colocarlos en las filas de la primera columna.</w:t>
      </w:r>
    </w:p>
    <w:p w:rsidR="00D23404" w:rsidRDefault="002A493C" w:rsidP="002A493C">
      <w:pPr>
        <w:shd w:val="clear" w:color="auto" w:fill="FFFFFF"/>
        <w:spacing w:after="0"/>
        <w:ind w:left="1416"/>
        <w:rPr>
          <w:rFonts w:eastAsia="Times New Roman" w:cstheme="minorHAnsi"/>
          <w:sz w:val="20"/>
          <w:szCs w:val="20"/>
          <w:lang w:eastAsia="es-AR"/>
        </w:rPr>
      </w:pPr>
      <w:r>
        <w:rPr>
          <w:rFonts w:eastAsia="Times New Roman" w:cstheme="minorHAnsi"/>
          <w:sz w:val="20"/>
          <w:szCs w:val="20"/>
          <w:lang w:eastAsia="es-AR"/>
        </w:rPr>
        <w:t xml:space="preserve">4. </w:t>
      </w:r>
      <w:r w:rsidR="00D23404" w:rsidRPr="00547767">
        <w:rPr>
          <w:rFonts w:eastAsia="Times New Roman" w:cstheme="minorHAnsi"/>
          <w:sz w:val="20"/>
          <w:szCs w:val="20"/>
          <w:lang w:eastAsia="es-AR"/>
        </w:rPr>
        <w:t>Identificar las caracterí</w:t>
      </w:r>
      <w:r>
        <w:rPr>
          <w:rFonts w:eastAsia="Times New Roman" w:cstheme="minorHAnsi"/>
          <w:sz w:val="20"/>
          <w:szCs w:val="20"/>
          <w:lang w:eastAsia="es-AR"/>
        </w:rPr>
        <w:t>sticas de cada objeto o evento y  c</w:t>
      </w:r>
      <w:r w:rsidR="00D23404" w:rsidRPr="00547767">
        <w:rPr>
          <w:rFonts w:eastAsia="Times New Roman" w:cstheme="minorHAnsi"/>
          <w:sz w:val="20"/>
          <w:szCs w:val="20"/>
          <w:lang w:eastAsia="es-AR"/>
        </w:rPr>
        <w:t xml:space="preserve">onstruir afirmaciones </w:t>
      </w:r>
      <w:r>
        <w:rPr>
          <w:rFonts w:eastAsia="Times New Roman" w:cstheme="minorHAnsi"/>
          <w:sz w:val="20"/>
          <w:szCs w:val="20"/>
          <w:lang w:eastAsia="es-AR"/>
        </w:rPr>
        <w:t xml:space="preserve"> breves. Colocarlas en el casillero correspondiente.</w:t>
      </w:r>
    </w:p>
    <w:p w:rsidR="00CA21F4" w:rsidRDefault="00CA21F4" w:rsidP="00CA21F4">
      <w:pPr>
        <w:shd w:val="clear" w:color="auto" w:fill="FFFFFF"/>
        <w:spacing w:after="0"/>
        <w:rPr>
          <w:rFonts w:eastAsia="Times New Roman" w:cstheme="minorHAnsi"/>
          <w:b/>
          <w:sz w:val="20"/>
          <w:szCs w:val="20"/>
          <w:lang w:eastAsia="es-AR"/>
        </w:rPr>
      </w:pPr>
      <w:r w:rsidRPr="00CA21F4">
        <w:rPr>
          <w:rFonts w:eastAsia="Times New Roman" w:cstheme="minorHAnsi"/>
          <w:b/>
          <w:sz w:val="20"/>
          <w:szCs w:val="20"/>
          <w:lang w:eastAsia="es-AR"/>
        </w:rPr>
        <w:t xml:space="preserve">               d).  Puesta en común.</w:t>
      </w: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Default="00655667" w:rsidP="00CA21F4">
      <w:pPr>
        <w:shd w:val="clear" w:color="auto" w:fill="FFFFFF"/>
        <w:spacing w:after="0"/>
        <w:rPr>
          <w:rFonts w:eastAsia="Times New Roman" w:cstheme="minorHAnsi"/>
          <w:b/>
          <w:sz w:val="20"/>
          <w:szCs w:val="20"/>
          <w:lang w:eastAsia="es-AR"/>
        </w:rPr>
      </w:pPr>
    </w:p>
    <w:p w:rsidR="00655667" w:rsidRPr="00CA21F4" w:rsidRDefault="00655667" w:rsidP="00CA21F4">
      <w:pPr>
        <w:shd w:val="clear" w:color="auto" w:fill="FFFFFF"/>
        <w:spacing w:after="0"/>
        <w:rPr>
          <w:rFonts w:eastAsia="Times New Roman" w:cstheme="minorHAnsi"/>
          <w:b/>
          <w:sz w:val="20"/>
          <w:szCs w:val="20"/>
          <w:lang w:eastAsia="es-AR"/>
        </w:rPr>
      </w:pPr>
    </w:p>
    <w:p w:rsidR="00CA21F4" w:rsidRDefault="00837A1E" w:rsidP="00837A1E">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lastRenderedPageBreak/>
        <w:t>EXPLORANDO IDEAS…</w:t>
      </w:r>
    </w:p>
    <w:p w:rsidR="00837A1E" w:rsidRDefault="00837A1E" w:rsidP="00A42887">
      <w:pPr>
        <w:shd w:val="clear" w:color="auto" w:fill="92D050"/>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t xml:space="preserve">  CIENCIAS NATURALES</w:t>
      </w:r>
    </w:p>
    <w:p w:rsidR="00A42887" w:rsidRDefault="00A42887" w:rsidP="00A42887">
      <w:pPr>
        <w:pStyle w:val="Prrafodelista"/>
        <w:tabs>
          <w:tab w:val="left" w:pos="284"/>
        </w:tabs>
        <w:autoSpaceDE w:val="0"/>
        <w:autoSpaceDN w:val="0"/>
        <w:adjustRightInd w:val="0"/>
        <w:spacing w:after="0" w:line="240" w:lineRule="auto"/>
        <w:ind w:left="142"/>
        <w:rPr>
          <w:rFonts w:cstheme="minorHAnsi"/>
          <w:b/>
          <w:sz w:val="20"/>
          <w:szCs w:val="20"/>
        </w:rPr>
      </w:pPr>
    </w:p>
    <w:p w:rsidR="00A42887" w:rsidRPr="00A42887" w:rsidRDefault="00AE1614" w:rsidP="00A42887">
      <w:pPr>
        <w:pStyle w:val="Prrafodelista"/>
        <w:numPr>
          <w:ilvl w:val="0"/>
          <w:numId w:val="44"/>
        </w:numPr>
        <w:tabs>
          <w:tab w:val="left" w:pos="284"/>
        </w:tabs>
        <w:autoSpaceDE w:val="0"/>
        <w:autoSpaceDN w:val="0"/>
        <w:adjustRightInd w:val="0"/>
        <w:spacing w:after="0" w:line="240" w:lineRule="auto"/>
        <w:ind w:left="142" w:hanging="142"/>
        <w:rPr>
          <w:rFonts w:cstheme="minorHAnsi"/>
          <w:b/>
          <w:sz w:val="20"/>
          <w:szCs w:val="20"/>
        </w:rPr>
      </w:pPr>
      <w:r w:rsidRPr="00A42887">
        <w:rPr>
          <w:rFonts w:cstheme="minorHAnsi"/>
          <w:b/>
          <w:sz w:val="20"/>
          <w:szCs w:val="20"/>
        </w:rPr>
        <w:t xml:space="preserve">Indique la correspondencia que existe entre la Ciencia </w:t>
      </w:r>
      <w:r w:rsidR="00A42887" w:rsidRPr="00A42887">
        <w:rPr>
          <w:rFonts w:cstheme="minorHAnsi"/>
          <w:b/>
          <w:sz w:val="20"/>
          <w:szCs w:val="20"/>
        </w:rPr>
        <w:t>(Física – Química – Biología – Geología – Astronomía) y el c</w:t>
      </w:r>
      <w:r w:rsidRPr="00A42887">
        <w:rPr>
          <w:rFonts w:cstheme="minorHAnsi"/>
          <w:b/>
          <w:sz w:val="20"/>
          <w:szCs w:val="20"/>
        </w:rPr>
        <w:t>ampo de conocimient</w:t>
      </w:r>
      <w:r w:rsidR="00A42887" w:rsidRPr="00A42887">
        <w:rPr>
          <w:rFonts w:cstheme="minorHAnsi"/>
          <w:b/>
          <w:sz w:val="20"/>
          <w:szCs w:val="20"/>
        </w:rPr>
        <w:t>o descripto:</w:t>
      </w:r>
    </w:p>
    <w:p w:rsidR="00A42887" w:rsidRDefault="00A42887" w:rsidP="00A42887">
      <w:pPr>
        <w:tabs>
          <w:tab w:val="left" w:pos="284"/>
        </w:tabs>
        <w:autoSpaceDE w:val="0"/>
        <w:autoSpaceDN w:val="0"/>
        <w:adjustRightInd w:val="0"/>
        <w:spacing w:after="0" w:line="240" w:lineRule="auto"/>
        <w:rPr>
          <w:rFonts w:cstheme="minorHAnsi"/>
          <w:sz w:val="20"/>
          <w:szCs w:val="20"/>
        </w:rPr>
      </w:pPr>
    </w:p>
    <w:p w:rsidR="00A42887" w:rsidRDefault="00AE1614" w:rsidP="00A42887">
      <w:pPr>
        <w:tabs>
          <w:tab w:val="left" w:pos="284"/>
        </w:tabs>
        <w:autoSpaceDE w:val="0"/>
        <w:autoSpaceDN w:val="0"/>
        <w:adjustRightInd w:val="0"/>
        <w:spacing w:after="0" w:line="240" w:lineRule="auto"/>
        <w:rPr>
          <w:rFonts w:cstheme="minorHAnsi"/>
          <w:sz w:val="20"/>
          <w:szCs w:val="20"/>
        </w:rPr>
      </w:pPr>
      <w:r w:rsidRPr="00A42887">
        <w:rPr>
          <w:rFonts w:cstheme="minorHAnsi"/>
          <w:sz w:val="20"/>
          <w:szCs w:val="20"/>
        </w:rPr>
        <w:t xml:space="preserve">Se ocupa del estudio de los cuerpos celestes, sus movimientos, los fenómenos ligados a ellos, su registro y la investigación de su origen a partir de la información que llega de ellos a través de la radiación electromagnética o de cualquier otro medio. </w:t>
      </w:r>
      <w:r w:rsidR="00A42887">
        <w:rPr>
          <w:rFonts w:cstheme="minorHAnsi"/>
          <w:sz w:val="20"/>
          <w:szCs w:val="20"/>
        </w:rPr>
        <w:t>(________________)</w:t>
      </w:r>
    </w:p>
    <w:p w:rsidR="00A42887" w:rsidRDefault="00A42887" w:rsidP="00A42887">
      <w:pPr>
        <w:tabs>
          <w:tab w:val="left" w:pos="284"/>
        </w:tabs>
        <w:autoSpaceDE w:val="0"/>
        <w:autoSpaceDN w:val="0"/>
        <w:adjustRightInd w:val="0"/>
        <w:spacing w:after="0" w:line="240" w:lineRule="auto"/>
        <w:rPr>
          <w:rFonts w:cstheme="minorHAnsi"/>
          <w:sz w:val="20"/>
          <w:szCs w:val="20"/>
        </w:rPr>
      </w:pPr>
    </w:p>
    <w:p w:rsidR="00A42887" w:rsidRDefault="00A42887" w:rsidP="00A42887">
      <w:pPr>
        <w:tabs>
          <w:tab w:val="left" w:pos="284"/>
        </w:tabs>
        <w:autoSpaceDE w:val="0"/>
        <w:autoSpaceDN w:val="0"/>
        <w:adjustRightInd w:val="0"/>
        <w:spacing w:after="0" w:line="240" w:lineRule="auto"/>
        <w:rPr>
          <w:rFonts w:cstheme="minorHAnsi"/>
          <w:sz w:val="20"/>
          <w:szCs w:val="20"/>
        </w:rPr>
      </w:pPr>
      <w:r>
        <w:rPr>
          <w:rFonts w:cstheme="minorHAnsi"/>
          <w:b/>
          <w:bCs/>
          <w:sz w:val="20"/>
          <w:szCs w:val="20"/>
        </w:rPr>
        <w:t>S</w:t>
      </w:r>
      <w:r w:rsidR="00AE1614" w:rsidRPr="00A42887">
        <w:rPr>
          <w:rFonts w:cstheme="minorHAnsi"/>
          <w:sz w:val="20"/>
          <w:szCs w:val="20"/>
        </w:rPr>
        <w:t xml:space="preserve">e ocupa del estudio de los seres vivos y, más específicamente, de su origen, su evolución y sus propiedades (origen y desarrollo, nutrición, reproducción, etc.). </w:t>
      </w:r>
      <w:r>
        <w:rPr>
          <w:rFonts w:cstheme="minorHAnsi"/>
          <w:sz w:val="20"/>
          <w:szCs w:val="20"/>
        </w:rPr>
        <w:t>(________________)</w:t>
      </w:r>
    </w:p>
    <w:p w:rsidR="00A42887" w:rsidRDefault="00A42887" w:rsidP="00A42887">
      <w:pPr>
        <w:tabs>
          <w:tab w:val="left" w:pos="284"/>
        </w:tabs>
        <w:autoSpaceDE w:val="0"/>
        <w:autoSpaceDN w:val="0"/>
        <w:adjustRightInd w:val="0"/>
        <w:spacing w:after="0" w:line="240" w:lineRule="auto"/>
        <w:rPr>
          <w:rFonts w:cstheme="minorHAnsi"/>
          <w:sz w:val="20"/>
          <w:szCs w:val="20"/>
        </w:rPr>
      </w:pPr>
    </w:p>
    <w:p w:rsidR="00A42887" w:rsidRDefault="00A42887" w:rsidP="00A42887">
      <w:pPr>
        <w:tabs>
          <w:tab w:val="left" w:pos="284"/>
        </w:tabs>
        <w:autoSpaceDE w:val="0"/>
        <w:autoSpaceDN w:val="0"/>
        <w:adjustRightInd w:val="0"/>
        <w:spacing w:after="0" w:line="240" w:lineRule="auto"/>
        <w:rPr>
          <w:rFonts w:cstheme="minorHAnsi"/>
          <w:sz w:val="20"/>
          <w:szCs w:val="20"/>
        </w:rPr>
      </w:pPr>
      <w:r>
        <w:rPr>
          <w:rFonts w:cstheme="minorHAnsi"/>
          <w:b/>
          <w:bCs/>
          <w:sz w:val="20"/>
          <w:szCs w:val="20"/>
        </w:rPr>
        <w:t>S</w:t>
      </w:r>
      <w:r w:rsidR="00AE1614" w:rsidRPr="00A42887">
        <w:rPr>
          <w:rFonts w:cstheme="minorHAnsi"/>
          <w:sz w:val="20"/>
          <w:szCs w:val="20"/>
        </w:rPr>
        <w:t xml:space="preserve">e ocupa del estudio de las propiedades del espacio, el tiempo, la materia y la energía, teniendo en cuenta sus </w:t>
      </w:r>
      <w:r>
        <w:rPr>
          <w:rFonts w:cstheme="minorHAnsi"/>
          <w:sz w:val="20"/>
          <w:szCs w:val="20"/>
        </w:rPr>
        <w:t>interacciones.  (________________)</w:t>
      </w:r>
    </w:p>
    <w:p w:rsidR="00A42887" w:rsidRDefault="00A42887" w:rsidP="00A42887">
      <w:pPr>
        <w:tabs>
          <w:tab w:val="left" w:pos="284"/>
        </w:tabs>
        <w:autoSpaceDE w:val="0"/>
        <w:autoSpaceDN w:val="0"/>
        <w:adjustRightInd w:val="0"/>
        <w:spacing w:after="0" w:line="240" w:lineRule="auto"/>
        <w:rPr>
          <w:rFonts w:cstheme="minorHAnsi"/>
          <w:sz w:val="20"/>
          <w:szCs w:val="20"/>
        </w:rPr>
      </w:pPr>
    </w:p>
    <w:p w:rsidR="00A42887" w:rsidRDefault="00A42887" w:rsidP="00A42887">
      <w:pPr>
        <w:tabs>
          <w:tab w:val="left" w:pos="284"/>
        </w:tabs>
        <w:autoSpaceDE w:val="0"/>
        <w:autoSpaceDN w:val="0"/>
        <w:adjustRightInd w:val="0"/>
        <w:spacing w:after="0" w:line="240" w:lineRule="auto"/>
        <w:rPr>
          <w:rFonts w:cstheme="minorHAnsi"/>
          <w:sz w:val="20"/>
          <w:szCs w:val="20"/>
        </w:rPr>
      </w:pPr>
      <w:r>
        <w:rPr>
          <w:rFonts w:cstheme="minorHAnsi"/>
          <w:sz w:val="20"/>
          <w:szCs w:val="20"/>
        </w:rPr>
        <w:t>S</w:t>
      </w:r>
      <w:r w:rsidR="00AE1614" w:rsidRPr="00A42887">
        <w:rPr>
          <w:rFonts w:cstheme="minorHAnsi"/>
          <w:sz w:val="20"/>
          <w:szCs w:val="20"/>
        </w:rPr>
        <w:t>e ocupa del estudio de la forma interior del globo terrestre, la materia que lo compone, su mecanismo de formación, los cambios o alteraciones que ésta ha experimentado desde su origen, y la textura y estructura que tiene en el ac</w:t>
      </w:r>
      <w:r>
        <w:rPr>
          <w:rFonts w:cstheme="minorHAnsi"/>
          <w:sz w:val="20"/>
          <w:szCs w:val="20"/>
        </w:rPr>
        <w:t>tual estado.  (________________)</w:t>
      </w:r>
    </w:p>
    <w:p w:rsidR="00A42887" w:rsidRDefault="00A42887" w:rsidP="00A42887">
      <w:pPr>
        <w:tabs>
          <w:tab w:val="left" w:pos="284"/>
        </w:tabs>
        <w:autoSpaceDE w:val="0"/>
        <w:autoSpaceDN w:val="0"/>
        <w:adjustRightInd w:val="0"/>
        <w:spacing w:after="0" w:line="240" w:lineRule="auto"/>
        <w:rPr>
          <w:rFonts w:cstheme="minorHAnsi"/>
          <w:sz w:val="20"/>
          <w:szCs w:val="20"/>
        </w:rPr>
      </w:pPr>
    </w:p>
    <w:p w:rsidR="00A42887" w:rsidRDefault="00A42887" w:rsidP="00A42887">
      <w:pPr>
        <w:tabs>
          <w:tab w:val="left" w:pos="284"/>
        </w:tabs>
        <w:autoSpaceDE w:val="0"/>
        <w:autoSpaceDN w:val="0"/>
        <w:adjustRightInd w:val="0"/>
        <w:spacing w:after="0" w:line="240" w:lineRule="auto"/>
        <w:rPr>
          <w:rFonts w:cstheme="minorHAnsi"/>
          <w:sz w:val="20"/>
          <w:szCs w:val="20"/>
        </w:rPr>
      </w:pPr>
      <w:r>
        <w:rPr>
          <w:rFonts w:cstheme="minorHAnsi"/>
          <w:sz w:val="20"/>
          <w:szCs w:val="20"/>
        </w:rPr>
        <w:t>S</w:t>
      </w:r>
      <w:r w:rsidR="00AE1614" w:rsidRPr="00A42887">
        <w:rPr>
          <w:rFonts w:cstheme="minorHAnsi"/>
          <w:sz w:val="20"/>
          <w:szCs w:val="20"/>
        </w:rPr>
        <w:t>e ocupa del estudio de la composición, la estructura y las propiedades de la materia, así como de los cambios de sus reacciones químicas.</w:t>
      </w:r>
      <w:r>
        <w:rPr>
          <w:rFonts w:cstheme="minorHAnsi"/>
          <w:sz w:val="20"/>
          <w:szCs w:val="20"/>
        </w:rPr>
        <w:t xml:space="preserve">  (________________)</w:t>
      </w:r>
    </w:p>
    <w:p w:rsidR="00A42887" w:rsidRDefault="00A42887" w:rsidP="00A42887">
      <w:pPr>
        <w:tabs>
          <w:tab w:val="left" w:pos="284"/>
        </w:tabs>
        <w:autoSpaceDE w:val="0"/>
        <w:autoSpaceDN w:val="0"/>
        <w:adjustRightInd w:val="0"/>
        <w:spacing w:after="0" w:line="240" w:lineRule="auto"/>
        <w:rPr>
          <w:rFonts w:cstheme="minorHAnsi"/>
          <w:sz w:val="20"/>
          <w:szCs w:val="20"/>
        </w:rPr>
      </w:pPr>
    </w:p>
    <w:p w:rsidR="00775938" w:rsidRPr="00775938" w:rsidRDefault="00775938" w:rsidP="00775938">
      <w:pPr>
        <w:pStyle w:val="Prrafodelista"/>
        <w:numPr>
          <w:ilvl w:val="0"/>
          <w:numId w:val="44"/>
        </w:numPr>
        <w:tabs>
          <w:tab w:val="left" w:pos="284"/>
        </w:tabs>
        <w:autoSpaceDE w:val="0"/>
        <w:autoSpaceDN w:val="0"/>
        <w:adjustRightInd w:val="0"/>
        <w:spacing w:after="0" w:line="240" w:lineRule="auto"/>
        <w:ind w:left="284" w:hanging="284"/>
        <w:rPr>
          <w:rFonts w:cstheme="minorHAnsi"/>
          <w:b/>
          <w:sz w:val="20"/>
          <w:szCs w:val="20"/>
        </w:rPr>
      </w:pPr>
      <w:r w:rsidRPr="00775938">
        <w:rPr>
          <w:rFonts w:cstheme="minorHAnsi"/>
          <w:b/>
          <w:sz w:val="20"/>
          <w:szCs w:val="20"/>
        </w:rPr>
        <w:t>¿Qué relación encuentra entre esta imagen y las ciencias?</w:t>
      </w:r>
    </w:p>
    <w:p w:rsidR="00775938" w:rsidRPr="00775938" w:rsidRDefault="00775938" w:rsidP="00775938">
      <w:pPr>
        <w:tabs>
          <w:tab w:val="left" w:pos="284"/>
        </w:tabs>
        <w:autoSpaceDE w:val="0"/>
        <w:autoSpaceDN w:val="0"/>
        <w:adjustRightInd w:val="0"/>
        <w:spacing w:after="0" w:line="240" w:lineRule="auto"/>
        <w:jc w:val="center"/>
        <w:rPr>
          <w:rFonts w:cstheme="minorHAnsi"/>
          <w:sz w:val="20"/>
          <w:szCs w:val="20"/>
        </w:rPr>
      </w:pPr>
      <w:r>
        <w:rPr>
          <w:noProof/>
          <w:lang w:eastAsia="es-AR"/>
        </w:rPr>
        <w:drawing>
          <wp:inline distT="0" distB="0" distL="0" distR="0">
            <wp:extent cx="2562225" cy="2590800"/>
            <wp:effectExtent l="0" t="0" r="9525" b="0"/>
            <wp:docPr id="538" name="Imagen 538" descr="http://www.cienciafacil.com/MetodoCienti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ienciafacil.com/MetodoCientifico.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62225" cy="2590800"/>
                    </a:xfrm>
                    <a:prstGeom prst="rect">
                      <a:avLst/>
                    </a:prstGeom>
                    <a:noFill/>
                    <a:ln>
                      <a:noFill/>
                    </a:ln>
                  </pic:spPr>
                </pic:pic>
              </a:graphicData>
            </a:graphic>
          </wp:inline>
        </w:drawing>
      </w:r>
    </w:p>
    <w:p w:rsidR="00A02856" w:rsidRPr="00A42887" w:rsidRDefault="00AE1614" w:rsidP="00A42887">
      <w:pPr>
        <w:pStyle w:val="Prrafodelista"/>
        <w:numPr>
          <w:ilvl w:val="0"/>
          <w:numId w:val="44"/>
        </w:numPr>
        <w:tabs>
          <w:tab w:val="left" w:pos="284"/>
        </w:tabs>
        <w:autoSpaceDE w:val="0"/>
        <w:autoSpaceDN w:val="0"/>
        <w:adjustRightInd w:val="0"/>
        <w:spacing w:after="0" w:line="240" w:lineRule="auto"/>
        <w:ind w:left="284" w:hanging="284"/>
        <w:rPr>
          <w:rFonts w:cstheme="minorHAnsi"/>
          <w:sz w:val="20"/>
          <w:szCs w:val="20"/>
        </w:rPr>
      </w:pPr>
      <w:r w:rsidRPr="00A42887">
        <w:rPr>
          <w:rFonts w:cstheme="minorHAnsi"/>
          <w:b/>
          <w:sz w:val="20"/>
          <w:szCs w:val="20"/>
        </w:rPr>
        <w:t>¿Cuál de las siguientes opciones contiene el menú que debes consumir para tener una dieta equilibrada según el Plato del Bien Comer? ¿Qué nutrientes aportaría al organismo?</w:t>
      </w:r>
    </w:p>
    <w:p w:rsidR="00BA683A" w:rsidRDefault="00A02856" w:rsidP="00C83A9A">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noProof/>
          <w:color w:val="1F497D" w:themeColor="text2"/>
          <w:sz w:val="32"/>
          <w:szCs w:val="32"/>
          <w:lang w:eastAsia="es-AR"/>
        </w:rPr>
        <mc:AlternateContent>
          <mc:Choice Requires="wps">
            <w:drawing>
              <wp:anchor distT="0" distB="0" distL="114300" distR="114300" simplePos="0" relativeHeight="251696128" behindDoc="0" locked="0" layoutInCell="1" allowOverlap="1">
                <wp:simplePos x="0" y="0"/>
                <wp:positionH relativeFrom="column">
                  <wp:posOffset>2863215</wp:posOffset>
                </wp:positionH>
                <wp:positionV relativeFrom="paragraph">
                  <wp:posOffset>142875</wp:posOffset>
                </wp:positionV>
                <wp:extent cx="2962275" cy="1895475"/>
                <wp:effectExtent l="0" t="0" r="28575" b="28575"/>
                <wp:wrapNone/>
                <wp:docPr id="524" name="524 Cuadro de texto"/>
                <wp:cNvGraphicFramePr/>
                <a:graphic xmlns:a="http://schemas.openxmlformats.org/drawingml/2006/main">
                  <a:graphicData uri="http://schemas.microsoft.com/office/word/2010/wordprocessingShape">
                    <wps:wsp>
                      <wps:cNvSpPr txBox="1"/>
                      <wps:spPr>
                        <a:xfrm>
                          <a:off x="0" y="0"/>
                          <a:ext cx="2962275" cy="1895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187A" w:rsidRDefault="009A187A" w:rsidP="00AE1614">
                            <w:pPr>
                              <w:pStyle w:val="Prrafodelista"/>
                              <w:numPr>
                                <w:ilvl w:val="0"/>
                                <w:numId w:val="43"/>
                              </w:numPr>
                              <w:autoSpaceDE w:val="0"/>
                              <w:autoSpaceDN w:val="0"/>
                              <w:adjustRightInd w:val="0"/>
                              <w:spacing w:after="0" w:line="240" w:lineRule="auto"/>
                              <w:rPr>
                                <w:rFonts w:cstheme="minorHAnsi"/>
                                <w:sz w:val="20"/>
                                <w:szCs w:val="20"/>
                              </w:rPr>
                            </w:pPr>
                            <w:r w:rsidRPr="00AE1614">
                              <w:rPr>
                                <w:rFonts w:cstheme="minorHAnsi"/>
                                <w:sz w:val="20"/>
                                <w:szCs w:val="20"/>
                              </w:rPr>
                              <w:t>Asado con papas, refresco sabor naranja, buñuelos con azúcar y dulce de leche.</w:t>
                            </w:r>
                          </w:p>
                          <w:p w:rsidR="009A187A" w:rsidRPr="00AE1614" w:rsidRDefault="009A187A" w:rsidP="00AE1614">
                            <w:pPr>
                              <w:pStyle w:val="Prrafodelista"/>
                              <w:autoSpaceDE w:val="0"/>
                              <w:autoSpaceDN w:val="0"/>
                              <w:adjustRightInd w:val="0"/>
                              <w:spacing w:after="0" w:line="240" w:lineRule="auto"/>
                              <w:rPr>
                                <w:rFonts w:cstheme="minorHAnsi"/>
                                <w:sz w:val="20"/>
                                <w:szCs w:val="20"/>
                              </w:rPr>
                            </w:pPr>
                          </w:p>
                          <w:p w:rsidR="009A187A" w:rsidRDefault="009A187A" w:rsidP="00A02856">
                            <w:pPr>
                              <w:pStyle w:val="Prrafodelista"/>
                              <w:numPr>
                                <w:ilvl w:val="0"/>
                                <w:numId w:val="43"/>
                              </w:numPr>
                              <w:autoSpaceDE w:val="0"/>
                              <w:autoSpaceDN w:val="0"/>
                              <w:adjustRightInd w:val="0"/>
                              <w:spacing w:after="0" w:line="240" w:lineRule="auto"/>
                              <w:rPr>
                                <w:rFonts w:cstheme="minorHAnsi"/>
                                <w:sz w:val="20"/>
                                <w:szCs w:val="20"/>
                              </w:rPr>
                            </w:pPr>
                            <w:r w:rsidRPr="00AE1614">
                              <w:rPr>
                                <w:rFonts w:cstheme="minorHAnsi"/>
                                <w:sz w:val="20"/>
                                <w:szCs w:val="20"/>
                              </w:rPr>
                              <w:t>Ensalada de verduras con atún, fruta con cereal y miel, agua de limón.</w:t>
                            </w:r>
                          </w:p>
                          <w:p w:rsidR="009A187A" w:rsidRPr="00AE1614" w:rsidRDefault="009A187A" w:rsidP="00AE1614">
                            <w:pPr>
                              <w:pStyle w:val="Prrafodelista"/>
                              <w:rPr>
                                <w:rFonts w:cstheme="minorHAnsi"/>
                                <w:sz w:val="20"/>
                                <w:szCs w:val="20"/>
                              </w:rPr>
                            </w:pPr>
                          </w:p>
                          <w:p w:rsidR="009A187A" w:rsidRDefault="009A187A" w:rsidP="00A02856">
                            <w:pPr>
                              <w:pStyle w:val="Prrafodelista"/>
                              <w:numPr>
                                <w:ilvl w:val="0"/>
                                <w:numId w:val="43"/>
                              </w:numPr>
                              <w:autoSpaceDE w:val="0"/>
                              <w:autoSpaceDN w:val="0"/>
                              <w:adjustRightInd w:val="0"/>
                              <w:spacing w:after="0" w:line="240" w:lineRule="auto"/>
                              <w:rPr>
                                <w:rFonts w:cstheme="minorHAnsi"/>
                                <w:sz w:val="20"/>
                                <w:szCs w:val="20"/>
                              </w:rPr>
                            </w:pPr>
                            <w:r w:rsidRPr="00AE1614">
                              <w:rPr>
                                <w:rFonts w:cstheme="minorHAnsi"/>
                                <w:sz w:val="20"/>
                                <w:szCs w:val="20"/>
                              </w:rPr>
                              <w:t>Papitas fritas, refresco sabor cola y hamburguesa extra tocino.</w:t>
                            </w:r>
                          </w:p>
                          <w:p w:rsidR="009A187A" w:rsidRPr="00AE1614" w:rsidRDefault="009A187A" w:rsidP="00AE1614">
                            <w:pPr>
                              <w:pStyle w:val="Prrafodelista"/>
                              <w:rPr>
                                <w:rFonts w:cstheme="minorHAnsi"/>
                                <w:sz w:val="20"/>
                                <w:szCs w:val="20"/>
                              </w:rPr>
                            </w:pPr>
                          </w:p>
                          <w:p w:rsidR="009A187A" w:rsidRPr="00AE1614" w:rsidRDefault="009A187A" w:rsidP="00A02856">
                            <w:pPr>
                              <w:pStyle w:val="Prrafodelista"/>
                              <w:numPr>
                                <w:ilvl w:val="0"/>
                                <w:numId w:val="43"/>
                              </w:numPr>
                              <w:autoSpaceDE w:val="0"/>
                              <w:autoSpaceDN w:val="0"/>
                              <w:adjustRightInd w:val="0"/>
                              <w:spacing w:after="0" w:line="240" w:lineRule="auto"/>
                              <w:rPr>
                                <w:rFonts w:cstheme="minorHAnsi"/>
                                <w:sz w:val="20"/>
                                <w:szCs w:val="20"/>
                              </w:rPr>
                            </w:pPr>
                            <w:r w:rsidRPr="00AE1614">
                              <w:rPr>
                                <w:rFonts w:cstheme="minorHAnsi"/>
                                <w:sz w:val="20"/>
                                <w:szCs w:val="20"/>
                              </w:rPr>
                              <w:t>Milanesa frita, dona de chocolate, soda sabor uva.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524 Cuadro de texto" o:spid="_x0000_s1039" type="#_x0000_t202" style="position:absolute;margin-left:225.45pt;margin-top:11.25pt;width:233.25pt;height:149.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" fillcolor="white [3201]" strokecolor="white [3212]" strokeweight=".5pt">
                <v:textbox>
                  <w:txbxContent>
                    <w:p w:rsidR="009A187A" w:rsidRDefault="009A187A" w:rsidP="00AE1614">
                      <w:pPr>
                        <w:pStyle w:val="Prrafodelista"/>
                        <w:numPr>
                          <w:ilvl w:val="0"/>
                          <w:numId w:val="43"/>
                        </w:numPr>
                        <w:autoSpaceDE w:val="0"/>
                        <w:autoSpaceDN w:val="0"/>
                        <w:adjustRightInd w:val="0"/>
                        <w:spacing w:after="0" w:line="240" w:lineRule="auto"/>
                        <w:rPr>
                          <w:rFonts w:cstheme="minorHAnsi"/>
                          <w:sz w:val="20"/>
                          <w:szCs w:val="20"/>
                        </w:rPr>
                      </w:pPr>
                      <w:r w:rsidRPr="00AE1614">
                        <w:rPr>
                          <w:rFonts w:cstheme="minorHAnsi"/>
                          <w:sz w:val="20"/>
                          <w:szCs w:val="20"/>
                        </w:rPr>
                        <w:t>Asado con papas, refresco sabor naranja, buñuelos con azúcar y dulce de leche.</w:t>
                      </w:r>
                    </w:p>
                    <w:p w:rsidR="009A187A" w:rsidRPr="00AE1614" w:rsidRDefault="009A187A" w:rsidP="00AE1614">
                      <w:pPr>
                        <w:pStyle w:val="Prrafodelista"/>
                        <w:autoSpaceDE w:val="0"/>
                        <w:autoSpaceDN w:val="0"/>
                        <w:adjustRightInd w:val="0"/>
                        <w:spacing w:after="0" w:line="240" w:lineRule="auto"/>
                        <w:rPr>
                          <w:rFonts w:cstheme="minorHAnsi"/>
                          <w:sz w:val="20"/>
                          <w:szCs w:val="20"/>
                        </w:rPr>
                      </w:pPr>
                    </w:p>
                    <w:p w:rsidR="009A187A" w:rsidRDefault="009A187A" w:rsidP="00A02856">
                      <w:pPr>
                        <w:pStyle w:val="Prrafodelista"/>
                        <w:numPr>
                          <w:ilvl w:val="0"/>
                          <w:numId w:val="43"/>
                        </w:numPr>
                        <w:autoSpaceDE w:val="0"/>
                        <w:autoSpaceDN w:val="0"/>
                        <w:adjustRightInd w:val="0"/>
                        <w:spacing w:after="0" w:line="240" w:lineRule="auto"/>
                        <w:rPr>
                          <w:rFonts w:cstheme="minorHAnsi"/>
                          <w:sz w:val="20"/>
                          <w:szCs w:val="20"/>
                        </w:rPr>
                      </w:pPr>
                      <w:r w:rsidRPr="00AE1614">
                        <w:rPr>
                          <w:rFonts w:cstheme="minorHAnsi"/>
                          <w:sz w:val="20"/>
                          <w:szCs w:val="20"/>
                        </w:rPr>
                        <w:t>Ensalada de verduras con atún, fruta con cereal y miel, agua de limón.</w:t>
                      </w:r>
                    </w:p>
                    <w:p w:rsidR="009A187A" w:rsidRPr="00AE1614" w:rsidRDefault="009A187A" w:rsidP="00AE1614">
                      <w:pPr>
                        <w:pStyle w:val="Prrafodelista"/>
                        <w:rPr>
                          <w:rFonts w:cstheme="minorHAnsi"/>
                          <w:sz w:val="20"/>
                          <w:szCs w:val="20"/>
                        </w:rPr>
                      </w:pPr>
                    </w:p>
                    <w:p w:rsidR="009A187A" w:rsidRDefault="009A187A" w:rsidP="00A02856">
                      <w:pPr>
                        <w:pStyle w:val="Prrafodelista"/>
                        <w:numPr>
                          <w:ilvl w:val="0"/>
                          <w:numId w:val="43"/>
                        </w:numPr>
                        <w:autoSpaceDE w:val="0"/>
                        <w:autoSpaceDN w:val="0"/>
                        <w:adjustRightInd w:val="0"/>
                        <w:spacing w:after="0" w:line="240" w:lineRule="auto"/>
                        <w:rPr>
                          <w:rFonts w:cstheme="minorHAnsi"/>
                          <w:sz w:val="20"/>
                          <w:szCs w:val="20"/>
                        </w:rPr>
                      </w:pPr>
                      <w:r w:rsidRPr="00AE1614">
                        <w:rPr>
                          <w:rFonts w:cstheme="minorHAnsi"/>
                          <w:sz w:val="20"/>
                          <w:szCs w:val="20"/>
                        </w:rPr>
                        <w:t>Papitas fritas, refresco sabor cola y hamburguesa extra tocino.</w:t>
                      </w:r>
                    </w:p>
                    <w:p w:rsidR="009A187A" w:rsidRPr="00AE1614" w:rsidRDefault="009A187A" w:rsidP="00AE1614">
                      <w:pPr>
                        <w:pStyle w:val="Prrafodelista"/>
                        <w:rPr>
                          <w:rFonts w:cstheme="minorHAnsi"/>
                          <w:sz w:val="20"/>
                          <w:szCs w:val="20"/>
                        </w:rPr>
                      </w:pPr>
                    </w:p>
                    <w:p w:rsidR="009A187A" w:rsidRPr="00AE1614" w:rsidRDefault="009A187A" w:rsidP="00A02856">
                      <w:pPr>
                        <w:pStyle w:val="Prrafodelista"/>
                        <w:numPr>
                          <w:ilvl w:val="0"/>
                          <w:numId w:val="43"/>
                        </w:numPr>
                        <w:autoSpaceDE w:val="0"/>
                        <w:autoSpaceDN w:val="0"/>
                        <w:adjustRightInd w:val="0"/>
                        <w:spacing w:after="0" w:line="240" w:lineRule="auto"/>
                        <w:rPr>
                          <w:rFonts w:cstheme="minorHAnsi"/>
                          <w:sz w:val="20"/>
                          <w:szCs w:val="20"/>
                        </w:rPr>
                      </w:pPr>
                      <w:r w:rsidRPr="00AE1614">
                        <w:rPr>
                          <w:rFonts w:cstheme="minorHAnsi"/>
                          <w:sz w:val="20"/>
                          <w:szCs w:val="20"/>
                        </w:rPr>
                        <w:t>Milanesa frita, dona de chocolate, soda sabor uva.</w:t>
                      </w:r>
                    </w:p>
                  </w:txbxContent>
                </v:textbox>
              </v:shape>
            </w:pict>
          </mc:Fallback>
        </mc:AlternateContent>
      </w:r>
      <w:r>
        <w:rPr>
          <w:rFonts w:cstheme="minorHAnsi"/>
          <w:b/>
          <w:noProof/>
          <w:color w:val="1F497D" w:themeColor="text2"/>
          <w:sz w:val="32"/>
          <w:szCs w:val="32"/>
          <w:lang w:eastAsia="es-AR"/>
        </w:rPr>
        <w:drawing>
          <wp:inline distT="0" distB="0" distL="0" distR="0">
            <wp:extent cx="2009775" cy="2035674"/>
            <wp:effectExtent l="0" t="0" r="0" b="3175"/>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644" r="4086" b="2391"/>
                    <a:stretch/>
                  </pic:blipFill>
                  <pic:spPr bwMode="auto">
                    <a:xfrm>
                      <a:off x="0" y="0"/>
                      <a:ext cx="2007829" cy="2033703"/>
                    </a:xfrm>
                    <a:prstGeom prst="rect">
                      <a:avLst/>
                    </a:prstGeom>
                    <a:noFill/>
                    <a:ln>
                      <a:noFill/>
                    </a:ln>
                    <a:extLst>
                      <a:ext uri="{53640926-AAD7-44D8-BBD7-CCE9431645EC}">
                        <a14:shadowObscured xmlns:a14="http://schemas.microsoft.com/office/drawing/2010/main"/>
                      </a:ext>
                    </a:extLst>
                  </pic:spPr>
                </pic:pic>
              </a:graphicData>
            </a:graphic>
          </wp:inline>
        </w:drawing>
      </w:r>
    </w:p>
    <w:p w:rsidR="009857C6" w:rsidRDefault="009857C6" w:rsidP="00A42887">
      <w:pPr>
        <w:pStyle w:val="Prrafodelista"/>
        <w:numPr>
          <w:ilvl w:val="0"/>
          <w:numId w:val="44"/>
        </w:numPr>
        <w:autoSpaceDE w:val="0"/>
        <w:autoSpaceDN w:val="0"/>
        <w:adjustRightInd w:val="0"/>
        <w:spacing w:after="0" w:line="240" w:lineRule="auto"/>
        <w:ind w:left="284" w:hanging="284"/>
        <w:rPr>
          <w:rFonts w:cstheme="minorHAnsi"/>
          <w:b/>
          <w:bCs/>
          <w:sz w:val="20"/>
          <w:szCs w:val="20"/>
        </w:rPr>
      </w:pPr>
      <w:r>
        <w:rPr>
          <w:rFonts w:cstheme="minorHAnsi"/>
          <w:b/>
          <w:bCs/>
          <w:sz w:val="20"/>
          <w:szCs w:val="20"/>
        </w:rPr>
        <w:lastRenderedPageBreak/>
        <w:t>¿Cuál de las siguientes defi</w:t>
      </w:r>
      <w:r w:rsidR="00BA683A">
        <w:rPr>
          <w:rFonts w:cstheme="minorHAnsi"/>
          <w:b/>
          <w:bCs/>
          <w:sz w:val="20"/>
          <w:szCs w:val="20"/>
        </w:rPr>
        <w:t>ni</w:t>
      </w:r>
      <w:r>
        <w:rPr>
          <w:rFonts w:cstheme="minorHAnsi"/>
          <w:b/>
          <w:bCs/>
          <w:sz w:val="20"/>
          <w:szCs w:val="20"/>
        </w:rPr>
        <w:t xml:space="preserve">ciones </w:t>
      </w:r>
      <w:r w:rsidR="00BA683A">
        <w:rPr>
          <w:rFonts w:cstheme="minorHAnsi"/>
          <w:b/>
          <w:bCs/>
          <w:sz w:val="20"/>
          <w:szCs w:val="20"/>
        </w:rPr>
        <w:t>de célula presenta un error?</w:t>
      </w:r>
    </w:p>
    <w:p w:rsidR="009857C6" w:rsidRPr="00BA683A" w:rsidRDefault="009857C6" w:rsidP="009857C6">
      <w:pPr>
        <w:autoSpaceDE w:val="0"/>
        <w:autoSpaceDN w:val="0"/>
        <w:adjustRightInd w:val="0"/>
        <w:spacing w:after="0" w:line="240" w:lineRule="auto"/>
        <w:rPr>
          <w:rFonts w:cstheme="minorHAnsi"/>
          <w:bCs/>
          <w:sz w:val="20"/>
          <w:szCs w:val="20"/>
        </w:rPr>
      </w:pPr>
      <w:r w:rsidRPr="00BA683A">
        <w:rPr>
          <w:rFonts w:cstheme="minorHAnsi"/>
          <w:bCs/>
          <w:sz w:val="20"/>
          <w:szCs w:val="20"/>
        </w:rPr>
        <w:t>La célula es:</w:t>
      </w:r>
    </w:p>
    <w:p w:rsidR="009857C6" w:rsidRPr="00BA683A" w:rsidRDefault="009857C6" w:rsidP="009857C6">
      <w:pPr>
        <w:autoSpaceDE w:val="0"/>
        <w:autoSpaceDN w:val="0"/>
        <w:adjustRightInd w:val="0"/>
        <w:spacing w:after="0" w:line="240" w:lineRule="auto"/>
        <w:rPr>
          <w:rFonts w:cstheme="minorHAnsi"/>
          <w:bCs/>
          <w:sz w:val="20"/>
          <w:szCs w:val="20"/>
        </w:rPr>
      </w:pPr>
      <w:r w:rsidRPr="00BA683A">
        <w:rPr>
          <w:rFonts w:cstheme="minorHAnsi"/>
          <w:bCs/>
          <w:sz w:val="20"/>
          <w:szCs w:val="20"/>
        </w:rPr>
        <w:t>a. La unidad estructural, funcional y de origen de todo ser vivo.</w:t>
      </w:r>
    </w:p>
    <w:p w:rsidR="009857C6" w:rsidRPr="00BA683A" w:rsidRDefault="009857C6" w:rsidP="009857C6">
      <w:pPr>
        <w:autoSpaceDE w:val="0"/>
        <w:autoSpaceDN w:val="0"/>
        <w:adjustRightInd w:val="0"/>
        <w:spacing w:after="0" w:line="240" w:lineRule="auto"/>
        <w:rPr>
          <w:rFonts w:cstheme="minorHAnsi"/>
          <w:bCs/>
          <w:sz w:val="20"/>
          <w:szCs w:val="20"/>
        </w:rPr>
      </w:pPr>
      <w:r w:rsidRPr="00BA683A">
        <w:rPr>
          <w:rFonts w:cstheme="minorHAnsi"/>
          <w:bCs/>
          <w:sz w:val="20"/>
          <w:szCs w:val="20"/>
        </w:rPr>
        <w:t>b. La mínima porción de materia.</w:t>
      </w:r>
    </w:p>
    <w:p w:rsidR="009857C6" w:rsidRDefault="009857C6" w:rsidP="009857C6">
      <w:pPr>
        <w:autoSpaceDE w:val="0"/>
        <w:autoSpaceDN w:val="0"/>
        <w:adjustRightInd w:val="0"/>
        <w:spacing w:after="0" w:line="240" w:lineRule="auto"/>
        <w:rPr>
          <w:rStyle w:val="apple-converted-space"/>
          <w:rFonts w:cstheme="minorHAnsi"/>
          <w:color w:val="000000"/>
          <w:sz w:val="20"/>
          <w:szCs w:val="20"/>
          <w:shd w:val="clear" w:color="auto" w:fill="FFFFFF"/>
        </w:rPr>
      </w:pPr>
      <w:r w:rsidRPr="00BA683A">
        <w:rPr>
          <w:rFonts w:cstheme="minorHAnsi"/>
          <w:b/>
          <w:bCs/>
          <w:sz w:val="20"/>
          <w:szCs w:val="20"/>
        </w:rPr>
        <w:t>c.</w:t>
      </w:r>
      <w:r w:rsidR="00BA683A" w:rsidRPr="00BA683A">
        <w:rPr>
          <w:rFonts w:cstheme="minorHAnsi"/>
          <w:b/>
          <w:bCs/>
          <w:sz w:val="20"/>
          <w:szCs w:val="20"/>
        </w:rPr>
        <w:t xml:space="preserve"> </w:t>
      </w:r>
      <w:r w:rsidR="00BA683A" w:rsidRPr="00BA683A">
        <w:rPr>
          <w:rFonts w:cstheme="minorHAnsi"/>
          <w:color w:val="000000"/>
          <w:sz w:val="20"/>
          <w:szCs w:val="20"/>
          <w:shd w:val="clear" w:color="auto" w:fill="FFFFFF"/>
        </w:rPr>
        <w:t>La estructura más pequeña capaz de realizar por sí misma las tres funciones vitales: nutrición, relación y reproducción. Todos los organismos vivos están formados por células.</w:t>
      </w:r>
      <w:r w:rsidR="00BA683A" w:rsidRPr="00BA683A">
        <w:rPr>
          <w:rStyle w:val="apple-converted-space"/>
          <w:rFonts w:cstheme="minorHAnsi"/>
          <w:color w:val="000000"/>
          <w:sz w:val="20"/>
          <w:szCs w:val="20"/>
          <w:shd w:val="clear" w:color="auto" w:fill="FFFFFF"/>
        </w:rPr>
        <w:t> </w:t>
      </w:r>
    </w:p>
    <w:p w:rsidR="00BA683A" w:rsidRPr="00BA683A" w:rsidRDefault="00BA683A" w:rsidP="009857C6">
      <w:pPr>
        <w:autoSpaceDE w:val="0"/>
        <w:autoSpaceDN w:val="0"/>
        <w:adjustRightInd w:val="0"/>
        <w:spacing w:after="0" w:line="240" w:lineRule="auto"/>
        <w:rPr>
          <w:rFonts w:cstheme="minorHAnsi"/>
          <w:b/>
          <w:bCs/>
          <w:sz w:val="20"/>
          <w:szCs w:val="20"/>
        </w:rPr>
      </w:pPr>
    </w:p>
    <w:p w:rsidR="00A42887" w:rsidRDefault="00A42887" w:rsidP="00A42887">
      <w:pPr>
        <w:pStyle w:val="Prrafodelista"/>
        <w:numPr>
          <w:ilvl w:val="0"/>
          <w:numId w:val="44"/>
        </w:numPr>
        <w:autoSpaceDE w:val="0"/>
        <w:autoSpaceDN w:val="0"/>
        <w:adjustRightInd w:val="0"/>
        <w:spacing w:after="0" w:line="240" w:lineRule="auto"/>
        <w:ind w:left="284" w:hanging="284"/>
        <w:rPr>
          <w:rFonts w:cstheme="minorHAnsi"/>
          <w:b/>
          <w:bCs/>
          <w:sz w:val="20"/>
          <w:szCs w:val="20"/>
        </w:rPr>
      </w:pPr>
      <w:r w:rsidRPr="00A42887">
        <w:rPr>
          <w:rFonts w:cstheme="minorHAnsi"/>
          <w:b/>
          <w:bCs/>
          <w:sz w:val="20"/>
          <w:szCs w:val="20"/>
        </w:rPr>
        <w:t>¿Qué nombre reciben la célula sexual femenina y la célula sexual masculina?</w:t>
      </w:r>
    </w:p>
    <w:p w:rsidR="00A42887" w:rsidRPr="00A42887" w:rsidRDefault="00A42887" w:rsidP="00A42887">
      <w:pPr>
        <w:pStyle w:val="Prrafodelista"/>
        <w:autoSpaceDE w:val="0"/>
        <w:autoSpaceDN w:val="0"/>
        <w:adjustRightInd w:val="0"/>
        <w:spacing w:after="0" w:line="240" w:lineRule="auto"/>
        <w:rPr>
          <w:rFonts w:cstheme="minorHAnsi"/>
          <w:sz w:val="20"/>
          <w:szCs w:val="20"/>
        </w:rPr>
      </w:pPr>
      <w:r w:rsidRPr="00A42887">
        <w:rPr>
          <w:rFonts w:cstheme="minorHAnsi"/>
          <w:sz w:val="20"/>
          <w:szCs w:val="20"/>
        </w:rPr>
        <w:t xml:space="preserve">1. Pene. </w:t>
      </w:r>
      <w:r>
        <w:rPr>
          <w:rFonts w:cstheme="minorHAnsi"/>
          <w:sz w:val="20"/>
          <w:szCs w:val="20"/>
        </w:rPr>
        <w:t xml:space="preserve">           2. </w:t>
      </w:r>
      <w:r w:rsidRPr="00A42887">
        <w:rPr>
          <w:rFonts w:cstheme="minorHAnsi"/>
          <w:sz w:val="20"/>
          <w:szCs w:val="20"/>
        </w:rPr>
        <w:t xml:space="preserve">Vagina. </w:t>
      </w:r>
      <w:r>
        <w:rPr>
          <w:rFonts w:cstheme="minorHAnsi"/>
          <w:sz w:val="20"/>
          <w:szCs w:val="20"/>
        </w:rPr>
        <w:t xml:space="preserve">         </w:t>
      </w:r>
      <w:r w:rsidRPr="00A42887">
        <w:rPr>
          <w:rFonts w:cstheme="minorHAnsi"/>
          <w:sz w:val="20"/>
          <w:szCs w:val="20"/>
        </w:rPr>
        <w:t xml:space="preserve">3. Óvulo. </w:t>
      </w:r>
      <w:r>
        <w:rPr>
          <w:rFonts w:cstheme="minorHAnsi"/>
          <w:sz w:val="20"/>
          <w:szCs w:val="20"/>
        </w:rPr>
        <w:t xml:space="preserve">          </w:t>
      </w:r>
      <w:r w:rsidRPr="00A42887">
        <w:rPr>
          <w:rFonts w:cstheme="minorHAnsi"/>
          <w:sz w:val="20"/>
          <w:szCs w:val="20"/>
        </w:rPr>
        <w:t xml:space="preserve">4. Testículo. </w:t>
      </w:r>
      <w:r>
        <w:rPr>
          <w:rFonts w:cstheme="minorHAnsi"/>
          <w:sz w:val="20"/>
          <w:szCs w:val="20"/>
        </w:rPr>
        <w:t xml:space="preserve">            </w:t>
      </w:r>
      <w:r w:rsidRPr="00A42887">
        <w:rPr>
          <w:rFonts w:cstheme="minorHAnsi"/>
          <w:sz w:val="20"/>
          <w:szCs w:val="20"/>
        </w:rPr>
        <w:t>5. Espermatozoide.</w:t>
      </w:r>
    </w:p>
    <w:p w:rsidR="00A42887" w:rsidRPr="00A42887" w:rsidRDefault="00A42887" w:rsidP="00A42887">
      <w:pPr>
        <w:autoSpaceDE w:val="0"/>
        <w:autoSpaceDN w:val="0"/>
        <w:adjustRightInd w:val="0"/>
        <w:spacing w:after="0" w:line="240" w:lineRule="auto"/>
        <w:rPr>
          <w:rFonts w:cstheme="minorHAnsi"/>
          <w:sz w:val="20"/>
          <w:szCs w:val="20"/>
        </w:rPr>
      </w:pPr>
      <w:r>
        <w:rPr>
          <w:rFonts w:cstheme="minorHAnsi"/>
          <w:b/>
          <w:bCs/>
          <w:noProof/>
          <w:sz w:val="20"/>
          <w:szCs w:val="20"/>
          <w:lang w:eastAsia="es-AR"/>
        </w:rPr>
        <mc:AlternateContent>
          <mc:Choice Requires="wps">
            <w:drawing>
              <wp:anchor distT="0" distB="0" distL="114300" distR="114300" simplePos="0" relativeHeight="251697152" behindDoc="0" locked="0" layoutInCell="1" allowOverlap="1" wp14:anchorId="48CDAB26" wp14:editId="152BB955">
                <wp:simplePos x="0" y="0"/>
                <wp:positionH relativeFrom="column">
                  <wp:posOffset>4244340</wp:posOffset>
                </wp:positionH>
                <wp:positionV relativeFrom="paragraph">
                  <wp:posOffset>46355</wp:posOffset>
                </wp:positionV>
                <wp:extent cx="1381125" cy="1143000"/>
                <wp:effectExtent l="0" t="0" r="28575" b="19050"/>
                <wp:wrapNone/>
                <wp:docPr id="528" name="528 Cuadro de texto"/>
                <wp:cNvGraphicFramePr/>
                <a:graphic xmlns:a="http://schemas.openxmlformats.org/drawingml/2006/main">
                  <a:graphicData uri="http://schemas.microsoft.com/office/word/2010/wordprocessingShape">
                    <wps:wsp>
                      <wps:cNvSpPr txBox="1"/>
                      <wps:spPr>
                        <a:xfrm>
                          <a:off x="0" y="0"/>
                          <a:ext cx="1381125" cy="1143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187A" w:rsidRDefault="009A187A">
                            <w:r>
                              <w:rPr>
                                <w:rFonts w:cstheme="minorHAnsi"/>
                                <w:noProof/>
                                <w:sz w:val="20"/>
                                <w:szCs w:val="20"/>
                                <w:lang w:eastAsia="es-AR"/>
                              </w:rPr>
                              <w:drawing>
                                <wp:inline distT="0" distB="0" distL="0" distR="0" wp14:anchorId="6DCF9856" wp14:editId="5014099C">
                                  <wp:extent cx="1181100" cy="1042335"/>
                                  <wp:effectExtent l="0" t="0" r="0" b="5715"/>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5428" cy="1046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528 Cuadro de texto" o:spid="_x0000_s1040" type="#_x0000_t202" style="position:absolute;margin-left:334.2pt;margin-top:3.65pt;width:108.75pt;height:90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" fillcolor="white [3201]" strokecolor="white [3212]" strokeweight=".5pt">
                <v:textbox>
                  <w:txbxContent>
                    <w:p w:rsidR="009A187A" w:rsidRDefault="009A187A">
                      <w:r>
                        <w:rPr>
                          <w:rFonts w:cstheme="minorHAnsi"/>
                          <w:noProof/>
                          <w:sz w:val="20"/>
                          <w:szCs w:val="20"/>
                          <w:lang w:eastAsia="es-AR"/>
                        </w:rPr>
                        <w:drawing>
                          <wp:inline distT="0" distB="0" distL="0" distR="0" wp14:anchorId="6DCF9856" wp14:editId="5014099C">
                            <wp:extent cx="1181100" cy="1042335"/>
                            <wp:effectExtent l="0" t="0" r="0" b="5715"/>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5428" cy="1046155"/>
                                    </a:xfrm>
                                    <a:prstGeom prst="rect">
                                      <a:avLst/>
                                    </a:prstGeom>
                                    <a:noFill/>
                                    <a:ln>
                                      <a:noFill/>
                                    </a:ln>
                                  </pic:spPr>
                                </pic:pic>
                              </a:graphicData>
                            </a:graphic>
                          </wp:inline>
                        </w:drawing>
                      </w:r>
                    </w:p>
                  </w:txbxContent>
                </v:textbox>
              </v:shape>
            </w:pict>
          </mc:Fallback>
        </mc:AlternateContent>
      </w:r>
      <w:r w:rsidRPr="00A42887">
        <w:rPr>
          <w:rFonts w:cstheme="minorHAnsi"/>
          <w:sz w:val="20"/>
          <w:szCs w:val="20"/>
        </w:rPr>
        <w:t xml:space="preserve">A) 1-5        B) 2-4 </w:t>
      </w:r>
      <w:r>
        <w:rPr>
          <w:rFonts w:cstheme="minorHAnsi"/>
          <w:sz w:val="20"/>
          <w:szCs w:val="20"/>
        </w:rPr>
        <w:t xml:space="preserve">        </w:t>
      </w:r>
      <w:r w:rsidRPr="00A42887">
        <w:rPr>
          <w:rFonts w:cstheme="minorHAnsi"/>
          <w:sz w:val="20"/>
          <w:szCs w:val="20"/>
        </w:rPr>
        <w:t xml:space="preserve">C) 1-2 </w:t>
      </w:r>
      <w:r>
        <w:rPr>
          <w:rFonts w:cstheme="minorHAnsi"/>
          <w:sz w:val="20"/>
          <w:szCs w:val="20"/>
        </w:rPr>
        <w:t xml:space="preserve">         </w:t>
      </w:r>
      <w:r w:rsidRPr="00A42887">
        <w:rPr>
          <w:rFonts w:cstheme="minorHAnsi"/>
          <w:sz w:val="20"/>
          <w:szCs w:val="20"/>
        </w:rPr>
        <w:t>D) 3-5</w:t>
      </w:r>
    </w:p>
    <w:p w:rsidR="00A42887" w:rsidRPr="00A42887" w:rsidRDefault="00A42887" w:rsidP="00A42887">
      <w:pPr>
        <w:autoSpaceDE w:val="0"/>
        <w:autoSpaceDN w:val="0"/>
        <w:adjustRightInd w:val="0"/>
        <w:spacing w:after="0" w:line="240" w:lineRule="auto"/>
        <w:rPr>
          <w:rFonts w:cstheme="minorHAnsi"/>
          <w:b/>
          <w:bCs/>
          <w:sz w:val="20"/>
          <w:szCs w:val="20"/>
        </w:rPr>
      </w:pPr>
    </w:p>
    <w:p w:rsidR="00A42887" w:rsidRDefault="00A42887" w:rsidP="00A42887">
      <w:pPr>
        <w:pStyle w:val="Prrafodelista"/>
        <w:numPr>
          <w:ilvl w:val="0"/>
          <w:numId w:val="44"/>
        </w:numPr>
        <w:autoSpaceDE w:val="0"/>
        <w:autoSpaceDN w:val="0"/>
        <w:adjustRightInd w:val="0"/>
        <w:spacing w:after="0" w:line="240" w:lineRule="auto"/>
        <w:ind w:left="284" w:hanging="284"/>
        <w:rPr>
          <w:rFonts w:cstheme="minorHAnsi"/>
          <w:b/>
          <w:bCs/>
          <w:sz w:val="20"/>
          <w:szCs w:val="20"/>
        </w:rPr>
      </w:pPr>
      <w:r>
        <w:rPr>
          <w:rFonts w:cstheme="minorHAnsi"/>
          <w:b/>
          <w:bCs/>
          <w:sz w:val="20"/>
          <w:szCs w:val="20"/>
        </w:rPr>
        <w:t>¿Cuál es la opción que tiene los nombres correctos de las partes de la flor?</w:t>
      </w:r>
    </w:p>
    <w:p w:rsidR="00A42887" w:rsidRPr="00A42887" w:rsidRDefault="00A42887" w:rsidP="00A42887">
      <w:pPr>
        <w:autoSpaceDE w:val="0"/>
        <w:autoSpaceDN w:val="0"/>
        <w:adjustRightInd w:val="0"/>
        <w:spacing w:after="0" w:line="240" w:lineRule="auto"/>
        <w:rPr>
          <w:rFonts w:cstheme="minorHAnsi"/>
          <w:sz w:val="20"/>
          <w:szCs w:val="20"/>
        </w:rPr>
      </w:pPr>
      <w:r w:rsidRPr="00A42887">
        <w:rPr>
          <w:rFonts w:cstheme="minorHAnsi"/>
          <w:sz w:val="20"/>
          <w:szCs w:val="20"/>
        </w:rPr>
        <w:t>A) 1. Sépalo. 2. Pétalos. 3. Pistilo. 4. Estambres.</w:t>
      </w:r>
    </w:p>
    <w:p w:rsidR="00A42887" w:rsidRPr="00A42887" w:rsidRDefault="00A42887" w:rsidP="00A42887">
      <w:pPr>
        <w:autoSpaceDE w:val="0"/>
        <w:autoSpaceDN w:val="0"/>
        <w:adjustRightInd w:val="0"/>
        <w:spacing w:after="0" w:line="240" w:lineRule="auto"/>
        <w:rPr>
          <w:rFonts w:cstheme="minorHAnsi"/>
          <w:sz w:val="20"/>
          <w:szCs w:val="20"/>
        </w:rPr>
      </w:pPr>
      <w:r w:rsidRPr="00A42887">
        <w:rPr>
          <w:rFonts w:cstheme="minorHAnsi"/>
          <w:sz w:val="20"/>
          <w:szCs w:val="20"/>
        </w:rPr>
        <w:t>B) 1. Pétalos. 2. Antera. 3. Estambres.4. Pistilo.</w:t>
      </w:r>
    </w:p>
    <w:p w:rsidR="00A42887" w:rsidRPr="00A42887" w:rsidRDefault="00A42887" w:rsidP="00A42887">
      <w:pPr>
        <w:autoSpaceDE w:val="0"/>
        <w:autoSpaceDN w:val="0"/>
        <w:adjustRightInd w:val="0"/>
        <w:spacing w:after="0" w:line="240" w:lineRule="auto"/>
        <w:rPr>
          <w:rFonts w:cstheme="minorHAnsi"/>
          <w:sz w:val="20"/>
          <w:szCs w:val="20"/>
        </w:rPr>
      </w:pPr>
      <w:r w:rsidRPr="00A42887">
        <w:rPr>
          <w:rFonts w:cstheme="minorHAnsi"/>
          <w:sz w:val="20"/>
          <w:szCs w:val="20"/>
        </w:rPr>
        <w:t>C) 1. Sépalo. 2. Pétalos. 3. Antera. 4. Pistilo.</w:t>
      </w:r>
    </w:p>
    <w:p w:rsidR="00A42887" w:rsidRPr="00A42887" w:rsidRDefault="00A42887" w:rsidP="00A42887">
      <w:pPr>
        <w:autoSpaceDE w:val="0"/>
        <w:autoSpaceDN w:val="0"/>
        <w:adjustRightInd w:val="0"/>
        <w:spacing w:after="0" w:line="240" w:lineRule="auto"/>
        <w:rPr>
          <w:rFonts w:cstheme="minorHAnsi"/>
          <w:sz w:val="20"/>
          <w:szCs w:val="20"/>
        </w:rPr>
      </w:pPr>
      <w:r w:rsidRPr="00A42887">
        <w:rPr>
          <w:rFonts w:cstheme="minorHAnsi"/>
          <w:sz w:val="20"/>
          <w:szCs w:val="20"/>
        </w:rPr>
        <w:t>D) 1. Sépalo. 2. Estambres. 3. Pétalos. 4. Pistilo.</w:t>
      </w:r>
      <w:r>
        <w:rPr>
          <w:rFonts w:cstheme="minorHAnsi"/>
          <w:sz w:val="20"/>
          <w:szCs w:val="20"/>
        </w:rPr>
        <w:t xml:space="preserve">  </w:t>
      </w:r>
    </w:p>
    <w:p w:rsidR="00A42887" w:rsidRPr="00A42887" w:rsidRDefault="00A42887" w:rsidP="00A42887">
      <w:pPr>
        <w:autoSpaceDE w:val="0"/>
        <w:autoSpaceDN w:val="0"/>
        <w:adjustRightInd w:val="0"/>
        <w:spacing w:after="0" w:line="240" w:lineRule="auto"/>
        <w:rPr>
          <w:rFonts w:cstheme="minorHAnsi"/>
          <w:b/>
          <w:bCs/>
          <w:sz w:val="20"/>
          <w:szCs w:val="20"/>
        </w:rPr>
      </w:pPr>
    </w:p>
    <w:p w:rsidR="00A42887" w:rsidRDefault="00A42887" w:rsidP="00A42887">
      <w:pPr>
        <w:pStyle w:val="Prrafodelista"/>
        <w:numPr>
          <w:ilvl w:val="0"/>
          <w:numId w:val="44"/>
        </w:numPr>
        <w:autoSpaceDE w:val="0"/>
        <w:autoSpaceDN w:val="0"/>
        <w:adjustRightInd w:val="0"/>
        <w:spacing w:after="0" w:line="240" w:lineRule="auto"/>
        <w:ind w:left="284" w:hanging="284"/>
        <w:rPr>
          <w:rFonts w:cstheme="minorHAnsi"/>
          <w:b/>
          <w:bCs/>
          <w:sz w:val="20"/>
          <w:szCs w:val="20"/>
        </w:rPr>
      </w:pPr>
      <w:r>
        <w:rPr>
          <w:rFonts w:cstheme="minorHAnsi"/>
          <w:b/>
          <w:bCs/>
          <w:sz w:val="20"/>
          <w:szCs w:val="20"/>
        </w:rPr>
        <w:t>Indique la opción que contiene los nombres de los animales vivíparos y sus características.</w:t>
      </w:r>
    </w:p>
    <w:p w:rsidR="009857C6" w:rsidRPr="009857C6" w:rsidRDefault="009857C6" w:rsidP="009857C6">
      <w:pPr>
        <w:autoSpaceDE w:val="0"/>
        <w:autoSpaceDN w:val="0"/>
        <w:adjustRightInd w:val="0"/>
        <w:spacing w:after="0" w:line="240" w:lineRule="auto"/>
        <w:rPr>
          <w:rFonts w:cstheme="minorHAnsi"/>
          <w:sz w:val="20"/>
          <w:szCs w:val="20"/>
        </w:rPr>
      </w:pPr>
      <w:r w:rsidRPr="009857C6">
        <w:rPr>
          <w:rFonts w:cstheme="minorHAnsi"/>
          <w:sz w:val="20"/>
          <w:szCs w:val="20"/>
        </w:rPr>
        <w:t>1. Las tortugas, los cocodrilos, la mayoría de los insectos, los anfibios, la mayoría de los peces.</w:t>
      </w:r>
    </w:p>
    <w:p w:rsidR="009857C6" w:rsidRPr="009857C6" w:rsidRDefault="009857C6" w:rsidP="009857C6">
      <w:pPr>
        <w:autoSpaceDE w:val="0"/>
        <w:autoSpaceDN w:val="0"/>
        <w:adjustRightInd w:val="0"/>
        <w:spacing w:after="0" w:line="240" w:lineRule="auto"/>
        <w:rPr>
          <w:rFonts w:cstheme="minorHAnsi"/>
          <w:sz w:val="20"/>
          <w:szCs w:val="20"/>
        </w:rPr>
      </w:pPr>
      <w:r w:rsidRPr="009857C6">
        <w:rPr>
          <w:rFonts w:cstheme="minorHAnsi"/>
          <w:sz w:val="20"/>
          <w:szCs w:val="20"/>
        </w:rPr>
        <w:t>2. El león, la jirafa, los murciélagos, los monos, la ballena y el delfín.</w:t>
      </w:r>
    </w:p>
    <w:p w:rsidR="009857C6" w:rsidRPr="009857C6" w:rsidRDefault="009857C6" w:rsidP="009857C6">
      <w:pPr>
        <w:autoSpaceDE w:val="0"/>
        <w:autoSpaceDN w:val="0"/>
        <w:adjustRightInd w:val="0"/>
        <w:spacing w:after="0" w:line="240" w:lineRule="auto"/>
        <w:rPr>
          <w:rFonts w:cstheme="minorHAnsi"/>
          <w:sz w:val="20"/>
          <w:szCs w:val="20"/>
        </w:rPr>
      </w:pPr>
      <w:r w:rsidRPr="009857C6">
        <w:rPr>
          <w:rFonts w:cstheme="minorHAnsi"/>
          <w:sz w:val="20"/>
          <w:szCs w:val="20"/>
        </w:rPr>
        <w:t>3. Son animales que se desarrollan dentro del útero o matriz.</w:t>
      </w:r>
    </w:p>
    <w:p w:rsidR="009857C6" w:rsidRPr="009857C6" w:rsidRDefault="009857C6" w:rsidP="009857C6">
      <w:pPr>
        <w:autoSpaceDE w:val="0"/>
        <w:autoSpaceDN w:val="0"/>
        <w:adjustRightInd w:val="0"/>
        <w:spacing w:after="0" w:line="240" w:lineRule="auto"/>
        <w:rPr>
          <w:rFonts w:cstheme="minorHAnsi"/>
          <w:sz w:val="20"/>
          <w:szCs w:val="20"/>
        </w:rPr>
      </w:pPr>
      <w:r w:rsidRPr="009857C6">
        <w:rPr>
          <w:rFonts w:cstheme="minorHAnsi"/>
          <w:sz w:val="20"/>
          <w:szCs w:val="20"/>
        </w:rPr>
        <w:t>4. Se forman y desarrollan en el interior de un huevo.</w:t>
      </w:r>
    </w:p>
    <w:p w:rsidR="009857C6" w:rsidRPr="009857C6" w:rsidRDefault="009857C6" w:rsidP="009857C6">
      <w:pPr>
        <w:autoSpaceDE w:val="0"/>
        <w:autoSpaceDN w:val="0"/>
        <w:adjustRightInd w:val="0"/>
        <w:spacing w:after="0" w:line="240" w:lineRule="auto"/>
        <w:rPr>
          <w:rFonts w:cstheme="minorHAnsi"/>
          <w:sz w:val="20"/>
          <w:szCs w:val="20"/>
        </w:rPr>
      </w:pPr>
      <w:r w:rsidRPr="009857C6">
        <w:rPr>
          <w:rFonts w:cstheme="minorHAnsi"/>
          <w:sz w:val="20"/>
          <w:szCs w:val="20"/>
        </w:rPr>
        <w:t>5. Se alimentan de leche materna.</w:t>
      </w:r>
    </w:p>
    <w:p w:rsidR="009857C6" w:rsidRPr="009857C6" w:rsidRDefault="009857C6" w:rsidP="009857C6">
      <w:pPr>
        <w:autoSpaceDE w:val="0"/>
        <w:autoSpaceDN w:val="0"/>
        <w:adjustRightInd w:val="0"/>
        <w:spacing w:after="0" w:line="240" w:lineRule="auto"/>
        <w:rPr>
          <w:rFonts w:cstheme="minorHAnsi"/>
          <w:sz w:val="20"/>
          <w:szCs w:val="20"/>
        </w:rPr>
      </w:pPr>
      <w:r w:rsidRPr="009857C6">
        <w:rPr>
          <w:rFonts w:cstheme="minorHAnsi"/>
          <w:sz w:val="20"/>
          <w:szCs w:val="20"/>
        </w:rPr>
        <w:t>6. La madre los incuba.</w:t>
      </w:r>
    </w:p>
    <w:p w:rsidR="009857C6" w:rsidRPr="009857C6" w:rsidRDefault="009857C6" w:rsidP="009857C6">
      <w:pPr>
        <w:autoSpaceDE w:val="0"/>
        <w:autoSpaceDN w:val="0"/>
        <w:adjustRightInd w:val="0"/>
        <w:spacing w:after="0" w:line="240" w:lineRule="auto"/>
        <w:rPr>
          <w:rFonts w:cstheme="minorHAnsi"/>
          <w:sz w:val="20"/>
          <w:szCs w:val="20"/>
        </w:rPr>
      </w:pPr>
      <w:r w:rsidRPr="009857C6">
        <w:rPr>
          <w:rFonts w:cstheme="minorHAnsi"/>
          <w:sz w:val="20"/>
          <w:szCs w:val="20"/>
        </w:rPr>
        <w:t>A) 1-4-5</w:t>
      </w:r>
      <w:r>
        <w:rPr>
          <w:rFonts w:cstheme="minorHAnsi"/>
          <w:sz w:val="20"/>
          <w:szCs w:val="20"/>
        </w:rPr>
        <w:t xml:space="preserve">                 </w:t>
      </w:r>
      <w:r w:rsidRPr="009857C6">
        <w:rPr>
          <w:rFonts w:cstheme="minorHAnsi"/>
          <w:sz w:val="20"/>
          <w:szCs w:val="20"/>
        </w:rPr>
        <w:t xml:space="preserve"> B) 2-4-6 </w:t>
      </w:r>
      <w:r>
        <w:rPr>
          <w:rFonts w:cstheme="minorHAnsi"/>
          <w:sz w:val="20"/>
          <w:szCs w:val="20"/>
        </w:rPr>
        <w:t xml:space="preserve">                 </w:t>
      </w:r>
      <w:r w:rsidRPr="009857C6">
        <w:rPr>
          <w:rFonts w:cstheme="minorHAnsi"/>
          <w:sz w:val="20"/>
          <w:szCs w:val="20"/>
        </w:rPr>
        <w:t>C) 1-3-5</w:t>
      </w:r>
      <w:r>
        <w:rPr>
          <w:rFonts w:cstheme="minorHAnsi"/>
          <w:sz w:val="20"/>
          <w:szCs w:val="20"/>
        </w:rPr>
        <w:t xml:space="preserve">                </w:t>
      </w:r>
      <w:r w:rsidRPr="009857C6">
        <w:rPr>
          <w:rFonts w:cstheme="minorHAnsi"/>
          <w:sz w:val="20"/>
          <w:szCs w:val="20"/>
        </w:rPr>
        <w:t>D) 2-3-5 7</w:t>
      </w:r>
    </w:p>
    <w:p w:rsidR="00A42887" w:rsidRPr="00A42887" w:rsidRDefault="00A42887" w:rsidP="00A42887">
      <w:pPr>
        <w:autoSpaceDE w:val="0"/>
        <w:autoSpaceDN w:val="0"/>
        <w:adjustRightInd w:val="0"/>
        <w:spacing w:after="0" w:line="240" w:lineRule="auto"/>
        <w:rPr>
          <w:rFonts w:cstheme="minorHAnsi"/>
          <w:b/>
          <w:bCs/>
          <w:sz w:val="20"/>
          <w:szCs w:val="20"/>
        </w:rPr>
      </w:pPr>
    </w:p>
    <w:p w:rsidR="0001774B" w:rsidRDefault="0001774B" w:rsidP="0001774B">
      <w:pPr>
        <w:pStyle w:val="Prrafodelista"/>
        <w:numPr>
          <w:ilvl w:val="0"/>
          <w:numId w:val="44"/>
        </w:numPr>
        <w:autoSpaceDE w:val="0"/>
        <w:autoSpaceDN w:val="0"/>
        <w:adjustRightInd w:val="0"/>
        <w:spacing w:after="0" w:line="240" w:lineRule="auto"/>
        <w:ind w:left="284" w:hanging="284"/>
        <w:rPr>
          <w:rFonts w:cstheme="minorHAnsi"/>
          <w:b/>
          <w:bCs/>
          <w:sz w:val="20"/>
          <w:szCs w:val="20"/>
        </w:rPr>
      </w:pPr>
      <w:r>
        <w:rPr>
          <w:rFonts w:cstheme="minorHAnsi"/>
          <w:b/>
          <w:bCs/>
          <w:sz w:val="20"/>
          <w:szCs w:val="20"/>
        </w:rPr>
        <w:t>¿Cuál de los elementos de la imagen son fuentes inagotables de energía?</w:t>
      </w:r>
    </w:p>
    <w:p w:rsidR="0001774B" w:rsidRPr="00FE2201" w:rsidRDefault="0001774B" w:rsidP="0001774B">
      <w:pPr>
        <w:autoSpaceDE w:val="0"/>
        <w:autoSpaceDN w:val="0"/>
        <w:adjustRightInd w:val="0"/>
        <w:spacing w:after="0" w:line="240" w:lineRule="auto"/>
        <w:rPr>
          <w:rFonts w:cstheme="minorHAnsi"/>
          <w:bCs/>
          <w:sz w:val="20"/>
          <w:szCs w:val="20"/>
        </w:rPr>
      </w:pPr>
      <w:r w:rsidRPr="00FE2201">
        <w:rPr>
          <w:rFonts w:cstheme="minorHAnsi"/>
          <w:bCs/>
          <w:sz w:val="20"/>
          <w:szCs w:val="20"/>
        </w:rPr>
        <w:t>a. Viento       b. Sol     c. Materia orgánica      d. Agua      e. Petróleo      f. Gas natural</w:t>
      </w:r>
    </w:p>
    <w:p w:rsidR="0001774B" w:rsidRPr="0001774B" w:rsidRDefault="0001774B" w:rsidP="0001774B">
      <w:pPr>
        <w:pStyle w:val="Prrafodelista"/>
        <w:autoSpaceDE w:val="0"/>
        <w:autoSpaceDN w:val="0"/>
        <w:adjustRightInd w:val="0"/>
        <w:spacing w:after="0" w:line="240" w:lineRule="auto"/>
        <w:ind w:left="284"/>
        <w:rPr>
          <w:rFonts w:cstheme="minorHAnsi"/>
          <w:b/>
          <w:bCs/>
          <w:sz w:val="20"/>
          <w:szCs w:val="20"/>
        </w:rPr>
      </w:pPr>
    </w:p>
    <w:p w:rsidR="0001774B" w:rsidRPr="0001774B" w:rsidRDefault="0001774B" w:rsidP="0001774B">
      <w:pPr>
        <w:pStyle w:val="Prrafodelista"/>
        <w:numPr>
          <w:ilvl w:val="0"/>
          <w:numId w:val="44"/>
        </w:numPr>
        <w:autoSpaceDE w:val="0"/>
        <w:autoSpaceDN w:val="0"/>
        <w:adjustRightInd w:val="0"/>
        <w:spacing w:after="0" w:line="240" w:lineRule="auto"/>
        <w:ind w:left="284" w:hanging="284"/>
        <w:rPr>
          <w:rFonts w:cstheme="minorHAnsi"/>
          <w:b/>
          <w:bCs/>
          <w:sz w:val="20"/>
          <w:szCs w:val="20"/>
        </w:rPr>
      </w:pPr>
      <w:r>
        <w:rPr>
          <w:rFonts w:cstheme="minorHAnsi"/>
          <w:b/>
          <w:sz w:val="20"/>
          <w:szCs w:val="20"/>
        </w:rPr>
        <w:t xml:space="preserve">Lea el texto y luego </w:t>
      </w:r>
      <w:r w:rsidRPr="0001774B">
        <w:rPr>
          <w:rFonts w:cstheme="minorHAnsi"/>
          <w:b/>
          <w:sz w:val="20"/>
          <w:szCs w:val="20"/>
        </w:rPr>
        <w:t xml:space="preserve">subraye con rojo las relaciones </w:t>
      </w:r>
      <w:proofErr w:type="spellStart"/>
      <w:r w:rsidRPr="0001774B">
        <w:rPr>
          <w:rFonts w:cstheme="minorHAnsi"/>
          <w:b/>
          <w:sz w:val="20"/>
          <w:szCs w:val="20"/>
        </w:rPr>
        <w:t>intraespecíficas</w:t>
      </w:r>
      <w:proofErr w:type="spellEnd"/>
      <w:r w:rsidRPr="0001774B">
        <w:rPr>
          <w:rFonts w:cstheme="minorHAnsi"/>
          <w:b/>
          <w:sz w:val="20"/>
          <w:szCs w:val="20"/>
        </w:rPr>
        <w:t xml:space="preserve"> mencionadas y con verde las </w:t>
      </w:r>
      <w:proofErr w:type="spellStart"/>
      <w:r w:rsidRPr="0001774B">
        <w:rPr>
          <w:rFonts w:cstheme="minorHAnsi"/>
          <w:b/>
          <w:sz w:val="20"/>
          <w:szCs w:val="20"/>
        </w:rPr>
        <w:t>interespecíficas</w:t>
      </w:r>
      <w:proofErr w:type="spellEnd"/>
      <w:r w:rsidRPr="0001774B">
        <w:rPr>
          <w:rFonts w:cstheme="minorHAnsi"/>
          <w:b/>
          <w:sz w:val="20"/>
          <w:szCs w:val="20"/>
        </w:rPr>
        <w:t>.</w:t>
      </w:r>
    </w:p>
    <w:p w:rsidR="0001774B" w:rsidRPr="0001774B" w:rsidRDefault="0001774B" w:rsidP="0001774B">
      <w:pPr>
        <w:pStyle w:val="Prrafodelista"/>
        <w:autoSpaceDE w:val="0"/>
        <w:autoSpaceDN w:val="0"/>
        <w:adjustRightInd w:val="0"/>
        <w:spacing w:after="0" w:line="240" w:lineRule="auto"/>
        <w:ind w:left="284"/>
        <w:rPr>
          <w:rFonts w:cstheme="minorHAnsi"/>
          <w:b/>
          <w:bCs/>
          <w:sz w:val="20"/>
          <w:szCs w:val="20"/>
        </w:rPr>
      </w:pPr>
    </w:p>
    <w:p w:rsidR="0001774B" w:rsidRPr="0001774B" w:rsidRDefault="0001774B" w:rsidP="0001774B">
      <w:pPr>
        <w:autoSpaceDE w:val="0"/>
        <w:autoSpaceDN w:val="0"/>
        <w:adjustRightInd w:val="0"/>
        <w:spacing w:after="0" w:line="240" w:lineRule="auto"/>
        <w:rPr>
          <w:rFonts w:cstheme="minorHAnsi"/>
          <w:sz w:val="20"/>
          <w:szCs w:val="20"/>
        </w:rPr>
      </w:pPr>
      <w:r w:rsidRPr="0001774B">
        <w:rPr>
          <w:rFonts w:cstheme="minorHAnsi"/>
          <w:sz w:val="20"/>
          <w:szCs w:val="20"/>
        </w:rPr>
        <w:t>“Una tortuga gigante de las islas Galápagos, se despierta de su siesta. Apenas diez minutos más tarde, un enjambre de pinzones se lanza sobre ella. Uno de los pequeños pajarillos se posa sobre su caparazón, otro en el suelo muy cerca de su cabeza. El resto de los pinzones comienza a dar vueltas en el aire y pequeños saltitos, como si quisieran aplaudir con sus alas.</w:t>
      </w:r>
    </w:p>
    <w:p w:rsidR="0001774B" w:rsidRPr="0001774B" w:rsidRDefault="0001774B" w:rsidP="0001774B">
      <w:pPr>
        <w:autoSpaceDE w:val="0"/>
        <w:autoSpaceDN w:val="0"/>
        <w:adjustRightInd w:val="0"/>
        <w:spacing w:after="0" w:line="240" w:lineRule="auto"/>
        <w:rPr>
          <w:rFonts w:cstheme="minorHAnsi"/>
          <w:sz w:val="20"/>
          <w:szCs w:val="20"/>
        </w:rPr>
      </w:pPr>
      <w:r w:rsidRPr="0001774B">
        <w:rPr>
          <w:rFonts w:cstheme="minorHAnsi"/>
          <w:sz w:val="20"/>
          <w:szCs w:val="20"/>
        </w:rPr>
        <w:t>Apenas el coloso se da cuenta de esa especie de ballet pajaril hace una profunda reverencia con el cuello y la cabeza, que después alza en vertical, estirando la garganta a lo máximo, de modo que su boca abierta queda a un metro de altura. La tortuga se queda inmóvil en esa postura de estatua durante varios minutos.</w:t>
      </w:r>
    </w:p>
    <w:p w:rsidR="0001774B" w:rsidRPr="0001774B" w:rsidRDefault="0001774B" w:rsidP="0001774B">
      <w:pPr>
        <w:autoSpaceDE w:val="0"/>
        <w:autoSpaceDN w:val="0"/>
        <w:adjustRightInd w:val="0"/>
        <w:spacing w:after="0" w:line="240" w:lineRule="auto"/>
        <w:rPr>
          <w:rFonts w:cstheme="minorHAnsi"/>
          <w:sz w:val="20"/>
          <w:szCs w:val="20"/>
        </w:rPr>
      </w:pPr>
      <w:r w:rsidRPr="0001774B">
        <w:rPr>
          <w:rFonts w:cstheme="minorHAnsi"/>
          <w:sz w:val="20"/>
          <w:szCs w:val="20"/>
        </w:rPr>
        <w:t>Esto es una señal para todos los pinzones, que se lanzan en un ataque repentino sobre todas las partes no acorazadas del gran reptil. Por todas partes reina un picoteo generalizado. Los pinzones liberan a su amiga de cientos de garrapatas que se alimentan con la sangre de la tortuga. Se trata de una colaboración mutuamente provechosa.</w:t>
      </w:r>
    </w:p>
    <w:p w:rsidR="0001774B" w:rsidRDefault="0001774B" w:rsidP="0001774B">
      <w:pPr>
        <w:autoSpaceDE w:val="0"/>
        <w:autoSpaceDN w:val="0"/>
        <w:adjustRightInd w:val="0"/>
        <w:spacing w:after="0" w:line="240" w:lineRule="auto"/>
        <w:rPr>
          <w:rFonts w:cstheme="minorHAnsi"/>
          <w:sz w:val="20"/>
          <w:szCs w:val="20"/>
        </w:rPr>
      </w:pPr>
      <w:r w:rsidRPr="0001774B">
        <w:rPr>
          <w:rFonts w:cstheme="minorHAnsi"/>
          <w:sz w:val="20"/>
          <w:szCs w:val="20"/>
        </w:rPr>
        <w:t>La representación termina al cabo de pocos minutos y la señal la da uno de los pinzones al emprender al vuelo. Sus compañeros de bandada obedecen la señal y se marchan para realizar su trabajo de limpieza en otra tortuga. Es curioso que la posición estatuaria de la tortuga gigante, la cual significa “permiso de limpieza” para los pinzones es, a la vez, una postura amenazadora para las demás tortugas. Cada vez que dos de ellas entran en conflicto, se alzan como si quisieran asustar al adversario con su gran tamaño”.</w:t>
      </w:r>
    </w:p>
    <w:p w:rsidR="0001774B" w:rsidRPr="0001774B" w:rsidRDefault="0001774B" w:rsidP="0001774B">
      <w:pPr>
        <w:autoSpaceDE w:val="0"/>
        <w:autoSpaceDN w:val="0"/>
        <w:adjustRightInd w:val="0"/>
        <w:spacing w:after="0" w:line="240" w:lineRule="auto"/>
        <w:rPr>
          <w:rFonts w:cstheme="minorHAnsi"/>
          <w:sz w:val="20"/>
          <w:szCs w:val="20"/>
        </w:rPr>
      </w:pPr>
    </w:p>
    <w:p w:rsidR="0001774B" w:rsidRPr="0001774B" w:rsidRDefault="0001774B" w:rsidP="0001774B">
      <w:pPr>
        <w:autoSpaceDE w:val="0"/>
        <w:autoSpaceDN w:val="0"/>
        <w:adjustRightInd w:val="0"/>
        <w:spacing w:after="0" w:line="240" w:lineRule="auto"/>
        <w:jc w:val="right"/>
        <w:rPr>
          <w:rFonts w:cstheme="minorHAnsi"/>
          <w:b/>
          <w:bCs/>
          <w:i/>
          <w:sz w:val="20"/>
          <w:szCs w:val="20"/>
        </w:rPr>
      </w:pPr>
      <w:r w:rsidRPr="0001774B">
        <w:rPr>
          <w:rFonts w:cstheme="minorHAnsi"/>
          <w:b/>
          <w:bCs/>
          <w:i/>
          <w:sz w:val="20"/>
          <w:szCs w:val="20"/>
        </w:rPr>
        <w:t>Adaptado de “SOBREVIVIR. La gran lección del reino animal.”</w:t>
      </w:r>
    </w:p>
    <w:p w:rsidR="0001774B" w:rsidRPr="0001774B" w:rsidRDefault="0001774B" w:rsidP="0001774B">
      <w:pPr>
        <w:autoSpaceDE w:val="0"/>
        <w:autoSpaceDN w:val="0"/>
        <w:adjustRightInd w:val="0"/>
        <w:spacing w:after="0" w:line="240" w:lineRule="auto"/>
        <w:jc w:val="right"/>
        <w:rPr>
          <w:rFonts w:cstheme="minorHAnsi"/>
          <w:b/>
          <w:bCs/>
          <w:i/>
          <w:sz w:val="20"/>
          <w:szCs w:val="20"/>
        </w:rPr>
      </w:pPr>
      <w:r w:rsidRPr="0001774B">
        <w:rPr>
          <w:rFonts w:cstheme="minorHAnsi"/>
          <w:b/>
          <w:bCs/>
          <w:i/>
          <w:sz w:val="20"/>
          <w:szCs w:val="20"/>
        </w:rPr>
        <w:t xml:space="preserve">V. </w:t>
      </w:r>
      <w:proofErr w:type="spellStart"/>
      <w:r w:rsidRPr="0001774B">
        <w:rPr>
          <w:rFonts w:cstheme="minorHAnsi"/>
          <w:b/>
          <w:bCs/>
          <w:i/>
          <w:sz w:val="20"/>
          <w:szCs w:val="20"/>
        </w:rPr>
        <w:t>Dröscher</w:t>
      </w:r>
      <w:proofErr w:type="spellEnd"/>
      <w:r w:rsidRPr="0001774B">
        <w:rPr>
          <w:rFonts w:cstheme="minorHAnsi"/>
          <w:b/>
          <w:bCs/>
          <w:i/>
          <w:sz w:val="20"/>
          <w:szCs w:val="20"/>
        </w:rPr>
        <w:t xml:space="preserve">. Ed. </w:t>
      </w:r>
      <w:proofErr w:type="gramStart"/>
      <w:r w:rsidRPr="0001774B">
        <w:rPr>
          <w:rFonts w:cstheme="minorHAnsi"/>
          <w:b/>
          <w:bCs/>
          <w:i/>
          <w:sz w:val="20"/>
          <w:szCs w:val="20"/>
        </w:rPr>
        <w:t>Sudamericana</w:t>
      </w:r>
      <w:proofErr w:type="gramEnd"/>
      <w:r w:rsidRPr="0001774B">
        <w:rPr>
          <w:rFonts w:cstheme="minorHAnsi"/>
          <w:b/>
          <w:bCs/>
          <w:i/>
          <w:sz w:val="20"/>
          <w:szCs w:val="20"/>
        </w:rPr>
        <w:t>. Planeta</w:t>
      </w:r>
    </w:p>
    <w:p w:rsidR="0001774B" w:rsidRDefault="0001774B" w:rsidP="0001774B">
      <w:pPr>
        <w:pStyle w:val="Prrafodelista"/>
        <w:autoSpaceDE w:val="0"/>
        <w:autoSpaceDN w:val="0"/>
        <w:adjustRightInd w:val="0"/>
        <w:spacing w:after="0" w:line="240" w:lineRule="auto"/>
        <w:ind w:left="284"/>
        <w:rPr>
          <w:rFonts w:cstheme="minorHAnsi"/>
          <w:b/>
          <w:bCs/>
          <w:sz w:val="20"/>
          <w:szCs w:val="20"/>
        </w:rPr>
      </w:pPr>
    </w:p>
    <w:p w:rsidR="00A42887" w:rsidRDefault="00A42887" w:rsidP="00A42887">
      <w:pPr>
        <w:pStyle w:val="Prrafodelista"/>
        <w:numPr>
          <w:ilvl w:val="0"/>
          <w:numId w:val="44"/>
        </w:numPr>
        <w:autoSpaceDE w:val="0"/>
        <w:autoSpaceDN w:val="0"/>
        <w:adjustRightInd w:val="0"/>
        <w:spacing w:after="0" w:line="240" w:lineRule="auto"/>
        <w:ind w:left="284" w:hanging="284"/>
        <w:rPr>
          <w:rFonts w:cstheme="minorHAnsi"/>
          <w:b/>
          <w:bCs/>
          <w:sz w:val="20"/>
          <w:szCs w:val="20"/>
        </w:rPr>
      </w:pPr>
      <w:r w:rsidRPr="009857C6">
        <w:rPr>
          <w:rFonts w:cstheme="minorHAnsi"/>
          <w:b/>
          <w:bCs/>
          <w:sz w:val="20"/>
          <w:szCs w:val="20"/>
        </w:rPr>
        <w:t>¿Cuál de las siguientes opciones señala el papel de los hongos en la estabilidad de las cadenas alimentarias?</w:t>
      </w:r>
    </w:p>
    <w:p w:rsidR="009857C6" w:rsidRPr="009857C6" w:rsidRDefault="009857C6" w:rsidP="009857C6">
      <w:pPr>
        <w:autoSpaceDE w:val="0"/>
        <w:autoSpaceDN w:val="0"/>
        <w:adjustRightInd w:val="0"/>
        <w:spacing w:after="0" w:line="240" w:lineRule="auto"/>
        <w:rPr>
          <w:rFonts w:cstheme="minorHAnsi"/>
          <w:sz w:val="20"/>
          <w:szCs w:val="20"/>
        </w:rPr>
      </w:pPr>
      <w:r w:rsidRPr="009857C6">
        <w:rPr>
          <w:rFonts w:cstheme="minorHAnsi"/>
          <w:sz w:val="20"/>
          <w:szCs w:val="20"/>
        </w:rPr>
        <w:t>A) Descomposición de materia orgánica.                                                        C) Perjudican a los ecosistemas.</w:t>
      </w:r>
    </w:p>
    <w:p w:rsidR="009857C6" w:rsidRDefault="009857C6" w:rsidP="009857C6">
      <w:pPr>
        <w:autoSpaceDE w:val="0"/>
        <w:autoSpaceDN w:val="0"/>
        <w:adjustRightInd w:val="0"/>
        <w:spacing w:after="0" w:line="240" w:lineRule="auto"/>
        <w:rPr>
          <w:rFonts w:cstheme="minorHAnsi"/>
          <w:sz w:val="20"/>
          <w:szCs w:val="20"/>
        </w:rPr>
      </w:pPr>
      <w:r w:rsidRPr="009857C6">
        <w:rPr>
          <w:rFonts w:cstheme="minorHAnsi"/>
          <w:sz w:val="20"/>
          <w:szCs w:val="20"/>
        </w:rPr>
        <w:t>B) Le sirven de alimento a los carnívoros                                                        D) Envenenan a la fauna y la flora.</w:t>
      </w:r>
    </w:p>
    <w:p w:rsidR="0001774B" w:rsidRDefault="0001774B" w:rsidP="009857C6">
      <w:pPr>
        <w:autoSpaceDE w:val="0"/>
        <w:autoSpaceDN w:val="0"/>
        <w:adjustRightInd w:val="0"/>
        <w:spacing w:after="0" w:line="240" w:lineRule="auto"/>
        <w:rPr>
          <w:rFonts w:cstheme="minorHAnsi"/>
          <w:sz w:val="20"/>
          <w:szCs w:val="20"/>
        </w:rPr>
      </w:pPr>
    </w:p>
    <w:p w:rsidR="0001774B" w:rsidRDefault="0001774B" w:rsidP="009857C6">
      <w:pPr>
        <w:autoSpaceDE w:val="0"/>
        <w:autoSpaceDN w:val="0"/>
        <w:adjustRightInd w:val="0"/>
        <w:spacing w:after="0" w:line="240" w:lineRule="auto"/>
        <w:rPr>
          <w:rFonts w:cstheme="minorHAnsi"/>
          <w:sz w:val="20"/>
          <w:szCs w:val="20"/>
        </w:rPr>
      </w:pPr>
    </w:p>
    <w:p w:rsidR="009857C6" w:rsidRPr="009857C6" w:rsidRDefault="009857C6" w:rsidP="009857C6">
      <w:pPr>
        <w:autoSpaceDE w:val="0"/>
        <w:autoSpaceDN w:val="0"/>
        <w:adjustRightInd w:val="0"/>
        <w:spacing w:after="0" w:line="240" w:lineRule="auto"/>
        <w:rPr>
          <w:rFonts w:cstheme="minorHAnsi"/>
          <w:sz w:val="20"/>
          <w:szCs w:val="20"/>
        </w:rPr>
      </w:pPr>
    </w:p>
    <w:p w:rsidR="00837A1E" w:rsidRDefault="009857C6" w:rsidP="009857C6">
      <w:pPr>
        <w:pStyle w:val="Prrafodelista"/>
        <w:numPr>
          <w:ilvl w:val="0"/>
          <w:numId w:val="44"/>
        </w:numPr>
        <w:autoSpaceDE w:val="0"/>
        <w:autoSpaceDN w:val="0"/>
        <w:adjustRightInd w:val="0"/>
        <w:spacing w:after="0" w:line="240" w:lineRule="auto"/>
        <w:ind w:left="284" w:hanging="284"/>
        <w:rPr>
          <w:rFonts w:cstheme="minorHAnsi"/>
          <w:b/>
          <w:bCs/>
          <w:sz w:val="20"/>
          <w:szCs w:val="20"/>
        </w:rPr>
      </w:pPr>
      <w:r>
        <w:rPr>
          <w:rFonts w:cstheme="minorHAnsi"/>
          <w:b/>
          <w:bCs/>
          <w:sz w:val="20"/>
          <w:szCs w:val="20"/>
        </w:rPr>
        <w:t>En la siguiente cadena trófica ¿qué sucedería si faltará el productor?</w:t>
      </w:r>
    </w:p>
    <w:p w:rsidR="009857C6" w:rsidRDefault="009857C6" w:rsidP="009857C6">
      <w:pPr>
        <w:autoSpaceDE w:val="0"/>
        <w:autoSpaceDN w:val="0"/>
        <w:adjustRightInd w:val="0"/>
        <w:spacing w:after="0" w:line="240" w:lineRule="auto"/>
        <w:jc w:val="center"/>
        <w:rPr>
          <w:rFonts w:cstheme="minorHAnsi"/>
          <w:b/>
          <w:bCs/>
          <w:sz w:val="20"/>
          <w:szCs w:val="20"/>
        </w:rPr>
      </w:pPr>
      <w:r>
        <w:rPr>
          <w:rFonts w:cstheme="minorHAnsi"/>
          <w:b/>
          <w:bCs/>
          <w:noProof/>
          <w:sz w:val="20"/>
          <w:szCs w:val="20"/>
          <w:lang w:eastAsia="es-AR"/>
        </w:rPr>
        <w:drawing>
          <wp:inline distT="0" distB="0" distL="0" distR="0">
            <wp:extent cx="5104544" cy="2171700"/>
            <wp:effectExtent l="0" t="0" r="1270" b="0"/>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19128" cy="2177905"/>
                    </a:xfrm>
                    <a:prstGeom prst="rect">
                      <a:avLst/>
                    </a:prstGeom>
                    <a:noFill/>
                    <a:ln>
                      <a:noFill/>
                    </a:ln>
                  </pic:spPr>
                </pic:pic>
              </a:graphicData>
            </a:graphic>
          </wp:inline>
        </w:drawing>
      </w:r>
    </w:p>
    <w:p w:rsidR="009857C6" w:rsidRPr="009857C6" w:rsidRDefault="009857C6" w:rsidP="009857C6">
      <w:pPr>
        <w:autoSpaceDE w:val="0"/>
        <w:autoSpaceDN w:val="0"/>
        <w:adjustRightInd w:val="0"/>
        <w:spacing w:after="0" w:line="240" w:lineRule="auto"/>
        <w:rPr>
          <w:rFonts w:cstheme="minorHAnsi"/>
          <w:sz w:val="20"/>
          <w:szCs w:val="20"/>
        </w:rPr>
      </w:pPr>
      <w:r w:rsidRPr="009857C6">
        <w:rPr>
          <w:rFonts w:cstheme="minorHAnsi"/>
          <w:sz w:val="20"/>
          <w:szCs w:val="20"/>
        </w:rPr>
        <w:t>A) Se rompe la cadena alimentaria y no existirían los demás consumidores.</w:t>
      </w:r>
    </w:p>
    <w:p w:rsidR="009857C6" w:rsidRPr="009857C6" w:rsidRDefault="009857C6" w:rsidP="009857C6">
      <w:pPr>
        <w:autoSpaceDE w:val="0"/>
        <w:autoSpaceDN w:val="0"/>
        <w:adjustRightInd w:val="0"/>
        <w:spacing w:after="0" w:line="240" w:lineRule="auto"/>
        <w:rPr>
          <w:rFonts w:cstheme="minorHAnsi"/>
          <w:sz w:val="20"/>
          <w:szCs w:val="20"/>
        </w:rPr>
      </w:pPr>
      <w:r w:rsidRPr="009857C6">
        <w:rPr>
          <w:rFonts w:cstheme="minorHAnsi"/>
          <w:sz w:val="20"/>
          <w:szCs w:val="20"/>
        </w:rPr>
        <w:t>B) Solo existirían los consumidores primarios, secundarios y terciarios.</w:t>
      </w:r>
    </w:p>
    <w:p w:rsidR="009857C6" w:rsidRPr="009857C6" w:rsidRDefault="009857C6" w:rsidP="009857C6">
      <w:pPr>
        <w:autoSpaceDE w:val="0"/>
        <w:autoSpaceDN w:val="0"/>
        <w:adjustRightInd w:val="0"/>
        <w:spacing w:after="0" w:line="240" w:lineRule="auto"/>
        <w:rPr>
          <w:rFonts w:cstheme="minorHAnsi"/>
          <w:sz w:val="20"/>
          <w:szCs w:val="20"/>
        </w:rPr>
      </w:pPr>
      <w:r w:rsidRPr="009857C6">
        <w:rPr>
          <w:rFonts w:cstheme="minorHAnsi"/>
          <w:sz w:val="20"/>
          <w:szCs w:val="20"/>
        </w:rPr>
        <w:t>C) No sucede nada porque el productor no es importante.</w:t>
      </w:r>
    </w:p>
    <w:p w:rsidR="009857C6" w:rsidRPr="009857C6" w:rsidRDefault="009857C6" w:rsidP="009857C6">
      <w:pPr>
        <w:autoSpaceDE w:val="0"/>
        <w:autoSpaceDN w:val="0"/>
        <w:adjustRightInd w:val="0"/>
        <w:spacing w:after="0" w:line="240" w:lineRule="auto"/>
        <w:rPr>
          <w:rFonts w:cstheme="minorHAnsi"/>
          <w:b/>
          <w:bCs/>
          <w:sz w:val="20"/>
          <w:szCs w:val="20"/>
        </w:rPr>
      </w:pPr>
      <w:r w:rsidRPr="009857C6">
        <w:rPr>
          <w:rFonts w:cstheme="minorHAnsi"/>
          <w:sz w:val="20"/>
          <w:szCs w:val="20"/>
        </w:rPr>
        <w:t>D) Queda incompleto porque no habría productores.</w:t>
      </w:r>
    </w:p>
    <w:p w:rsidR="0001774B" w:rsidRPr="0001774B" w:rsidRDefault="0001774B" w:rsidP="0001774B">
      <w:pPr>
        <w:autoSpaceDE w:val="0"/>
        <w:autoSpaceDN w:val="0"/>
        <w:adjustRightInd w:val="0"/>
        <w:spacing w:after="0" w:line="240" w:lineRule="auto"/>
        <w:rPr>
          <w:rFonts w:cstheme="minorHAnsi"/>
          <w:b/>
          <w:bCs/>
          <w:sz w:val="20"/>
          <w:szCs w:val="20"/>
        </w:rPr>
      </w:pPr>
    </w:p>
    <w:p w:rsidR="0001774B" w:rsidRPr="0001774B" w:rsidRDefault="0001774B" w:rsidP="0001774B">
      <w:pPr>
        <w:pStyle w:val="Prrafodelista"/>
        <w:numPr>
          <w:ilvl w:val="0"/>
          <w:numId w:val="44"/>
        </w:numPr>
        <w:autoSpaceDE w:val="0"/>
        <w:autoSpaceDN w:val="0"/>
        <w:adjustRightInd w:val="0"/>
        <w:spacing w:after="0" w:line="240" w:lineRule="auto"/>
        <w:ind w:left="284" w:hanging="284"/>
        <w:rPr>
          <w:rFonts w:cstheme="minorHAnsi"/>
          <w:b/>
          <w:bCs/>
          <w:sz w:val="20"/>
          <w:szCs w:val="20"/>
        </w:rPr>
      </w:pPr>
      <w:r w:rsidRPr="0001774B">
        <w:rPr>
          <w:rFonts w:cstheme="minorHAnsi"/>
          <w:b/>
          <w:bCs/>
          <w:sz w:val="20"/>
          <w:szCs w:val="20"/>
        </w:rPr>
        <w:t>Encierre con un círculo, “sí” o “no” según corresponda</w:t>
      </w:r>
      <w:r w:rsidRPr="0001774B">
        <w:rPr>
          <w:rFonts w:cstheme="minorHAnsi"/>
          <w:sz w:val="20"/>
          <w:szCs w:val="20"/>
        </w:rPr>
        <w:t>:</w:t>
      </w:r>
    </w:p>
    <w:p w:rsidR="0001774B" w:rsidRPr="0001774B" w:rsidRDefault="0001774B" w:rsidP="0001774B">
      <w:pPr>
        <w:autoSpaceDE w:val="0"/>
        <w:autoSpaceDN w:val="0"/>
        <w:adjustRightInd w:val="0"/>
        <w:spacing w:after="0" w:line="240" w:lineRule="auto"/>
        <w:rPr>
          <w:rFonts w:ascii="Calibri" w:hAnsi="Calibri" w:cs="Calibri"/>
          <w:sz w:val="20"/>
          <w:szCs w:val="20"/>
        </w:rPr>
      </w:pPr>
      <w:r w:rsidRPr="0001774B">
        <w:rPr>
          <w:rFonts w:ascii="Calibri" w:hAnsi="Calibri" w:cs="Calibri"/>
          <w:sz w:val="20"/>
          <w:szCs w:val="20"/>
        </w:rPr>
        <w:t>Si el gorrión se alimenta de insectos, gusanos y semillas del suelo y la golondrina lo hace de insectos en vuelo, ¿comparten el mismo nicho ecológico?     Sí           No</w:t>
      </w:r>
    </w:p>
    <w:p w:rsidR="0001774B" w:rsidRPr="0001774B" w:rsidRDefault="0001774B" w:rsidP="0001774B">
      <w:pPr>
        <w:autoSpaceDE w:val="0"/>
        <w:autoSpaceDN w:val="0"/>
        <w:adjustRightInd w:val="0"/>
        <w:spacing w:after="0" w:line="240" w:lineRule="auto"/>
        <w:rPr>
          <w:rFonts w:ascii="Calibri" w:hAnsi="Calibri" w:cs="Calibri"/>
          <w:sz w:val="20"/>
          <w:szCs w:val="20"/>
        </w:rPr>
      </w:pPr>
      <w:r w:rsidRPr="0001774B">
        <w:rPr>
          <w:rFonts w:ascii="Calibri" w:hAnsi="Calibri" w:cs="Calibri"/>
          <w:sz w:val="20"/>
          <w:szCs w:val="20"/>
        </w:rPr>
        <w:t>Si bien externamente, el león macho y la leona tienen marcadas diferencias, ¿constituyen la misma especie?     Sí          No</w:t>
      </w:r>
    </w:p>
    <w:p w:rsidR="0001774B" w:rsidRDefault="0001774B" w:rsidP="0001774B">
      <w:pPr>
        <w:autoSpaceDE w:val="0"/>
        <w:autoSpaceDN w:val="0"/>
        <w:adjustRightInd w:val="0"/>
        <w:spacing w:after="0" w:line="240" w:lineRule="auto"/>
        <w:rPr>
          <w:rFonts w:ascii="Calibri" w:hAnsi="Calibri" w:cs="Calibri"/>
          <w:sz w:val="20"/>
          <w:szCs w:val="20"/>
        </w:rPr>
      </w:pPr>
      <w:r w:rsidRPr="0001774B">
        <w:rPr>
          <w:rFonts w:ascii="Calibri" w:hAnsi="Calibri" w:cs="Calibri"/>
          <w:sz w:val="20"/>
          <w:szCs w:val="20"/>
        </w:rPr>
        <w:t xml:space="preserve">El espacio existente entre un cuadro y la pared, ¿puede ser el hábitat de una araña?  SÍ    No </w:t>
      </w:r>
    </w:p>
    <w:p w:rsidR="0001774B" w:rsidRPr="0001774B" w:rsidRDefault="0001774B" w:rsidP="0001774B">
      <w:pPr>
        <w:autoSpaceDE w:val="0"/>
        <w:autoSpaceDN w:val="0"/>
        <w:adjustRightInd w:val="0"/>
        <w:spacing w:after="0" w:line="240" w:lineRule="auto"/>
        <w:rPr>
          <w:rFonts w:cstheme="minorHAnsi"/>
          <w:b/>
          <w:bCs/>
          <w:sz w:val="20"/>
          <w:szCs w:val="20"/>
        </w:rPr>
      </w:pPr>
    </w:p>
    <w:p w:rsidR="00FE2201" w:rsidRPr="00FE2201" w:rsidRDefault="00FE2201" w:rsidP="00FE2201">
      <w:pPr>
        <w:pStyle w:val="Prrafodelista"/>
        <w:numPr>
          <w:ilvl w:val="0"/>
          <w:numId w:val="44"/>
        </w:numPr>
        <w:autoSpaceDE w:val="0"/>
        <w:autoSpaceDN w:val="0"/>
        <w:adjustRightInd w:val="0"/>
        <w:spacing w:after="0" w:line="240" w:lineRule="auto"/>
        <w:ind w:left="284" w:hanging="284"/>
        <w:rPr>
          <w:rFonts w:cstheme="minorHAnsi"/>
          <w:b/>
          <w:bCs/>
          <w:sz w:val="20"/>
          <w:szCs w:val="20"/>
        </w:rPr>
      </w:pPr>
      <w:r>
        <w:rPr>
          <w:rFonts w:cstheme="minorHAnsi"/>
          <w:b/>
          <w:bCs/>
          <w:sz w:val="20"/>
          <w:szCs w:val="20"/>
        </w:rPr>
        <w:t>El calor es un fenómeno físico que realiza los siguientes cambios, excepto:</w:t>
      </w:r>
    </w:p>
    <w:p w:rsidR="00BA683A" w:rsidRDefault="00FE2201" w:rsidP="00FE2201">
      <w:pPr>
        <w:autoSpaceDE w:val="0"/>
        <w:autoSpaceDN w:val="0"/>
        <w:adjustRightInd w:val="0"/>
        <w:spacing w:after="0" w:line="240" w:lineRule="auto"/>
        <w:rPr>
          <w:rFonts w:cstheme="minorHAnsi"/>
          <w:sz w:val="20"/>
          <w:szCs w:val="20"/>
        </w:rPr>
      </w:pPr>
      <w:r w:rsidRPr="00FE2201">
        <w:rPr>
          <w:rFonts w:cstheme="minorHAnsi"/>
          <w:sz w:val="20"/>
          <w:szCs w:val="20"/>
        </w:rPr>
        <w:t>A) Eleva la temperatura.          B) Dilata.          C) Funde.           D) Congela.</w:t>
      </w:r>
    </w:p>
    <w:p w:rsidR="00FE2201" w:rsidRPr="00FE2201" w:rsidRDefault="00FE2201" w:rsidP="00FE2201">
      <w:pPr>
        <w:autoSpaceDE w:val="0"/>
        <w:autoSpaceDN w:val="0"/>
        <w:adjustRightInd w:val="0"/>
        <w:spacing w:after="0" w:line="240" w:lineRule="auto"/>
        <w:rPr>
          <w:rFonts w:cstheme="minorHAnsi"/>
          <w:b/>
          <w:bCs/>
          <w:sz w:val="20"/>
          <w:szCs w:val="20"/>
        </w:rPr>
      </w:pPr>
    </w:p>
    <w:p w:rsidR="00FE2201" w:rsidRPr="00FE2201" w:rsidRDefault="00FE2201" w:rsidP="00FE2201">
      <w:pPr>
        <w:pStyle w:val="Prrafodelista"/>
        <w:numPr>
          <w:ilvl w:val="0"/>
          <w:numId w:val="44"/>
        </w:numPr>
        <w:autoSpaceDE w:val="0"/>
        <w:autoSpaceDN w:val="0"/>
        <w:adjustRightInd w:val="0"/>
        <w:spacing w:after="0" w:line="240" w:lineRule="auto"/>
        <w:ind w:left="284" w:hanging="284"/>
        <w:rPr>
          <w:rFonts w:cstheme="minorHAnsi"/>
          <w:b/>
          <w:bCs/>
          <w:sz w:val="20"/>
          <w:szCs w:val="20"/>
        </w:rPr>
      </w:pPr>
      <w:r w:rsidRPr="00FE2201">
        <w:rPr>
          <w:rFonts w:cstheme="minorHAnsi"/>
          <w:b/>
          <w:bCs/>
          <w:sz w:val="20"/>
          <w:szCs w:val="20"/>
        </w:rPr>
        <w:t>La maestra Carmelita pregunta a sus alumnos que digan ¿en qué consiste la fricción? Indiquen la opción correcta:</w:t>
      </w:r>
    </w:p>
    <w:p w:rsidR="00FE2201" w:rsidRPr="00FE2201" w:rsidRDefault="00FE2201" w:rsidP="00FE2201">
      <w:pPr>
        <w:autoSpaceDE w:val="0"/>
        <w:autoSpaceDN w:val="0"/>
        <w:adjustRightInd w:val="0"/>
        <w:spacing w:after="0" w:line="240" w:lineRule="auto"/>
        <w:rPr>
          <w:rFonts w:cstheme="minorHAnsi"/>
          <w:sz w:val="20"/>
          <w:szCs w:val="20"/>
        </w:rPr>
      </w:pPr>
      <w:r w:rsidRPr="00FE2201">
        <w:rPr>
          <w:rFonts w:cstheme="minorHAnsi"/>
          <w:sz w:val="20"/>
          <w:szCs w:val="20"/>
        </w:rPr>
        <w:t>A) Es cuando conectas la licuadora para hacer un licuado.</w:t>
      </w:r>
    </w:p>
    <w:p w:rsidR="00FE2201" w:rsidRPr="00FE2201" w:rsidRDefault="00FE2201" w:rsidP="00FE2201">
      <w:pPr>
        <w:autoSpaceDE w:val="0"/>
        <w:autoSpaceDN w:val="0"/>
        <w:adjustRightInd w:val="0"/>
        <w:spacing w:after="0" w:line="240" w:lineRule="auto"/>
        <w:rPr>
          <w:rFonts w:cstheme="minorHAnsi"/>
          <w:sz w:val="20"/>
          <w:szCs w:val="20"/>
        </w:rPr>
      </w:pPr>
      <w:r w:rsidRPr="00FE2201">
        <w:rPr>
          <w:rFonts w:cstheme="minorHAnsi"/>
          <w:sz w:val="20"/>
          <w:szCs w:val="20"/>
        </w:rPr>
        <w:t>B) Cuando le pones las baterías al revés al control y no funciona.</w:t>
      </w:r>
    </w:p>
    <w:p w:rsidR="00FE2201" w:rsidRPr="00FE2201" w:rsidRDefault="00FE2201" w:rsidP="00FE2201">
      <w:pPr>
        <w:autoSpaceDE w:val="0"/>
        <w:autoSpaceDN w:val="0"/>
        <w:adjustRightInd w:val="0"/>
        <w:spacing w:after="0" w:line="240" w:lineRule="auto"/>
        <w:rPr>
          <w:rFonts w:cstheme="minorHAnsi"/>
          <w:sz w:val="20"/>
          <w:szCs w:val="20"/>
        </w:rPr>
      </w:pPr>
      <w:r w:rsidRPr="00FE2201">
        <w:rPr>
          <w:rFonts w:cstheme="minorHAnsi"/>
          <w:sz w:val="20"/>
          <w:szCs w:val="20"/>
        </w:rPr>
        <w:t>C) Es una fuerza de contacto que actúa para oponerse al movimiento.</w:t>
      </w:r>
    </w:p>
    <w:p w:rsidR="00FE2201" w:rsidRDefault="00FE2201" w:rsidP="00FE2201">
      <w:pPr>
        <w:autoSpaceDE w:val="0"/>
        <w:autoSpaceDN w:val="0"/>
        <w:adjustRightInd w:val="0"/>
        <w:spacing w:after="0" w:line="240" w:lineRule="auto"/>
        <w:rPr>
          <w:rFonts w:cstheme="minorHAnsi"/>
          <w:sz w:val="20"/>
          <w:szCs w:val="20"/>
        </w:rPr>
      </w:pPr>
      <w:r w:rsidRPr="00FE2201">
        <w:rPr>
          <w:rFonts w:cstheme="minorHAnsi"/>
          <w:sz w:val="20"/>
          <w:szCs w:val="20"/>
        </w:rPr>
        <w:t>D) Se forma cuando se frota una varilla de vidrio con un trozo de piel.</w:t>
      </w:r>
    </w:p>
    <w:p w:rsidR="00FE2201" w:rsidRPr="00FE2201" w:rsidRDefault="00FE2201" w:rsidP="00FE2201">
      <w:pPr>
        <w:autoSpaceDE w:val="0"/>
        <w:autoSpaceDN w:val="0"/>
        <w:adjustRightInd w:val="0"/>
        <w:spacing w:after="0" w:line="240" w:lineRule="auto"/>
        <w:rPr>
          <w:rFonts w:cstheme="minorHAnsi"/>
          <w:sz w:val="20"/>
          <w:szCs w:val="20"/>
        </w:rPr>
      </w:pPr>
    </w:p>
    <w:p w:rsidR="00FE2201" w:rsidRPr="00FE2201" w:rsidRDefault="00FE2201" w:rsidP="00FE2201">
      <w:pPr>
        <w:pStyle w:val="Prrafodelista"/>
        <w:numPr>
          <w:ilvl w:val="0"/>
          <w:numId w:val="44"/>
        </w:numPr>
        <w:autoSpaceDE w:val="0"/>
        <w:autoSpaceDN w:val="0"/>
        <w:adjustRightInd w:val="0"/>
        <w:spacing w:after="0" w:line="240" w:lineRule="auto"/>
        <w:ind w:left="284" w:hanging="284"/>
        <w:rPr>
          <w:rFonts w:cstheme="minorHAnsi"/>
          <w:b/>
          <w:bCs/>
          <w:sz w:val="20"/>
          <w:szCs w:val="20"/>
        </w:rPr>
      </w:pPr>
      <w:r w:rsidRPr="00FE2201">
        <w:rPr>
          <w:rFonts w:cstheme="minorHAnsi"/>
          <w:b/>
          <w:bCs/>
          <w:sz w:val="20"/>
          <w:szCs w:val="20"/>
        </w:rPr>
        <w:t>Cuando te paras frente a un espejo puedes mirarte en él, a este efecto de la luz se le llama...</w:t>
      </w:r>
    </w:p>
    <w:p w:rsidR="00FE2201" w:rsidRDefault="00FE2201" w:rsidP="00FE2201">
      <w:pPr>
        <w:autoSpaceDE w:val="0"/>
        <w:autoSpaceDN w:val="0"/>
        <w:adjustRightInd w:val="0"/>
        <w:spacing w:after="0" w:line="240" w:lineRule="auto"/>
        <w:rPr>
          <w:rFonts w:cstheme="minorHAnsi"/>
          <w:sz w:val="20"/>
          <w:szCs w:val="20"/>
        </w:rPr>
      </w:pPr>
      <w:r w:rsidRPr="00FE2201">
        <w:rPr>
          <w:rFonts w:cstheme="minorHAnsi"/>
          <w:sz w:val="20"/>
          <w:szCs w:val="20"/>
        </w:rPr>
        <w:t xml:space="preserve">A) reflexión. </w:t>
      </w:r>
      <w:r>
        <w:rPr>
          <w:rFonts w:cstheme="minorHAnsi"/>
          <w:sz w:val="20"/>
          <w:szCs w:val="20"/>
        </w:rPr>
        <w:t xml:space="preserve">                </w:t>
      </w:r>
      <w:r w:rsidRPr="00FE2201">
        <w:rPr>
          <w:rFonts w:cstheme="minorHAnsi"/>
          <w:sz w:val="20"/>
          <w:szCs w:val="20"/>
        </w:rPr>
        <w:t xml:space="preserve">B) trayectoria. </w:t>
      </w:r>
      <w:r>
        <w:rPr>
          <w:rFonts w:cstheme="minorHAnsi"/>
          <w:sz w:val="20"/>
          <w:szCs w:val="20"/>
        </w:rPr>
        <w:t xml:space="preserve">               </w:t>
      </w:r>
      <w:r w:rsidRPr="00FE2201">
        <w:rPr>
          <w:rFonts w:cstheme="minorHAnsi"/>
          <w:sz w:val="20"/>
          <w:szCs w:val="20"/>
        </w:rPr>
        <w:t xml:space="preserve">C) iluminación. </w:t>
      </w:r>
      <w:r>
        <w:rPr>
          <w:rFonts w:cstheme="minorHAnsi"/>
          <w:sz w:val="20"/>
          <w:szCs w:val="20"/>
        </w:rPr>
        <w:t xml:space="preserve">             D) refracción.</w:t>
      </w:r>
    </w:p>
    <w:p w:rsidR="00FE2201" w:rsidRPr="00FE2201" w:rsidRDefault="00FE2201" w:rsidP="00FE2201">
      <w:pPr>
        <w:autoSpaceDE w:val="0"/>
        <w:autoSpaceDN w:val="0"/>
        <w:adjustRightInd w:val="0"/>
        <w:spacing w:after="0" w:line="240" w:lineRule="auto"/>
        <w:rPr>
          <w:rFonts w:cstheme="minorHAnsi"/>
          <w:sz w:val="20"/>
          <w:szCs w:val="20"/>
        </w:rPr>
      </w:pPr>
    </w:p>
    <w:p w:rsidR="00FE2201" w:rsidRPr="00FE2201" w:rsidRDefault="00FE2201" w:rsidP="00FE2201">
      <w:pPr>
        <w:pStyle w:val="Prrafodelista"/>
        <w:numPr>
          <w:ilvl w:val="0"/>
          <w:numId w:val="44"/>
        </w:numPr>
        <w:autoSpaceDE w:val="0"/>
        <w:autoSpaceDN w:val="0"/>
        <w:adjustRightInd w:val="0"/>
        <w:spacing w:after="0" w:line="240" w:lineRule="auto"/>
        <w:ind w:left="284" w:hanging="284"/>
        <w:rPr>
          <w:rFonts w:cstheme="minorHAnsi"/>
          <w:b/>
          <w:bCs/>
          <w:sz w:val="20"/>
          <w:szCs w:val="20"/>
        </w:rPr>
      </w:pPr>
      <w:r w:rsidRPr="00FE2201">
        <w:rPr>
          <w:rFonts w:cstheme="minorHAnsi"/>
          <w:b/>
          <w:bCs/>
          <w:sz w:val="20"/>
          <w:szCs w:val="20"/>
        </w:rPr>
        <w:t>El profesor preguntó qué es un eclipse de Sol, ¿cuál de sus alumnos contestó correctamente?</w:t>
      </w:r>
    </w:p>
    <w:p w:rsidR="00FE2201" w:rsidRPr="00FE2201" w:rsidRDefault="00FE2201" w:rsidP="00FE2201">
      <w:pPr>
        <w:autoSpaceDE w:val="0"/>
        <w:autoSpaceDN w:val="0"/>
        <w:adjustRightInd w:val="0"/>
        <w:spacing w:after="0" w:line="240" w:lineRule="auto"/>
        <w:rPr>
          <w:rFonts w:cstheme="minorHAnsi"/>
          <w:sz w:val="20"/>
          <w:szCs w:val="20"/>
        </w:rPr>
      </w:pPr>
      <w:r w:rsidRPr="00FE2201">
        <w:rPr>
          <w:rFonts w:cstheme="minorHAnsi"/>
          <w:sz w:val="20"/>
          <w:szCs w:val="20"/>
        </w:rPr>
        <w:t>A) Lupita: el Sol, la Luna y la Tierra se alinean.</w:t>
      </w:r>
    </w:p>
    <w:p w:rsidR="00FE2201" w:rsidRPr="00FE2201" w:rsidRDefault="00FE2201" w:rsidP="00FE2201">
      <w:pPr>
        <w:autoSpaceDE w:val="0"/>
        <w:autoSpaceDN w:val="0"/>
        <w:adjustRightInd w:val="0"/>
        <w:spacing w:after="0" w:line="240" w:lineRule="auto"/>
        <w:rPr>
          <w:rFonts w:cstheme="minorHAnsi"/>
          <w:sz w:val="20"/>
          <w:szCs w:val="20"/>
        </w:rPr>
      </w:pPr>
      <w:r w:rsidRPr="00FE2201">
        <w:rPr>
          <w:rFonts w:cstheme="minorHAnsi"/>
          <w:sz w:val="20"/>
          <w:szCs w:val="20"/>
        </w:rPr>
        <w:t>B) Oscar: cuando la Tierra se alinea con el Sol y está más lejos de él.</w:t>
      </w:r>
    </w:p>
    <w:p w:rsidR="00FE2201" w:rsidRPr="00FE2201" w:rsidRDefault="00FE2201" w:rsidP="00FE2201">
      <w:pPr>
        <w:autoSpaceDE w:val="0"/>
        <w:autoSpaceDN w:val="0"/>
        <w:adjustRightInd w:val="0"/>
        <w:spacing w:after="0" w:line="240" w:lineRule="auto"/>
        <w:rPr>
          <w:rFonts w:cstheme="minorHAnsi"/>
          <w:sz w:val="20"/>
          <w:szCs w:val="20"/>
        </w:rPr>
      </w:pPr>
      <w:r w:rsidRPr="00FE2201">
        <w:rPr>
          <w:rFonts w:cstheme="minorHAnsi"/>
          <w:sz w:val="20"/>
          <w:szCs w:val="20"/>
        </w:rPr>
        <w:t>C) Enrique argumenta es el orden en que el Sol, la Luna y la Tierra se desalinean.</w:t>
      </w:r>
    </w:p>
    <w:p w:rsidR="00FE2201" w:rsidRDefault="00FE2201" w:rsidP="00FE2201">
      <w:pPr>
        <w:autoSpaceDE w:val="0"/>
        <w:autoSpaceDN w:val="0"/>
        <w:adjustRightInd w:val="0"/>
        <w:spacing w:after="0" w:line="240" w:lineRule="auto"/>
        <w:rPr>
          <w:rFonts w:cstheme="minorHAnsi"/>
          <w:sz w:val="20"/>
          <w:szCs w:val="20"/>
        </w:rPr>
      </w:pPr>
      <w:r w:rsidRPr="00FE2201">
        <w:rPr>
          <w:rFonts w:cstheme="minorHAnsi"/>
          <w:sz w:val="20"/>
          <w:szCs w:val="20"/>
        </w:rPr>
        <w:t xml:space="preserve">D) </w:t>
      </w:r>
      <w:proofErr w:type="spellStart"/>
      <w:r w:rsidRPr="00FE2201">
        <w:rPr>
          <w:rFonts w:cstheme="minorHAnsi"/>
          <w:sz w:val="20"/>
          <w:szCs w:val="20"/>
        </w:rPr>
        <w:t>Jaquelin</w:t>
      </w:r>
      <w:proofErr w:type="spellEnd"/>
      <w:r w:rsidRPr="00FE2201">
        <w:rPr>
          <w:rFonts w:cstheme="minorHAnsi"/>
          <w:sz w:val="20"/>
          <w:szCs w:val="20"/>
        </w:rPr>
        <w:t xml:space="preserve"> contesta, es cuando la Luna se interpone entre el So</w:t>
      </w:r>
      <w:r>
        <w:rPr>
          <w:rFonts w:cstheme="minorHAnsi"/>
          <w:sz w:val="20"/>
          <w:szCs w:val="20"/>
        </w:rPr>
        <w:t>l y la Tierra, proyectando som</w:t>
      </w:r>
      <w:r w:rsidRPr="00FE2201">
        <w:rPr>
          <w:rFonts w:cstheme="minorHAnsi"/>
          <w:sz w:val="20"/>
          <w:szCs w:val="20"/>
        </w:rPr>
        <w:t>bra en una parte de la superficie terrestre.</w:t>
      </w:r>
    </w:p>
    <w:p w:rsidR="00FE2201" w:rsidRPr="00FE2201" w:rsidRDefault="00FE2201" w:rsidP="00FE2201">
      <w:pPr>
        <w:autoSpaceDE w:val="0"/>
        <w:autoSpaceDN w:val="0"/>
        <w:adjustRightInd w:val="0"/>
        <w:spacing w:after="0" w:line="240" w:lineRule="auto"/>
        <w:rPr>
          <w:rFonts w:cstheme="minorHAnsi"/>
          <w:b/>
          <w:bCs/>
          <w:sz w:val="20"/>
          <w:szCs w:val="20"/>
        </w:rPr>
      </w:pPr>
    </w:p>
    <w:p w:rsidR="00655667" w:rsidRDefault="00354C4C" w:rsidP="00354C4C">
      <w:pPr>
        <w:pStyle w:val="Prrafodelista"/>
        <w:numPr>
          <w:ilvl w:val="0"/>
          <w:numId w:val="44"/>
        </w:numPr>
        <w:autoSpaceDE w:val="0"/>
        <w:autoSpaceDN w:val="0"/>
        <w:adjustRightInd w:val="0"/>
        <w:spacing w:after="0" w:line="240" w:lineRule="auto"/>
        <w:ind w:left="284" w:hanging="284"/>
        <w:rPr>
          <w:rFonts w:cstheme="minorHAnsi"/>
          <w:b/>
          <w:bCs/>
          <w:sz w:val="20"/>
          <w:szCs w:val="20"/>
        </w:rPr>
      </w:pPr>
      <w:r w:rsidRPr="00354C4C">
        <w:rPr>
          <w:rFonts w:cstheme="minorHAnsi"/>
          <w:b/>
          <w:bCs/>
          <w:sz w:val="20"/>
          <w:szCs w:val="20"/>
        </w:rPr>
        <w:t>Elige la opción que indica la relación entre las condiciones que afectan la biodiversidad y sus conceptualizaciones.</w:t>
      </w:r>
    </w:p>
    <w:p w:rsidR="0001774B" w:rsidRDefault="0001774B" w:rsidP="0001774B">
      <w:pPr>
        <w:pStyle w:val="Prrafodelista"/>
        <w:autoSpaceDE w:val="0"/>
        <w:autoSpaceDN w:val="0"/>
        <w:adjustRightInd w:val="0"/>
        <w:spacing w:after="0" w:line="240" w:lineRule="auto"/>
        <w:ind w:left="284"/>
        <w:rPr>
          <w:rFonts w:cstheme="minorHAnsi"/>
          <w:b/>
          <w:bCs/>
          <w:sz w:val="20"/>
          <w:szCs w:val="20"/>
        </w:rPr>
      </w:pPr>
    </w:p>
    <w:p w:rsidR="00655667" w:rsidRPr="00655667" w:rsidRDefault="00354C4C" w:rsidP="00655667">
      <w:pPr>
        <w:autoSpaceDE w:val="0"/>
        <w:autoSpaceDN w:val="0"/>
        <w:adjustRightInd w:val="0"/>
        <w:spacing w:after="0" w:line="240" w:lineRule="auto"/>
        <w:rPr>
          <w:rFonts w:cstheme="minorHAnsi"/>
          <w:b/>
          <w:bCs/>
          <w:sz w:val="20"/>
          <w:szCs w:val="20"/>
        </w:rPr>
      </w:pPr>
      <w:r w:rsidRPr="00655667">
        <w:rPr>
          <w:rFonts w:cstheme="minorHAnsi"/>
          <w:bCs/>
          <w:sz w:val="20"/>
          <w:szCs w:val="20"/>
        </w:rPr>
        <w:t xml:space="preserve">CONDICIONES   </w:t>
      </w:r>
    </w:p>
    <w:p w:rsidR="00655667" w:rsidRDefault="00354C4C" w:rsidP="00354C4C">
      <w:pPr>
        <w:autoSpaceDE w:val="0"/>
        <w:autoSpaceDN w:val="0"/>
        <w:adjustRightInd w:val="0"/>
        <w:spacing w:after="0" w:line="240" w:lineRule="auto"/>
        <w:rPr>
          <w:rFonts w:cstheme="minorHAnsi"/>
          <w:b/>
          <w:bCs/>
          <w:sz w:val="20"/>
          <w:szCs w:val="20"/>
        </w:rPr>
      </w:pPr>
      <w:r w:rsidRPr="00354C4C">
        <w:rPr>
          <w:rFonts w:cstheme="minorHAnsi"/>
          <w:sz w:val="20"/>
          <w:szCs w:val="20"/>
        </w:rPr>
        <w:t>1. La tala inmoderada.</w:t>
      </w:r>
      <w:r w:rsidRPr="00354C4C">
        <w:rPr>
          <w:rFonts w:cstheme="minorHAnsi"/>
          <w:b/>
          <w:bCs/>
          <w:sz w:val="20"/>
          <w:szCs w:val="20"/>
        </w:rPr>
        <w:t xml:space="preserve"> </w:t>
      </w:r>
    </w:p>
    <w:p w:rsidR="00354C4C" w:rsidRPr="00354C4C" w:rsidRDefault="00354C4C" w:rsidP="00354C4C">
      <w:pPr>
        <w:autoSpaceDE w:val="0"/>
        <w:autoSpaceDN w:val="0"/>
        <w:adjustRightInd w:val="0"/>
        <w:spacing w:after="0" w:line="240" w:lineRule="auto"/>
        <w:rPr>
          <w:rFonts w:cstheme="minorHAnsi"/>
          <w:b/>
          <w:bCs/>
          <w:sz w:val="20"/>
          <w:szCs w:val="20"/>
        </w:rPr>
      </w:pPr>
      <w:r w:rsidRPr="00354C4C">
        <w:rPr>
          <w:rFonts w:cstheme="minorHAnsi"/>
          <w:sz w:val="20"/>
          <w:szCs w:val="20"/>
        </w:rPr>
        <w:t>2. La alteración física</w:t>
      </w:r>
      <w:r w:rsidRPr="00354C4C">
        <w:rPr>
          <w:rFonts w:cstheme="minorHAnsi"/>
          <w:b/>
          <w:bCs/>
          <w:sz w:val="20"/>
          <w:szCs w:val="20"/>
        </w:rPr>
        <w:t xml:space="preserve"> </w:t>
      </w:r>
      <w:r w:rsidRPr="00354C4C">
        <w:rPr>
          <w:rFonts w:cstheme="minorHAnsi"/>
          <w:sz w:val="20"/>
          <w:szCs w:val="20"/>
        </w:rPr>
        <w:t>de los ecosistemas</w:t>
      </w:r>
    </w:p>
    <w:p w:rsidR="00354C4C" w:rsidRDefault="00354C4C" w:rsidP="00354C4C">
      <w:pPr>
        <w:autoSpaceDE w:val="0"/>
        <w:autoSpaceDN w:val="0"/>
        <w:adjustRightInd w:val="0"/>
        <w:spacing w:after="0" w:line="240" w:lineRule="auto"/>
        <w:rPr>
          <w:rFonts w:cstheme="minorHAnsi"/>
          <w:sz w:val="20"/>
          <w:szCs w:val="20"/>
        </w:rPr>
      </w:pPr>
      <w:r w:rsidRPr="00354C4C">
        <w:rPr>
          <w:rFonts w:cstheme="minorHAnsi"/>
          <w:sz w:val="20"/>
          <w:szCs w:val="20"/>
        </w:rPr>
        <w:t>3. Desecho de materiales peligrosos en el mar o atmósfera.</w:t>
      </w:r>
    </w:p>
    <w:p w:rsidR="00655667" w:rsidRPr="00354C4C" w:rsidRDefault="00655667" w:rsidP="00354C4C">
      <w:pPr>
        <w:autoSpaceDE w:val="0"/>
        <w:autoSpaceDN w:val="0"/>
        <w:adjustRightInd w:val="0"/>
        <w:spacing w:after="0" w:line="240" w:lineRule="auto"/>
        <w:rPr>
          <w:rFonts w:cstheme="minorHAnsi"/>
          <w:sz w:val="20"/>
          <w:szCs w:val="20"/>
        </w:rPr>
      </w:pPr>
    </w:p>
    <w:p w:rsidR="00354C4C" w:rsidRPr="00354C4C" w:rsidRDefault="00354C4C" w:rsidP="00354C4C">
      <w:pPr>
        <w:autoSpaceDE w:val="0"/>
        <w:autoSpaceDN w:val="0"/>
        <w:adjustRightInd w:val="0"/>
        <w:spacing w:after="0" w:line="240" w:lineRule="auto"/>
        <w:rPr>
          <w:rFonts w:cstheme="minorHAnsi"/>
          <w:sz w:val="20"/>
          <w:szCs w:val="20"/>
        </w:rPr>
      </w:pPr>
      <w:r w:rsidRPr="00354C4C">
        <w:rPr>
          <w:rFonts w:cstheme="minorHAnsi"/>
          <w:sz w:val="20"/>
          <w:szCs w:val="20"/>
        </w:rPr>
        <w:t xml:space="preserve">CONCEPTOS: </w:t>
      </w:r>
    </w:p>
    <w:p w:rsidR="00655667" w:rsidRPr="00655667" w:rsidRDefault="00655667" w:rsidP="00655667">
      <w:pPr>
        <w:autoSpaceDE w:val="0"/>
        <w:autoSpaceDN w:val="0"/>
        <w:adjustRightInd w:val="0"/>
        <w:spacing w:after="0" w:line="240" w:lineRule="auto"/>
        <w:rPr>
          <w:rFonts w:cstheme="minorHAnsi"/>
          <w:sz w:val="20"/>
          <w:szCs w:val="20"/>
        </w:rPr>
      </w:pPr>
      <w:r w:rsidRPr="00655667">
        <w:rPr>
          <w:rFonts w:cstheme="minorHAnsi"/>
          <w:sz w:val="20"/>
          <w:szCs w:val="20"/>
        </w:rPr>
        <w:t>a. El agua se ve alterada en sus propiedades como: temperatura, transparencia y cantidad de oxígeno.</w:t>
      </w:r>
    </w:p>
    <w:p w:rsidR="00655667" w:rsidRPr="00655667" w:rsidRDefault="00655667" w:rsidP="00655667">
      <w:pPr>
        <w:autoSpaceDE w:val="0"/>
        <w:autoSpaceDN w:val="0"/>
        <w:adjustRightInd w:val="0"/>
        <w:spacing w:after="0" w:line="240" w:lineRule="auto"/>
        <w:rPr>
          <w:rFonts w:cstheme="minorHAnsi"/>
          <w:sz w:val="20"/>
          <w:szCs w:val="20"/>
        </w:rPr>
      </w:pPr>
      <w:r w:rsidRPr="00655667">
        <w:rPr>
          <w:rFonts w:cstheme="minorHAnsi"/>
          <w:sz w:val="20"/>
          <w:szCs w:val="20"/>
        </w:rPr>
        <w:lastRenderedPageBreak/>
        <w:t xml:space="preserve">b. Se pierde la sombra de los árboles y por ende el </w:t>
      </w:r>
      <w:proofErr w:type="spellStart"/>
      <w:r w:rsidRPr="00655667">
        <w:rPr>
          <w:rFonts w:cstheme="minorHAnsi"/>
          <w:sz w:val="20"/>
          <w:szCs w:val="20"/>
        </w:rPr>
        <w:t>sotoboque</w:t>
      </w:r>
      <w:proofErr w:type="spellEnd"/>
      <w:r w:rsidRPr="00655667">
        <w:rPr>
          <w:rFonts w:cstheme="minorHAnsi"/>
          <w:sz w:val="20"/>
          <w:szCs w:val="20"/>
        </w:rPr>
        <w:t>, el suelo se vuelve inapropiado para el crecimiento de las plantas originales.</w:t>
      </w:r>
    </w:p>
    <w:p w:rsidR="00354C4C" w:rsidRPr="00655667" w:rsidRDefault="00655667" w:rsidP="00655667">
      <w:pPr>
        <w:autoSpaceDE w:val="0"/>
        <w:autoSpaceDN w:val="0"/>
        <w:adjustRightInd w:val="0"/>
        <w:spacing w:after="0" w:line="240" w:lineRule="auto"/>
        <w:rPr>
          <w:rFonts w:cstheme="minorHAnsi"/>
          <w:sz w:val="20"/>
          <w:szCs w:val="20"/>
        </w:rPr>
      </w:pPr>
      <w:r w:rsidRPr="00655667">
        <w:rPr>
          <w:rFonts w:cstheme="minorHAnsi"/>
          <w:sz w:val="20"/>
          <w:szCs w:val="20"/>
        </w:rPr>
        <w:t>c. El desvío del cauce de los ríos, las áreas urbanas, las carreteras y autopistas se constituyen en barreras infranqueables para numerosas especies.</w:t>
      </w:r>
    </w:p>
    <w:p w:rsidR="00354C4C" w:rsidRPr="00354C4C" w:rsidRDefault="00354C4C" w:rsidP="00354C4C">
      <w:pPr>
        <w:autoSpaceDE w:val="0"/>
        <w:autoSpaceDN w:val="0"/>
        <w:adjustRightInd w:val="0"/>
        <w:spacing w:after="0" w:line="240" w:lineRule="auto"/>
        <w:rPr>
          <w:rFonts w:cstheme="minorHAnsi"/>
          <w:sz w:val="20"/>
          <w:szCs w:val="20"/>
        </w:rPr>
      </w:pPr>
    </w:p>
    <w:p w:rsidR="00354C4C" w:rsidRPr="00354C4C" w:rsidRDefault="00354C4C" w:rsidP="00354C4C">
      <w:pPr>
        <w:autoSpaceDE w:val="0"/>
        <w:autoSpaceDN w:val="0"/>
        <w:adjustRightInd w:val="0"/>
        <w:spacing w:after="0" w:line="240" w:lineRule="auto"/>
        <w:rPr>
          <w:rFonts w:cstheme="minorHAnsi"/>
          <w:b/>
          <w:bCs/>
          <w:sz w:val="20"/>
          <w:szCs w:val="20"/>
        </w:rPr>
      </w:pPr>
      <w:r w:rsidRPr="00354C4C">
        <w:rPr>
          <w:rFonts w:cstheme="minorHAnsi"/>
          <w:sz w:val="20"/>
          <w:szCs w:val="20"/>
        </w:rPr>
        <w:t xml:space="preserve">A) 1b, 2c, 3a </w:t>
      </w:r>
      <w:r w:rsidR="00655667">
        <w:rPr>
          <w:rFonts w:cstheme="minorHAnsi"/>
          <w:sz w:val="20"/>
          <w:szCs w:val="20"/>
        </w:rPr>
        <w:t xml:space="preserve">                   </w:t>
      </w:r>
      <w:r w:rsidRPr="00354C4C">
        <w:rPr>
          <w:rFonts w:cstheme="minorHAnsi"/>
          <w:sz w:val="20"/>
          <w:szCs w:val="20"/>
        </w:rPr>
        <w:t xml:space="preserve">B) 1a, 2b, 3c </w:t>
      </w:r>
      <w:r w:rsidR="00655667">
        <w:rPr>
          <w:rFonts w:cstheme="minorHAnsi"/>
          <w:sz w:val="20"/>
          <w:szCs w:val="20"/>
        </w:rPr>
        <w:t xml:space="preserve">                </w:t>
      </w:r>
      <w:r w:rsidRPr="00354C4C">
        <w:rPr>
          <w:rFonts w:cstheme="minorHAnsi"/>
          <w:sz w:val="20"/>
          <w:szCs w:val="20"/>
        </w:rPr>
        <w:t xml:space="preserve">C) 1b, 2a, 3c </w:t>
      </w:r>
      <w:r w:rsidR="00655667">
        <w:rPr>
          <w:rFonts w:cstheme="minorHAnsi"/>
          <w:sz w:val="20"/>
          <w:szCs w:val="20"/>
        </w:rPr>
        <w:t xml:space="preserve">                    </w:t>
      </w:r>
      <w:r w:rsidRPr="00354C4C">
        <w:rPr>
          <w:rFonts w:cstheme="minorHAnsi"/>
          <w:sz w:val="20"/>
          <w:szCs w:val="20"/>
        </w:rPr>
        <w:t>D) 1a, 2c, 3b</w:t>
      </w:r>
    </w:p>
    <w:p w:rsidR="00354C4C" w:rsidRPr="00354C4C" w:rsidRDefault="00354C4C" w:rsidP="00354C4C">
      <w:pPr>
        <w:autoSpaceDE w:val="0"/>
        <w:autoSpaceDN w:val="0"/>
        <w:adjustRightInd w:val="0"/>
        <w:spacing w:after="0" w:line="240" w:lineRule="auto"/>
        <w:rPr>
          <w:rFonts w:cstheme="minorHAnsi"/>
          <w:b/>
          <w:bCs/>
          <w:sz w:val="20"/>
          <w:szCs w:val="20"/>
        </w:rPr>
      </w:pPr>
    </w:p>
    <w:p w:rsidR="00655667" w:rsidRPr="00655667" w:rsidRDefault="00655667" w:rsidP="00655667">
      <w:pPr>
        <w:pStyle w:val="Prrafodelista"/>
        <w:numPr>
          <w:ilvl w:val="0"/>
          <w:numId w:val="44"/>
        </w:numPr>
        <w:autoSpaceDE w:val="0"/>
        <w:autoSpaceDN w:val="0"/>
        <w:adjustRightInd w:val="0"/>
        <w:spacing w:after="0" w:line="240" w:lineRule="auto"/>
        <w:ind w:left="284" w:hanging="284"/>
        <w:rPr>
          <w:rFonts w:cstheme="minorHAnsi"/>
          <w:b/>
          <w:bCs/>
          <w:sz w:val="20"/>
          <w:szCs w:val="20"/>
        </w:rPr>
      </w:pPr>
      <w:r w:rsidRPr="00655667">
        <w:rPr>
          <w:rFonts w:cstheme="minorHAnsi"/>
          <w:b/>
          <w:sz w:val="20"/>
          <w:szCs w:val="20"/>
        </w:rPr>
        <w:t>Samuel y Mariana fueron a la Biblioteca Escolar para investigar un tema, ambos tomaron igual número de libros, pero al cargarlos, el paquete que lleva Samuel es más pesado que el que lleva Mariana.</w:t>
      </w:r>
      <w:r>
        <w:rPr>
          <w:rFonts w:cstheme="minorHAnsi"/>
          <w:b/>
          <w:sz w:val="20"/>
          <w:szCs w:val="20"/>
        </w:rPr>
        <w:t xml:space="preserve"> </w:t>
      </w:r>
      <w:r w:rsidRPr="00655667">
        <w:rPr>
          <w:rFonts w:cstheme="minorHAnsi"/>
          <w:b/>
          <w:bCs/>
          <w:sz w:val="20"/>
          <w:szCs w:val="20"/>
        </w:rPr>
        <w:t>Esto puede ser porque...</w:t>
      </w:r>
    </w:p>
    <w:p w:rsidR="00655667" w:rsidRPr="00655667" w:rsidRDefault="00655667" w:rsidP="00655667">
      <w:pPr>
        <w:autoSpaceDE w:val="0"/>
        <w:autoSpaceDN w:val="0"/>
        <w:adjustRightInd w:val="0"/>
        <w:spacing w:after="0" w:line="240" w:lineRule="auto"/>
        <w:rPr>
          <w:rFonts w:cstheme="minorHAnsi"/>
          <w:sz w:val="20"/>
          <w:szCs w:val="20"/>
        </w:rPr>
      </w:pPr>
      <w:r w:rsidRPr="00655667">
        <w:rPr>
          <w:rFonts w:cstheme="minorHAnsi"/>
          <w:sz w:val="20"/>
          <w:szCs w:val="20"/>
        </w:rPr>
        <w:t>A) ambos paquetes tienen la misma masa y volumen.</w:t>
      </w:r>
    </w:p>
    <w:p w:rsidR="00655667" w:rsidRPr="00655667" w:rsidRDefault="00655667" w:rsidP="00655667">
      <w:pPr>
        <w:autoSpaceDE w:val="0"/>
        <w:autoSpaceDN w:val="0"/>
        <w:adjustRightInd w:val="0"/>
        <w:spacing w:after="0" w:line="240" w:lineRule="auto"/>
        <w:rPr>
          <w:rFonts w:cstheme="minorHAnsi"/>
          <w:sz w:val="20"/>
          <w:szCs w:val="20"/>
        </w:rPr>
      </w:pPr>
      <w:r w:rsidRPr="00655667">
        <w:rPr>
          <w:rFonts w:cstheme="minorHAnsi"/>
          <w:sz w:val="20"/>
          <w:szCs w:val="20"/>
        </w:rPr>
        <w:t>B) los libros que lleva Mariana tienen menos volumen.</w:t>
      </w:r>
    </w:p>
    <w:p w:rsidR="00655667" w:rsidRPr="00655667" w:rsidRDefault="00655667" w:rsidP="00655667">
      <w:pPr>
        <w:autoSpaceDE w:val="0"/>
        <w:autoSpaceDN w:val="0"/>
        <w:adjustRightInd w:val="0"/>
        <w:spacing w:after="0" w:line="240" w:lineRule="auto"/>
        <w:rPr>
          <w:rFonts w:cstheme="minorHAnsi"/>
          <w:sz w:val="20"/>
          <w:szCs w:val="20"/>
        </w:rPr>
      </w:pPr>
      <w:r w:rsidRPr="00655667">
        <w:rPr>
          <w:rFonts w:cstheme="minorHAnsi"/>
          <w:sz w:val="20"/>
          <w:szCs w:val="20"/>
        </w:rPr>
        <w:t>C) el paquete que lleva Samuel posee más información.</w:t>
      </w:r>
    </w:p>
    <w:p w:rsidR="00655667" w:rsidRDefault="00655667" w:rsidP="00655667">
      <w:pPr>
        <w:autoSpaceDE w:val="0"/>
        <w:autoSpaceDN w:val="0"/>
        <w:adjustRightInd w:val="0"/>
        <w:spacing w:after="0" w:line="240" w:lineRule="auto"/>
        <w:rPr>
          <w:rFonts w:cstheme="minorHAnsi"/>
          <w:sz w:val="20"/>
          <w:szCs w:val="20"/>
        </w:rPr>
      </w:pPr>
      <w:r w:rsidRPr="00655667">
        <w:rPr>
          <w:rFonts w:cstheme="minorHAnsi"/>
          <w:sz w:val="20"/>
          <w:szCs w:val="20"/>
        </w:rPr>
        <w:t>D) ambos paquetes tienen igual volumen y diferente masa.</w:t>
      </w:r>
    </w:p>
    <w:p w:rsidR="00655667" w:rsidRPr="00655667" w:rsidRDefault="00655667" w:rsidP="00655667">
      <w:pPr>
        <w:autoSpaceDE w:val="0"/>
        <w:autoSpaceDN w:val="0"/>
        <w:adjustRightInd w:val="0"/>
        <w:spacing w:after="0" w:line="240" w:lineRule="auto"/>
        <w:rPr>
          <w:rFonts w:cstheme="minorHAnsi"/>
          <w:b/>
          <w:bCs/>
          <w:sz w:val="20"/>
          <w:szCs w:val="20"/>
        </w:rPr>
      </w:pPr>
    </w:p>
    <w:p w:rsidR="00655667" w:rsidRPr="00655667" w:rsidRDefault="00655667" w:rsidP="00655667">
      <w:pPr>
        <w:pStyle w:val="Prrafodelista"/>
        <w:numPr>
          <w:ilvl w:val="0"/>
          <w:numId w:val="44"/>
        </w:numPr>
        <w:autoSpaceDE w:val="0"/>
        <w:autoSpaceDN w:val="0"/>
        <w:adjustRightInd w:val="0"/>
        <w:spacing w:after="0" w:line="240" w:lineRule="auto"/>
        <w:ind w:left="284" w:hanging="284"/>
        <w:rPr>
          <w:rFonts w:cstheme="minorHAnsi"/>
          <w:b/>
          <w:bCs/>
          <w:sz w:val="20"/>
          <w:szCs w:val="20"/>
        </w:rPr>
      </w:pPr>
      <w:r w:rsidRPr="00655667">
        <w:rPr>
          <w:rFonts w:cstheme="minorHAnsi"/>
          <w:sz w:val="20"/>
          <w:szCs w:val="20"/>
        </w:rPr>
        <w:t>El fin de semana la señora Padilla, Mariana y Samuel realizaron algunas actividades:</w:t>
      </w:r>
    </w:p>
    <w:p w:rsidR="00655667" w:rsidRDefault="00655667" w:rsidP="00655667">
      <w:pPr>
        <w:autoSpaceDE w:val="0"/>
        <w:autoSpaceDN w:val="0"/>
        <w:adjustRightInd w:val="0"/>
        <w:spacing w:after="0" w:line="240" w:lineRule="auto"/>
        <w:rPr>
          <w:rFonts w:cstheme="minorHAnsi"/>
          <w:b/>
          <w:bCs/>
          <w:sz w:val="20"/>
          <w:szCs w:val="20"/>
        </w:rPr>
      </w:pPr>
      <w:r>
        <w:rPr>
          <w:rFonts w:cstheme="minorHAnsi"/>
          <w:b/>
          <w:bCs/>
          <w:noProof/>
          <w:sz w:val="20"/>
          <w:szCs w:val="20"/>
          <w:lang w:eastAsia="es-AR"/>
        </w:rPr>
        <w:drawing>
          <wp:inline distT="0" distB="0" distL="0" distR="0">
            <wp:extent cx="1209675" cy="918243"/>
            <wp:effectExtent l="0" t="0" r="0" b="0"/>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09675" cy="918243"/>
                    </a:xfrm>
                    <a:prstGeom prst="rect">
                      <a:avLst/>
                    </a:prstGeom>
                    <a:noFill/>
                    <a:ln>
                      <a:noFill/>
                    </a:ln>
                  </pic:spPr>
                </pic:pic>
              </a:graphicData>
            </a:graphic>
          </wp:inline>
        </w:drawing>
      </w:r>
      <w:r>
        <w:rPr>
          <w:rFonts w:cstheme="minorHAnsi"/>
          <w:b/>
          <w:bCs/>
          <w:sz w:val="20"/>
          <w:szCs w:val="20"/>
        </w:rPr>
        <w:t xml:space="preserve">                                      </w:t>
      </w:r>
      <w:r>
        <w:rPr>
          <w:rFonts w:cstheme="minorHAnsi"/>
          <w:b/>
          <w:bCs/>
          <w:noProof/>
          <w:sz w:val="20"/>
          <w:szCs w:val="20"/>
          <w:lang w:eastAsia="es-AR"/>
        </w:rPr>
        <w:drawing>
          <wp:inline distT="0" distB="0" distL="0" distR="0">
            <wp:extent cx="1088855" cy="913663"/>
            <wp:effectExtent l="0" t="0" r="0" b="1270"/>
            <wp:docPr id="535" name="Imagen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88855" cy="913663"/>
                    </a:xfrm>
                    <a:prstGeom prst="rect">
                      <a:avLst/>
                    </a:prstGeom>
                    <a:noFill/>
                    <a:ln>
                      <a:noFill/>
                    </a:ln>
                  </pic:spPr>
                </pic:pic>
              </a:graphicData>
            </a:graphic>
          </wp:inline>
        </w:drawing>
      </w:r>
      <w:r w:rsidRPr="00655667">
        <w:rPr>
          <w:rFonts w:cstheme="minorHAnsi"/>
          <w:b/>
          <w:bCs/>
          <w:sz w:val="20"/>
          <w:szCs w:val="20"/>
        </w:rPr>
        <w:t xml:space="preserve"> </w:t>
      </w:r>
      <w:r>
        <w:rPr>
          <w:rFonts w:cstheme="minorHAnsi"/>
          <w:b/>
          <w:bCs/>
          <w:sz w:val="20"/>
          <w:szCs w:val="20"/>
        </w:rPr>
        <w:t xml:space="preserve">                                    </w:t>
      </w:r>
      <w:r>
        <w:rPr>
          <w:rFonts w:cstheme="minorHAnsi"/>
          <w:b/>
          <w:bCs/>
          <w:noProof/>
          <w:sz w:val="20"/>
          <w:szCs w:val="20"/>
          <w:lang w:eastAsia="es-AR"/>
        </w:rPr>
        <w:drawing>
          <wp:inline distT="0" distB="0" distL="0" distR="0">
            <wp:extent cx="654203" cy="711189"/>
            <wp:effectExtent l="0" t="0" r="0" b="0"/>
            <wp:docPr id="536"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4823" cy="711863"/>
                    </a:xfrm>
                    <a:prstGeom prst="rect">
                      <a:avLst/>
                    </a:prstGeom>
                    <a:noFill/>
                    <a:ln>
                      <a:noFill/>
                    </a:ln>
                  </pic:spPr>
                </pic:pic>
              </a:graphicData>
            </a:graphic>
          </wp:inline>
        </w:drawing>
      </w:r>
    </w:p>
    <w:p w:rsidR="00655667" w:rsidRDefault="00655667" w:rsidP="00655667">
      <w:pPr>
        <w:autoSpaceDE w:val="0"/>
        <w:autoSpaceDN w:val="0"/>
        <w:adjustRightInd w:val="0"/>
        <w:spacing w:after="0" w:line="240" w:lineRule="auto"/>
        <w:rPr>
          <w:rFonts w:cstheme="minorHAnsi"/>
          <w:sz w:val="20"/>
          <w:szCs w:val="20"/>
        </w:rPr>
        <w:sectPr w:rsidR="00655667" w:rsidSect="004508B9">
          <w:type w:val="continuous"/>
          <w:pgSz w:w="11907" w:h="16839" w:code="9"/>
          <w:pgMar w:top="284" w:right="1134" w:bottom="567" w:left="1701" w:header="709" w:footer="709" w:gutter="0"/>
          <w:pgNumType w:start="0"/>
          <w:cols w:space="708"/>
          <w:titlePg/>
          <w:docGrid w:linePitch="360"/>
        </w:sectPr>
      </w:pPr>
    </w:p>
    <w:p w:rsidR="00655667" w:rsidRDefault="00655667" w:rsidP="00655667">
      <w:pPr>
        <w:autoSpaceDE w:val="0"/>
        <w:autoSpaceDN w:val="0"/>
        <w:adjustRightInd w:val="0"/>
        <w:spacing w:after="0" w:line="240" w:lineRule="auto"/>
        <w:rPr>
          <w:rFonts w:cstheme="minorHAnsi"/>
          <w:sz w:val="20"/>
          <w:szCs w:val="20"/>
        </w:rPr>
      </w:pPr>
      <w:r w:rsidRPr="00655667">
        <w:rPr>
          <w:rFonts w:cstheme="minorHAnsi"/>
          <w:sz w:val="20"/>
          <w:szCs w:val="20"/>
        </w:rPr>
        <w:lastRenderedPageBreak/>
        <w:t xml:space="preserve">La Sra. Padilla preparó un pastel, </w:t>
      </w:r>
      <w:r>
        <w:rPr>
          <w:rFonts w:cstheme="minorHAnsi"/>
          <w:sz w:val="20"/>
          <w:szCs w:val="20"/>
        </w:rPr>
        <w:t xml:space="preserve"> </w:t>
      </w:r>
      <w:r w:rsidRPr="00655667">
        <w:rPr>
          <w:rFonts w:cstheme="minorHAnsi"/>
          <w:sz w:val="20"/>
          <w:szCs w:val="20"/>
        </w:rPr>
        <w:t>lo primero que hizo fue cernir la harina</w:t>
      </w:r>
      <w:r>
        <w:rPr>
          <w:rFonts w:cstheme="minorHAnsi"/>
          <w:sz w:val="20"/>
          <w:szCs w:val="20"/>
        </w:rPr>
        <w:t>.</w:t>
      </w:r>
    </w:p>
    <w:p w:rsidR="00655667" w:rsidRPr="00655667" w:rsidRDefault="00655667" w:rsidP="00655667">
      <w:pPr>
        <w:autoSpaceDE w:val="0"/>
        <w:autoSpaceDN w:val="0"/>
        <w:adjustRightInd w:val="0"/>
        <w:spacing w:after="0" w:line="240" w:lineRule="auto"/>
        <w:rPr>
          <w:rFonts w:cstheme="minorHAnsi"/>
          <w:sz w:val="20"/>
          <w:szCs w:val="20"/>
        </w:rPr>
      </w:pPr>
      <w:r w:rsidRPr="00655667">
        <w:rPr>
          <w:rFonts w:cstheme="minorHAnsi"/>
          <w:sz w:val="20"/>
          <w:szCs w:val="20"/>
        </w:rPr>
        <w:lastRenderedPageBreak/>
        <w:t>M</w:t>
      </w:r>
      <w:r>
        <w:rPr>
          <w:rFonts w:cstheme="minorHAnsi"/>
          <w:sz w:val="20"/>
          <w:szCs w:val="20"/>
        </w:rPr>
        <w:t xml:space="preserve">ariana preparó licuado </w:t>
      </w:r>
      <w:r w:rsidRPr="00655667">
        <w:rPr>
          <w:rFonts w:cstheme="minorHAnsi"/>
          <w:sz w:val="20"/>
          <w:szCs w:val="20"/>
        </w:rPr>
        <w:t>de frutas, antes de beberlo lo cuela.</w:t>
      </w:r>
    </w:p>
    <w:p w:rsidR="00655667" w:rsidRPr="00655667" w:rsidRDefault="00655667" w:rsidP="00655667">
      <w:pPr>
        <w:autoSpaceDE w:val="0"/>
        <w:autoSpaceDN w:val="0"/>
        <w:adjustRightInd w:val="0"/>
        <w:spacing w:after="0" w:line="240" w:lineRule="auto"/>
        <w:rPr>
          <w:rFonts w:cstheme="minorHAnsi"/>
          <w:sz w:val="20"/>
          <w:szCs w:val="20"/>
        </w:rPr>
      </w:pPr>
      <w:r w:rsidRPr="00655667">
        <w:rPr>
          <w:rFonts w:cstheme="minorHAnsi"/>
          <w:sz w:val="20"/>
          <w:szCs w:val="20"/>
        </w:rPr>
        <w:lastRenderedPageBreak/>
        <w:t>Samuel separó la ti</w:t>
      </w:r>
      <w:r>
        <w:rPr>
          <w:rFonts w:cstheme="minorHAnsi"/>
          <w:sz w:val="20"/>
          <w:szCs w:val="20"/>
        </w:rPr>
        <w:t xml:space="preserve">erra contenida en un recipiente </w:t>
      </w:r>
      <w:r w:rsidRPr="00655667">
        <w:rPr>
          <w:rFonts w:cstheme="minorHAnsi"/>
          <w:sz w:val="20"/>
          <w:szCs w:val="20"/>
        </w:rPr>
        <w:t>con agua.</w:t>
      </w:r>
    </w:p>
    <w:p w:rsidR="00655667" w:rsidRDefault="00655667" w:rsidP="00655667">
      <w:pPr>
        <w:autoSpaceDE w:val="0"/>
        <w:autoSpaceDN w:val="0"/>
        <w:adjustRightInd w:val="0"/>
        <w:spacing w:after="0" w:line="240" w:lineRule="auto"/>
        <w:rPr>
          <w:rFonts w:cstheme="minorHAnsi"/>
          <w:sz w:val="20"/>
          <w:szCs w:val="20"/>
        </w:rPr>
        <w:sectPr w:rsidR="00655667" w:rsidSect="00655667">
          <w:type w:val="continuous"/>
          <w:pgSz w:w="11907" w:h="16839" w:code="9"/>
          <w:pgMar w:top="284" w:right="1134" w:bottom="567" w:left="1701" w:header="709" w:footer="709" w:gutter="0"/>
          <w:pgNumType w:start="0"/>
          <w:cols w:num="3" w:space="708"/>
          <w:titlePg/>
          <w:docGrid w:linePitch="360"/>
        </w:sectPr>
      </w:pPr>
    </w:p>
    <w:p w:rsidR="00655667" w:rsidRPr="00655667" w:rsidRDefault="00655667" w:rsidP="00655667">
      <w:pPr>
        <w:autoSpaceDE w:val="0"/>
        <w:autoSpaceDN w:val="0"/>
        <w:adjustRightInd w:val="0"/>
        <w:spacing w:after="0" w:line="240" w:lineRule="auto"/>
        <w:rPr>
          <w:rFonts w:cstheme="minorHAnsi"/>
          <w:sz w:val="20"/>
          <w:szCs w:val="20"/>
        </w:rPr>
      </w:pPr>
    </w:p>
    <w:p w:rsidR="00655667" w:rsidRPr="002167DB" w:rsidRDefault="002167DB" w:rsidP="002167DB">
      <w:pPr>
        <w:autoSpaceDE w:val="0"/>
        <w:autoSpaceDN w:val="0"/>
        <w:adjustRightInd w:val="0"/>
        <w:spacing w:after="0" w:line="240" w:lineRule="auto"/>
        <w:rPr>
          <w:rFonts w:cstheme="minorHAnsi"/>
          <w:b/>
          <w:bCs/>
          <w:sz w:val="20"/>
          <w:szCs w:val="20"/>
        </w:rPr>
      </w:pPr>
      <w:r w:rsidRPr="002167DB">
        <w:rPr>
          <w:rFonts w:cstheme="minorHAnsi"/>
          <w:b/>
          <w:bCs/>
          <w:sz w:val="20"/>
          <w:szCs w:val="20"/>
        </w:rPr>
        <w:t>¿Cuál es la forma de separación de mezclas que utiliza cada uno?</w:t>
      </w:r>
    </w:p>
    <w:p w:rsidR="00655667" w:rsidRPr="00655667" w:rsidRDefault="00655667" w:rsidP="00655667">
      <w:pPr>
        <w:autoSpaceDE w:val="0"/>
        <w:autoSpaceDN w:val="0"/>
        <w:adjustRightInd w:val="0"/>
        <w:spacing w:after="0" w:line="240" w:lineRule="auto"/>
        <w:rPr>
          <w:rFonts w:cstheme="minorHAnsi"/>
          <w:sz w:val="20"/>
          <w:szCs w:val="20"/>
        </w:rPr>
      </w:pPr>
      <w:r w:rsidRPr="00655667">
        <w:rPr>
          <w:rFonts w:cstheme="minorHAnsi"/>
          <w:sz w:val="20"/>
          <w:szCs w:val="20"/>
        </w:rPr>
        <w:t>A) Sra. Padilla y Mariana: filtración, Samuel: tamizado</w:t>
      </w:r>
    </w:p>
    <w:p w:rsidR="00655667" w:rsidRPr="00655667" w:rsidRDefault="00655667" w:rsidP="00655667">
      <w:pPr>
        <w:autoSpaceDE w:val="0"/>
        <w:autoSpaceDN w:val="0"/>
        <w:adjustRightInd w:val="0"/>
        <w:spacing w:after="0" w:line="240" w:lineRule="auto"/>
        <w:rPr>
          <w:rFonts w:cstheme="minorHAnsi"/>
          <w:sz w:val="20"/>
          <w:szCs w:val="20"/>
        </w:rPr>
      </w:pPr>
      <w:r w:rsidRPr="00655667">
        <w:rPr>
          <w:rFonts w:cstheme="minorHAnsi"/>
          <w:sz w:val="20"/>
          <w:szCs w:val="20"/>
        </w:rPr>
        <w:t>B) Sra. Padilla: tamizado, Mariana: filtración, Samuel: decantación.</w:t>
      </w:r>
    </w:p>
    <w:p w:rsidR="00655667" w:rsidRPr="00655667" w:rsidRDefault="00655667" w:rsidP="00655667">
      <w:pPr>
        <w:autoSpaceDE w:val="0"/>
        <w:autoSpaceDN w:val="0"/>
        <w:adjustRightInd w:val="0"/>
        <w:spacing w:after="0" w:line="240" w:lineRule="auto"/>
        <w:rPr>
          <w:rFonts w:cstheme="minorHAnsi"/>
          <w:sz w:val="20"/>
          <w:szCs w:val="20"/>
        </w:rPr>
      </w:pPr>
      <w:r w:rsidRPr="00655667">
        <w:rPr>
          <w:rFonts w:cstheme="minorHAnsi"/>
          <w:sz w:val="20"/>
          <w:szCs w:val="20"/>
        </w:rPr>
        <w:t>C) Sra. Padilla: decantación, Mariana: tamizado, Samuel: filtración.</w:t>
      </w:r>
    </w:p>
    <w:p w:rsidR="00655667" w:rsidRPr="00655667" w:rsidRDefault="00655667" w:rsidP="00655667">
      <w:pPr>
        <w:autoSpaceDE w:val="0"/>
        <w:autoSpaceDN w:val="0"/>
        <w:adjustRightInd w:val="0"/>
        <w:spacing w:after="0" w:line="240" w:lineRule="auto"/>
        <w:rPr>
          <w:rFonts w:cstheme="minorHAnsi"/>
          <w:sz w:val="20"/>
          <w:szCs w:val="20"/>
        </w:rPr>
      </w:pPr>
      <w:r w:rsidRPr="00655667">
        <w:rPr>
          <w:rFonts w:cstheme="minorHAnsi"/>
          <w:sz w:val="20"/>
          <w:szCs w:val="20"/>
        </w:rPr>
        <w:t xml:space="preserve">D) Sra. Padilla: filtración, </w:t>
      </w:r>
      <w:r>
        <w:rPr>
          <w:rFonts w:cstheme="minorHAnsi"/>
          <w:sz w:val="20"/>
          <w:szCs w:val="20"/>
        </w:rPr>
        <w:t>Mariana: decantación, Samuel: ta</w:t>
      </w:r>
      <w:r w:rsidRPr="00655667">
        <w:rPr>
          <w:rFonts w:cstheme="minorHAnsi"/>
          <w:sz w:val="20"/>
          <w:szCs w:val="20"/>
        </w:rPr>
        <w:t>mizado.</w:t>
      </w:r>
    </w:p>
    <w:p w:rsidR="00655667" w:rsidRPr="00655667" w:rsidRDefault="00655667" w:rsidP="00655667">
      <w:pPr>
        <w:autoSpaceDE w:val="0"/>
        <w:autoSpaceDN w:val="0"/>
        <w:adjustRightInd w:val="0"/>
        <w:spacing w:after="0" w:line="240" w:lineRule="auto"/>
        <w:rPr>
          <w:rFonts w:cstheme="minorHAnsi"/>
          <w:b/>
          <w:bCs/>
          <w:sz w:val="20"/>
          <w:szCs w:val="20"/>
        </w:rPr>
      </w:pPr>
    </w:p>
    <w:p w:rsidR="002167DB" w:rsidRPr="002167DB" w:rsidRDefault="002167DB" w:rsidP="002167DB">
      <w:pPr>
        <w:pStyle w:val="Prrafodelista"/>
        <w:numPr>
          <w:ilvl w:val="0"/>
          <w:numId w:val="44"/>
        </w:numPr>
        <w:autoSpaceDE w:val="0"/>
        <w:autoSpaceDN w:val="0"/>
        <w:adjustRightInd w:val="0"/>
        <w:spacing w:after="0" w:line="240" w:lineRule="auto"/>
        <w:ind w:left="284" w:hanging="284"/>
        <w:rPr>
          <w:rFonts w:cstheme="minorHAnsi"/>
          <w:b/>
          <w:bCs/>
          <w:sz w:val="20"/>
          <w:szCs w:val="20"/>
        </w:rPr>
      </w:pPr>
      <w:r w:rsidRPr="002167DB">
        <w:rPr>
          <w:rFonts w:cstheme="minorHAnsi"/>
          <w:b/>
          <w:bCs/>
          <w:sz w:val="20"/>
          <w:szCs w:val="20"/>
        </w:rPr>
        <w:t>Emilio quiere saber cuál es la rapidez con la que camina. ¿Cuáles datos debe registrar?</w:t>
      </w:r>
    </w:p>
    <w:p w:rsidR="002167DB" w:rsidRDefault="002167DB" w:rsidP="002167DB">
      <w:pPr>
        <w:autoSpaceDE w:val="0"/>
        <w:autoSpaceDN w:val="0"/>
        <w:adjustRightInd w:val="0"/>
        <w:spacing w:after="0" w:line="240" w:lineRule="auto"/>
        <w:rPr>
          <w:rFonts w:cstheme="minorHAnsi"/>
          <w:sz w:val="20"/>
          <w:szCs w:val="20"/>
        </w:rPr>
      </w:pPr>
      <w:r>
        <w:rPr>
          <w:rFonts w:cstheme="minorHAnsi"/>
          <w:sz w:val="20"/>
          <w:szCs w:val="20"/>
        </w:rPr>
        <w:t>A) Distancia y clima.        B</w:t>
      </w:r>
      <w:r w:rsidRPr="002167DB">
        <w:rPr>
          <w:rFonts w:cstheme="minorHAnsi"/>
          <w:sz w:val="20"/>
          <w:szCs w:val="20"/>
        </w:rPr>
        <w:t xml:space="preserve">) Trayectoria y dirección.  </w:t>
      </w:r>
      <w:r>
        <w:rPr>
          <w:rFonts w:cstheme="minorHAnsi"/>
          <w:sz w:val="20"/>
          <w:szCs w:val="20"/>
        </w:rPr>
        <w:t xml:space="preserve">        C</w:t>
      </w:r>
      <w:r w:rsidRPr="002167DB">
        <w:rPr>
          <w:rFonts w:cstheme="minorHAnsi"/>
          <w:sz w:val="20"/>
          <w:szCs w:val="20"/>
        </w:rPr>
        <w:t xml:space="preserve">) Distancia y tiempo. </w:t>
      </w:r>
      <w:r>
        <w:rPr>
          <w:rFonts w:cstheme="minorHAnsi"/>
          <w:sz w:val="20"/>
          <w:szCs w:val="20"/>
        </w:rPr>
        <w:t xml:space="preserve">        </w:t>
      </w:r>
      <w:r w:rsidRPr="002167DB">
        <w:rPr>
          <w:rFonts w:cstheme="minorHAnsi"/>
          <w:sz w:val="20"/>
          <w:szCs w:val="20"/>
        </w:rPr>
        <w:t>D) Hora de salida y llegada.</w:t>
      </w:r>
    </w:p>
    <w:p w:rsidR="002167DB" w:rsidRPr="002167DB" w:rsidRDefault="002167DB" w:rsidP="002167DB">
      <w:pPr>
        <w:autoSpaceDE w:val="0"/>
        <w:autoSpaceDN w:val="0"/>
        <w:adjustRightInd w:val="0"/>
        <w:spacing w:after="0" w:line="240" w:lineRule="auto"/>
        <w:rPr>
          <w:rFonts w:cstheme="minorHAnsi"/>
          <w:b/>
          <w:bCs/>
          <w:sz w:val="20"/>
          <w:szCs w:val="20"/>
        </w:rPr>
      </w:pPr>
    </w:p>
    <w:p w:rsidR="002167DB" w:rsidRPr="002167DB" w:rsidRDefault="002167DB" w:rsidP="002167DB">
      <w:pPr>
        <w:pStyle w:val="Prrafodelista"/>
        <w:numPr>
          <w:ilvl w:val="0"/>
          <w:numId w:val="44"/>
        </w:numPr>
        <w:autoSpaceDE w:val="0"/>
        <w:autoSpaceDN w:val="0"/>
        <w:adjustRightInd w:val="0"/>
        <w:spacing w:after="0" w:line="240" w:lineRule="auto"/>
        <w:ind w:left="284" w:hanging="284"/>
        <w:rPr>
          <w:rFonts w:cstheme="minorHAnsi"/>
          <w:b/>
          <w:bCs/>
          <w:sz w:val="20"/>
          <w:szCs w:val="20"/>
        </w:rPr>
      </w:pPr>
      <w:r w:rsidRPr="002167DB">
        <w:rPr>
          <w:rFonts w:cstheme="minorHAnsi"/>
          <w:sz w:val="20"/>
          <w:szCs w:val="20"/>
        </w:rPr>
        <w:t>En los siguientes ejemplos, indica si son mezclas homogéneas o heterogéneas:</w:t>
      </w:r>
    </w:p>
    <w:p w:rsidR="002167DB" w:rsidRPr="002167DB" w:rsidRDefault="002167DB" w:rsidP="002167DB">
      <w:pPr>
        <w:autoSpaceDE w:val="0"/>
        <w:autoSpaceDN w:val="0"/>
        <w:adjustRightInd w:val="0"/>
        <w:spacing w:after="0" w:line="240" w:lineRule="auto"/>
        <w:rPr>
          <w:rFonts w:cstheme="minorHAnsi"/>
          <w:sz w:val="20"/>
          <w:szCs w:val="20"/>
        </w:rPr>
      </w:pPr>
      <w:r w:rsidRPr="002167DB">
        <w:rPr>
          <w:rFonts w:cstheme="minorHAnsi"/>
          <w:sz w:val="20"/>
          <w:szCs w:val="20"/>
        </w:rPr>
        <w:t xml:space="preserve">a. Agua de </w:t>
      </w:r>
      <w:proofErr w:type="gramStart"/>
      <w:r w:rsidRPr="002167DB">
        <w:rPr>
          <w:rFonts w:cstheme="minorHAnsi"/>
          <w:sz w:val="20"/>
          <w:szCs w:val="20"/>
        </w:rPr>
        <w:t>río …</w:t>
      </w:r>
      <w:proofErr w:type="gramEnd"/>
      <w:r w:rsidRPr="002167DB">
        <w:rPr>
          <w:rFonts w:cstheme="minorHAnsi"/>
          <w:sz w:val="20"/>
          <w:szCs w:val="20"/>
        </w:rPr>
        <w:t xml:space="preserve">...................................... b. Agua </w:t>
      </w:r>
      <w:proofErr w:type="gramStart"/>
      <w:r w:rsidRPr="002167DB">
        <w:rPr>
          <w:rFonts w:cstheme="minorHAnsi"/>
          <w:sz w:val="20"/>
          <w:szCs w:val="20"/>
        </w:rPr>
        <w:t>azucarada …</w:t>
      </w:r>
      <w:proofErr w:type="gramEnd"/>
      <w:r w:rsidRPr="002167DB">
        <w:rPr>
          <w:rFonts w:cstheme="minorHAnsi"/>
          <w:sz w:val="20"/>
          <w:szCs w:val="20"/>
        </w:rPr>
        <w:t>……....……………</w:t>
      </w:r>
    </w:p>
    <w:p w:rsidR="002167DB" w:rsidRPr="002167DB" w:rsidRDefault="002167DB" w:rsidP="002167DB">
      <w:pPr>
        <w:autoSpaceDE w:val="0"/>
        <w:autoSpaceDN w:val="0"/>
        <w:adjustRightInd w:val="0"/>
        <w:spacing w:after="0" w:line="240" w:lineRule="auto"/>
        <w:rPr>
          <w:rFonts w:cstheme="minorHAnsi"/>
          <w:sz w:val="20"/>
          <w:szCs w:val="20"/>
        </w:rPr>
      </w:pPr>
      <w:r w:rsidRPr="002167DB">
        <w:rPr>
          <w:rFonts w:cstheme="minorHAnsi"/>
          <w:sz w:val="20"/>
          <w:szCs w:val="20"/>
        </w:rPr>
        <w:t xml:space="preserve">c. </w:t>
      </w:r>
      <w:proofErr w:type="gramStart"/>
      <w:r w:rsidRPr="002167DB">
        <w:rPr>
          <w:rFonts w:cstheme="minorHAnsi"/>
          <w:sz w:val="20"/>
          <w:szCs w:val="20"/>
        </w:rPr>
        <w:t>Salmuera …</w:t>
      </w:r>
      <w:proofErr w:type="gramEnd"/>
      <w:r w:rsidRPr="002167DB">
        <w:rPr>
          <w:rFonts w:cstheme="minorHAnsi"/>
          <w:sz w:val="20"/>
          <w:szCs w:val="20"/>
        </w:rPr>
        <w:t>… ….................................. d. Gaseosa ……....................…………..</w:t>
      </w:r>
    </w:p>
    <w:p w:rsidR="002167DB" w:rsidRDefault="002167DB" w:rsidP="002167DB">
      <w:pPr>
        <w:autoSpaceDE w:val="0"/>
        <w:autoSpaceDN w:val="0"/>
        <w:adjustRightInd w:val="0"/>
        <w:spacing w:after="0" w:line="240" w:lineRule="auto"/>
        <w:rPr>
          <w:rFonts w:cstheme="minorHAnsi"/>
          <w:sz w:val="20"/>
          <w:szCs w:val="20"/>
        </w:rPr>
      </w:pPr>
      <w:r w:rsidRPr="002167DB">
        <w:rPr>
          <w:rFonts w:cstheme="minorHAnsi"/>
          <w:sz w:val="20"/>
          <w:szCs w:val="20"/>
        </w:rPr>
        <w:t xml:space="preserve">e. </w:t>
      </w:r>
      <w:proofErr w:type="gramStart"/>
      <w:r w:rsidRPr="002167DB">
        <w:rPr>
          <w:rFonts w:cstheme="minorHAnsi"/>
          <w:sz w:val="20"/>
          <w:szCs w:val="20"/>
        </w:rPr>
        <w:t>Mayonesa …</w:t>
      </w:r>
      <w:proofErr w:type="gramEnd"/>
      <w:r w:rsidRPr="002167DB">
        <w:rPr>
          <w:rFonts w:cstheme="minorHAnsi"/>
          <w:sz w:val="20"/>
          <w:szCs w:val="20"/>
        </w:rPr>
        <w:t>……........................……..</w:t>
      </w:r>
    </w:p>
    <w:p w:rsidR="002167DB" w:rsidRPr="002167DB" w:rsidRDefault="002167DB" w:rsidP="002167DB">
      <w:pPr>
        <w:autoSpaceDE w:val="0"/>
        <w:autoSpaceDN w:val="0"/>
        <w:adjustRightInd w:val="0"/>
        <w:spacing w:after="0" w:line="240" w:lineRule="auto"/>
        <w:rPr>
          <w:rFonts w:cstheme="minorHAnsi"/>
          <w:b/>
          <w:bCs/>
          <w:sz w:val="20"/>
          <w:szCs w:val="20"/>
        </w:rPr>
      </w:pPr>
    </w:p>
    <w:p w:rsidR="00BE0D4A" w:rsidRDefault="00BE0D4A" w:rsidP="009857C6">
      <w:pPr>
        <w:pStyle w:val="Prrafodelista"/>
        <w:numPr>
          <w:ilvl w:val="0"/>
          <w:numId w:val="44"/>
        </w:numPr>
        <w:autoSpaceDE w:val="0"/>
        <w:autoSpaceDN w:val="0"/>
        <w:adjustRightInd w:val="0"/>
        <w:spacing w:after="0" w:line="240" w:lineRule="auto"/>
        <w:ind w:left="284" w:hanging="284"/>
        <w:rPr>
          <w:rFonts w:cstheme="minorHAnsi"/>
          <w:b/>
          <w:bCs/>
          <w:sz w:val="20"/>
          <w:szCs w:val="20"/>
        </w:rPr>
      </w:pPr>
      <w:r>
        <w:rPr>
          <w:rFonts w:cstheme="minorHAnsi"/>
          <w:b/>
          <w:bCs/>
          <w:sz w:val="20"/>
          <w:szCs w:val="20"/>
        </w:rPr>
        <w:t xml:space="preserve">¿Cuáles son los símbolos químicos de  los siguientes elementos químicos: </w:t>
      </w:r>
    </w:p>
    <w:p w:rsidR="00BE0D4A" w:rsidRPr="00BE0D4A" w:rsidRDefault="00BE0D4A" w:rsidP="00BE0D4A">
      <w:pPr>
        <w:pStyle w:val="Prrafodelista"/>
        <w:autoSpaceDE w:val="0"/>
        <w:autoSpaceDN w:val="0"/>
        <w:adjustRightInd w:val="0"/>
        <w:spacing w:after="0" w:line="240" w:lineRule="auto"/>
        <w:ind w:left="284"/>
        <w:rPr>
          <w:rFonts w:cstheme="minorHAnsi"/>
          <w:bCs/>
          <w:sz w:val="20"/>
          <w:szCs w:val="20"/>
        </w:rPr>
      </w:pPr>
      <w:r w:rsidRPr="00BE0D4A">
        <w:rPr>
          <w:rFonts w:cstheme="minorHAnsi"/>
          <w:bCs/>
          <w:sz w:val="20"/>
          <w:szCs w:val="20"/>
        </w:rPr>
        <w:t>Plata: …………..</w:t>
      </w:r>
    </w:p>
    <w:p w:rsidR="00BE0D4A" w:rsidRPr="00BE0D4A" w:rsidRDefault="00BE0D4A" w:rsidP="00BE0D4A">
      <w:pPr>
        <w:pStyle w:val="Prrafodelista"/>
        <w:autoSpaceDE w:val="0"/>
        <w:autoSpaceDN w:val="0"/>
        <w:adjustRightInd w:val="0"/>
        <w:spacing w:after="0" w:line="240" w:lineRule="auto"/>
        <w:ind w:left="284"/>
        <w:rPr>
          <w:rFonts w:cstheme="minorHAnsi"/>
          <w:bCs/>
          <w:sz w:val="20"/>
          <w:szCs w:val="20"/>
        </w:rPr>
      </w:pPr>
      <w:r w:rsidRPr="00BE0D4A">
        <w:rPr>
          <w:rFonts w:cstheme="minorHAnsi"/>
          <w:bCs/>
          <w:sz w:val="20"/>
          <w:szCs w:val="20"/>
        </w:rPr>
        <w:t>Sodio: ………….</w:t>
      </w:r>
    </w:p>
    <w:p w:rsidR="00BE0D4A" w:rsidRPr="00BE0D4A" w:rsidRDefault="00BE0D4A" w:rsidP="00BE0D4A">
      <w:pPr>
        <w:pStyle w:val="Prrafodelista"/>
        <w:autoSpaceDE w:val="0"/>
        <w:autoSpaceDN w:val="0"/>
        <w:adjustRightInd w:val="0"/>
        <w:spacing w:after="0" w:line="240" w:lineRule="auto"/>
        <w:ind w:left="284"/>
        <w:rPr>
          <w:rFonts w:cstheme="minorHAnsi"/>
          <w:bCs/>
          <w:sz w:val="20"/>
          <w:szCs w:val="20"/>
        </w:rPr>
      </w:pPr>
      <w:r w:rsidRPr="00BE0D4A">
        <w:rPr>
          <w:rFonts w:cstheme="minorHAnsi"/>
          <w:bCs/>
          <w:sz w:val="20"/>
          <w:szCs w:val="20"/>
        </w:rPr>
        <w:t>Ox</w:t>
      </w:r>
      <w:r>
        <w:rPr>
          <w:rFonts w:cstheme="minorHAnsi"/>
          <w:bCs/>
          <w:sz w:val="20"/>
          <w:szCs w:val="20"/>
        </w:rPr>
        <w:t>ígeno</w:t>
      </w:r>
      <w:r w:rsidRPr="00BE0D4A">
        <w:rPr>
          <w:rFonts w:cstheme="minorHAnsi"/>
          <w:bCs/>
          <w:sz w:val="20"/>
          <w:szCs w:val="20"/>
        </w:rPr>
        <w:t>……….</w:t>
      </w:r>
    </w:p>
    <w:p w:rsidR="00BE0D4A" w:rsidRPr="00BE0D4A" w:rsidRDefault="00BE0D4A" w:rsidP="00BE0D4A">
      <w:pPr>
        <w:pStyle w:val="Prrafodelista"/>
        <w:autoSpaceDE w:val="0"/>
        <w:autoSpaceDN w:val="0"/>
        <w:adjustRightInd w:val="0"/>
        <w:spacing w:after="0" w:line="240" w:lineRule="auto"/>
        <w:ind w:left="284"/>
        <w:rPr>
          <w:rFonts w:cstheme="minorHAnsi"/>
          <w:bCs/>
          <w:sz w:val="20"/>
          <w:szCs w:val="20"/>
        </w:rPr>
      </w:pPr>
      <w:r>
        <w:rPr>
          <w:rFonts w:cstheme="minorHAnsi"/>
          <w:bCs/>
          <w:sz w:val="20"/>
          <w:szCs w:val="20"/>
        </w:rPr>
        <w:t>Potasio</w:t>
      </w:r>
      <w:r w:rsidRPr="00BE0D4A">
        <w:rPr>
          <w:rFonts w:cstheme="minorHAnsi"/>
          <w:bCs/>
          <w:sz w:val="20"/>
          <w:szCs w:val="20"/>
        </w:rPr>
        <w:t>………</w:t>
      </w:r>
    </w:p>
    <w:p w:rsidR="002167DB" w:rsidRPr="00BE0D4A" w:rsidRDefault="00BE0D4A" w:rsidP="00BE0D4A">
      <w:pPr>
        <w:pStyle w:val="Prrafodelista"/>
        <w:autoSpaceDE w:val="0"/>
        <w:autoSpaceDN w:val="0"/>
        <w:adjustRightInd w:val="0"/>
        <w:spacing w:after="0" w:line="240" w:lineRule="auto"/>
        <w:ind w:left="284"/>
        <w:rPr>
          <w:rFonts w:cstheme="minorHAnsi"/>
          <w:bCs/>
          <w:sz w:val="20"/>
          <w:szCs w:val="20"/>
        </w:rPr>
      </w:pPr>
      <w:r w:rsidRPr="00BE0D4A">
        <w:rPr>
          <w:rFonts w:cstheme="minorHAnsi"/>
          <w:bCs/>
          <w:sz w:val="20"/>
          <w:szCs w:val="20"/>
        </w:rPr>
        <w:t>Hierro………….</w:t>
      </w:r>
    </w:p>
    <w:p w:rsidR="00BE0D4A" w:rsidRPr="00BE0D4A" w:rsidRDefault="00BE0D4A" w:rsidP="00BE0D4A">
      <w:pPr>
        <w:pStyle w:val="Prrafodelista"/>
        <w:autoSpaceDE w:val="0"/>
        <w:autoSpaceDN w:val="0"/>
        <w:adjustRightInd w:val="0"/>
        <w:spacing w:after="0" w:line="240" w:lineRule="auto"/>
        <w:ind w:left="284"/>
        <w:rPr>
          <w:rFonts w:cstheme="minorHAnsi"/>
          <w:bCs/>
          <w:sz w:val="20"/>
          <w:szCs w:val="20"/>
        </w:rPr>
      </w:pPr>
    </w:p>
    <w:p w:rsidR="00BE0D4A" w:rsidRPr="00655667" w:rsidRDefault="00DC7BC0" w:rsidP="009857C6">
      <w:pPr>
        <w:pStyle w:val="Prrafodelista"/>
        <w:numPr>
          <w:ilvl w:val="0"/>
          <w:numId w:val="44"/>
        </w:numPr>
        <w:autoSpaceDE w:val="0"/>
        <w:autoSpaceDN w:val="0"/>
        <w:adjustRightInd w:val="0"/>
        <w:spacing w:after="0" w:line="240" w:lineRule="auto"/>
        <w:ind w:left="284" w:hanging="284"/>
        <w:rPr>
          <w:rFonts w:cstheme="minorHAnsi"/>
          <w:b/>
          <w:bCs/>
          <w:sz w:val="20"/>
          <w:szCs w:val="20"/>
        </w:rPr>
      </w:pPr>
      <w:r>
        <w:rPr>
          <w:rFonts w:cstheme="minorHAnsi"/>
          <w:b/>
          <w:bCs/>
          <w:sz w:val="20"/>
          <w:szCs w:val="20"/>
        </w:rPr>
        <w:t xml:space="preserve"> ¿cuál de las tres imágenes representa el estado líquido de la materia? Fundamente.</w:t>
      </w:r>
    </w:p>
    <w:p w:rsidR="00837A1E" w:rsidRPr="00655667" w:rsidRDefault="00DC7BC0" w:rsidP="00DC7BC0">
      <w:pPr>
        <w:spacing w:after="0"/>
        <w:jc w:val="center"/>
        <w:rPr>
          <w:rFonts w:cstheme="minorHAnsi"/>
          <w:b/>
          <w:color w:val="1F497D" w:themeColor="text2"/>
          <w:sz w:val="20"/>
          <w:szCs w:val="20"/>
          <w14:shadow w14:blurRad="50800" w14:dist="38100" w14:dir="2700000" w14:sx="100000" w14:sy="100000" w14:kx="0" w14:ky="0" w14:algn="tl">
            <w14:srgbClr w14:val="000000">
              <w14:alpha w14:val="60000"/>
            </w14:srgbClr>
          </w14:shadow>
        </w:rPr>
      </w:pPr>
      <w:r>
        <w:rPr>
          <w:noProof/>
          <w:lang w:eastAsia="es-AR"/>
        </w:rPr>
        <w:drawing>
          <wp:inline distT="0" distB="0" distL="0" distR="0">
            <wp:extent cx="3059306" cy="1371600"/>
            <wp:effectExtent l="0" t="0" r="8255" b="0"/>
            <wp:docPr id="539" name="Imagen 539" descr="http://saberespractico.com/wp-content/themes/imagination/Estados%20de%20agregaci%F3n%20de%20la%20materia%20(ent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berespractico.com/wp-content/themes/imagination/Estados%20de%20agregaci%F3n%20de%20la%20materia%20(entrada).jpg"/>
                    <pic:cNvPicPr>
                      <a:picLocks noChangeAspect="1" noChangeArrowheads="1"/>
                    </pic:cNvPicPr>
                  </pic:nvPicPr>
                  <pic:blipFill rotWithShape="1">
                    <a:blip r:embed="rId70">
                      <a:extLst>
                        <a:ext uri="{28A0092B-C50C-407E-A947-70E740481C1C}">
                          <a14:useLocalDpi xmlns:a14="http://schemas.microsoft.com/office/drawing/2010/main" val="0"/>
                        </a:ext>
                      </a:extLst>
                    </a:blip>
                    <a:srcRect b="10559"/>
                    <a:stretch/>
                  </pic:blipFill>
                  <pic:spPr bwMode="auto">
                    <a:xfrm>
                      <a:off x="0" y="0"/>
                      <a:ext cx="3067050" cy="1375072"/>
                    </a:xfrm>
                    <a:prstGeom prst="rect">
                      <a:avLst/>
                    </a:prstGeom>
                    <a:noFill/>
                    <a:ln>
                      <a:noFill/>
                    </a:ln>
                    <a:extLst>
                      <a:ext uri="{53640926-AAD7-44D8-BBD7-CCE9431645EC}">
                        <a14:shadowObscured xmlns:a14="http://schemas.microsoft.com/office/drawing/2010/main"/>
                      </a:ext>
                    </a:extLst>
                  </pic:spPr>
                </pic:pic>
              </a:graphicData>
            </a:graphic>
          </wp:inline>
        </w:drawing>
      </w:r>
    </w:p>
    <w:p w:rsidR="00655667" w:rsidRDefault="00655667" w:rsidP="00655667">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lastRenderedPageBreak/>
        <w:t>EXPLORANDO IDEAS…</w:t>
      </w:r>
    </w:p>
    <w:p w:rsidR="00837A1E" w:rsidRDefault="00837A1E" w:rsidP="008A2CBF">
      <w:pPr>
        <w:shd w:val="clear" w:color="auto" w:fill="D99594" w:themeFill="accent2" w:themeFillTint="99"/>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t xml:space="preserve">  LENGUA</w:t>
      </w: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C36E98"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C36E98" w:rsidRDefault="00655667" w:rsidP="00655667">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lastRenderedPageBreak/>
        <w:t>EXPLORANDO IDEAS…</w:t>
      </w:r>
    </w:p>
    <w:p w:rsidR="00837A1E" w:rsidRDefault="00837A1E" w:rsidP="008A2CBF">
      <w:pPr>
        <w:shd w:val="clear" w:color="auto" w:fill="CCC0D9" w:themeFill="accent4" w:themeFillTint="66"/>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t xml:space="preserve">  EDUCACIÓN ARTÍSTICA</w:t>
      </w:r>
    </w:p>
    <w:p w:rsidR="008A2CBF" w:rsidRDefault="008A2CBF" w:rsidP="00A160DB">
      <w:pPr>
        <w:autoSpaceDE w:val="0"/>
        <w:autoSpaceDN w:val="0"/>
        <w:adjustRightInd w:val="0"/>
        <w:spacing w:after="0" w:line="240" w:lineRule="auto"/>
        <w:rPr>
          <w:rFonts w:ascii="Verdana,Bold" w:hAnsi="Verdana,Bold" w:cs="Verdana,Bold"/>
          <w:b/>
          <w:bCs/>
          <w:sz w:val="18"/>
          <w:szCs w:val="18"/>
        </w:rPr>
      </w:pPr>
    </w:p>
    <w:p w:rsidR="00A160DB" w:rsidRPr="008C516E" w:rsidRDefault="008A2CBF" w:rsidP="00A160DB">
      <w:pPr>
        <w:autoSpaceDE w:val="0"/>
        <w:autoSpaceDN w:val="0"/>
        <w:adjustRightInd w:val="0"/>
        <w:spacing w:after="0" w:line="240" w:lineRule="auto"/>
        <w:rPr>
          <w:rFonts w:cstheme="minorHAnsi"/>
          <w:color w:val="231F20"/>
          <w:sz w:val="20"/>
          <w:szCs w:val="20"/>
        </w:rPr>
      </w:pPr>
      <w:r w:rsidRPr="008C516E">
        <w:rPr>
          <w:rFonts w:cstheme="minorHAnsi"/>
          <w:bCs/>
          <w:sz w:val="20"/>
          <w:szCs w:val="20"/>
        </w:rPr>
        <w:t>a).</w:t>
      </w:r>
      <w:r w:rsidRPr="008C516E">
        <w:rPr>
          <w:rFonts w:cstheme="minorHAnsi"/>
          <w:b/>
          <w:bCs/>
          <w:sz w:val="20"/>
          <w:szCs w:val="20"/>
        </w:rPr>
        <w:t xml:space="preserve"> </w:t>
      </w:r>
      <w:r w:rsidR="00A160DB" w:rsidRPr="008C516E">
        <w:rPr>
          <w:rFonts w:cstheme="minorHAnsi"/>
          <w:color w:val="231F20"/>
          <w:sz w:val="20"/>
          <w:szCs w:val="20"/>
        </w:rPr>
        <w:t xml:space="preserve">Leer el texto de BELINCHE, Daniel - CIAFARDO, Mariel, “Los estereotipos en el arte. Un problema de la educación artística. Los artistas son de piscis”. UNLP Facultad de Bellas Artes. Dirección de Publicaciones y Posgrado. La Puerta- Publicación de </w:t>
      </w:r>
      <w:r w:rsidRPr="008C516E">
        <w:rPr>
          <w:rFonts w:cstheme="minorHAnsi"/>
          <w:color w:val="231F20"/>
          <w:sz w:val="20"/>
          <w:szCs w:val="20"/>
        </w:rPr>
        <w:t>Arte &amp; Diseño FBA Año 3. Nº</w:t>
      </w:r>
      <w:r w:rsidR="00A160DB" w:rsidRPr="008C516E">
        <w:rPr>
          <w:rFonts w:cstheme="minorHAnsi"/>
          <w:color w:val="231F20"/>
          <w:sz w:val="20"/>
          <w:szCs w:val="20"/>
        </w:rPr>
        <w:t>3</w:t>
      </w:r>
    </w:p>
    <w:p w:rsidR="008A2CBF" w:rsidRPr="008C516E" w:rsidRDefault="008A2CBF" w:rsidP="00C83A9A">
      <w:pPr>
        <w:spacing w:after="0"/>
        <w:rPr>
          <w:rFonts w:cstheme="minorHAnsi"/>
          <w:sz w:val="20"/>
          <w:szCs w:val="20"/>
        </w:rPr>
      </w:pPr>
      <w:r w:rsidRPr="008C516E">
        <w:rPr>
          <w:rFonts w:cstheme="minorHAnsi"/>
          <w:sz w:val="20"/>
          <w:szCs w:val="20"/>
        </w:rPr>
        <w:t xml:space="preserve">b). </w:t>
      </w:r>
      <w:r w:rsidR="00A160DB" w:rsidRPr="008C516E">
        <w:rPr>
          <w:rFonts w:cstheme="minorHAnsi"/>
          <w:sz w:val="20"/>
          <w:szCs w:val="20"/>
        </w:rPr>
        <w:t xml:space="preserve">Crear una composición a partir de palabras; sus </w:t>
      </w:r>
      <w:r w:rsidRPr="008C516E">
        <w:rPr>
          <w:rFonts w:cstheme="minorHAnsi"/>
          <w:sz w:val="20"/>
          <w:szCs w:val="20"/>
        </w:rPr>
        <w:t xml:space="preserve">letras pueden ser garabateadas, </w:t>
      </w:r>
      <w:r w:rsidR="00A160DB" w:rsidRPr="008C516E">
        <w:rPr>
          <w:rFonts w:cstheme="minorHAnsi"/>
          <w:sz w:val="20"/>
          <w:szCs w:val="20"/>
        </w:rPr>
        <w:t xml:space="preserve">emborronadas, rayadas, raspadas, cortadas, incisas. Garabatear sobre una hoja. Jugar con palabras y los colores. Hacer ejercicios utilizando las palabras con libertad. Tener en cuenta que los caligramas o “ideogramas líricos” son experimentos de tipografía pictórica dirigidos a mostrar lo que sucede con el lenguaje al presentarlo de forma visual; dando como resultado un significado a literario a la imagen. Escribir mensajes verbales se puede hacer de forma automática y con un énfasis simultaneo en lo </w:t>
      </w:r>
      <w:r w:rsidRPr="008C516E">
        <w:rPr>
          <w:rFonts w:cstheme="minorHAnsi"/>
          <w:sz w:val="20"/>
          <w:szCs w:val="20"/>
        </w:rPr>
        <w:t>gráfico</w:t>
      </w:r>
      <w:r w:rsidR="00A160DB" w:rsidRPr="008C516E">
        <w:rPr>
          <w:rFonts w:cstheme="minorHAnsi"/>
          <w:sz w:val="20"/>
          <w:szCs w:val="20"/>
        </w:rPr>
        <w:t>, alineando las frases en espiral, en zigzag, alternando el tamaño de las letras, dando forma a las ideas, dando libertad a la creatividad. Las palabras ayudan a animar y orientar el curso de la imaginación visual.</w:t>
      </w:r>
      <w:r w:rsidRPr="008C516E">
        <w:rPr>
          <w:rFonts w:cstheme="minorHAnsi"/>
          <w:sz w:val="20"/>
          <w:szCs w:val="20"/>
        </w:rPr>
        <w:t xml:space="preserve">  Para esta actividad necesitarán hojas blancas o afiches, </w:t>
      </w:r>
      <w:proofErr w:type="spellStart"/>
      <w:r w:rsidRPr="008C516E">
        <w:rPr>
          <w:rFonts w:cstheme="minorHAnsi"/>
          <w:sz w:val="20"/>
          <w:szCs w:val="20"/>
        </w:rPr>
        <w:t>fibrones</w:t>
      </w:r>
      <w:proofErr w:type="spellEnd"/>
      <w:r w:rsidRPr="008C516E">
        <w:rPr>
          <w:rFonts w:cstheme="minorHAnsi"/>
          <w:sz w:val="20"/>
          <w:szCs w:val="20"/>
        </w:rPr>
        <w:t xml:space="preserve"> de colores, crayones, papeles, etc.  Ejemplos:</w:t>
      </w:r>
    </w:p>
    <w:p w:rsidR="00A160DB" w:rsidRDefault="00A160DB" w:rsidP="008C516E">
      <w:pPr>
        <w:spacing w:after="0"/>
        <w:jc w:val="center"/>
        <w:rPr>
          <w:rFonts w:cstheme="minorHAnsi"/>
          <w:b/>
          <w:sz w:val="32"/>
          <w:szCs w:val="32"/>
          <w14:shadow w14:blurRad="50800" w14:dist="38100" w14:dir="2700000" w14:sx="100000" w14:sy="100000" w14:kx="0" w14:ky="0" w14:algn="tl">
            <w14:srgbClr w14:val="000000">
              <w14:alpha w14:val="60000"/>
            </w14:srgbClr>
          </w14:shadow>
        </w:rPr>
      </w:pPr>
      <w:r>
        <w:rPr>
          <w:noProof/>
          <w:lang w:eastAsia="es-AR"/>
        </w:rPr>
        <w:drawing>
          <wp:inline distT="0" distB="0" distL="0" distR="0" wp14:anchorId="52544D73" wp14:editId="072C0328">
            <wp:extent cx="4933950" cy="21744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933151" cy="2174091"/>
                    </a:xfrm>
                    <a:prstGeom prst="rect">
                      <a:avLst/>
                    </a:prstGeom>
                  </pic:spPr>
                </pic:pic>
              </a:graphicData>
            </a:graphic>
          </wp:inline>
        </w:drawing>
      </w:r>
    </w:p>
    <w:p w:rsidR="008A2CBF" w:rsidRDefault="00A160DB" w:rsidP="008A2CBF">
      <w:pPr>
        <w:spacing w:after="0"/>
        <w:rPr>
          <w:rFonts w:cstheme="minorHAnsi"/>
          <w:b/>
          <w:sz w:val="32"/>
          <w:szCs w:val="32"/>
          <w14:shadow w14:blurRad="50800" w14:dist="38100" w14:dir="2700000" w14:sx="100000" w14:sy="100000" w14:kx="0" w14:ky="0" w14:algn="tl">
            <w14:srgbClr w14:val="000000">
              <w14:alpha w14:val="60000"/>
            </w14:srgbClr>
          </w14:shadow>
        </w:rPr>
      </w:pPr>
      <w:r>
        <w:rPr>
          <w:noProof/>
          <w:lang w:eastAsia="es-AR"/>
        </w:rPr>
        <w:drawing>
          <wp:inline distT="0" distB="0" distL="0" distR="0" wp14:anchorId="3E81C8DC" wp14:editId="140363A9">
            <wp:extent cx="5612130" cy="1859280"/>
            <wp:effectExtent l="0" t="0" r="762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12130" cy="1859280"/>
                    </a:xfrm>
                    <a:prstGeom prst="rect">
                      <a:avLst/>
                    </a:prstGeom>
                  </pic:spPr>
                </pic:pic>
              </a:graphicData>
            </a:graphic>
          </wp:inline>
        </w:drawing>
      </w:r>
      <w:r>
        <w:rPr>
          <w:noProof/>
          <w:lang w:eastAsia="es-AR"/>
        </w:rPr>
        <w:drawing>
          <wp:inline distT="0" distB="0" distL="0" distR="0" wp14:anchorId="611305A9" wp14:editId="31CD183C">
            <wp:extent cx="5612130" cy="205930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12130" cy="2059305"/>
                    </a:xfrm>
                    <a:prstGeom prst="rect">
                      <a:avLst/>
                    </a:prstGeom>
                  </pic:spPr>
                </pic:pic>
              </a:graphicData>
            </a:graphic>
          </wp:inline>
        </w:drawing>
      </w:r>
    </w:p>
    <w:p w:rsidR="00655667" w:rsidRPr="00655667" w:rsidRDefault="00655667" w:rsidP="00655667">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lastRenderedPageBreak/>
        <w:t>EXPLORANDO IDEAS…</w:t>
      </w:r>
    </w:p>
    <w:p w:rsidR="00837A1E" w:rsidRDefault="008A2CBF" w:rsidP="008A2CBF">
      <w:pPr>
        <w:shd w:val="clear" w:color="auto" w:fill="B8CCE4" w:themeFill="accent1" w:themeFillTint="66"/>
        <w:tabs>
          <w:tab w:val="left" w:pos="6714"/>
          <w:tab w:val="right" w:pos="9072"/>
        </w:tabs>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tab/>
      </w:r>
      <w:r w:rsidR="00837A1E">
        <w:rPr>
          <w:rFonts w:cstheme="minorHAnsi"/>
          <w:b/>
          <w:color w:val="1F497D" w:themeColor="text2"/>
          <w:sz w:val="32"/>
          <w:szCs w:val="32"/>
          <w14:shadow w14:blurRad="50800" w14:dist="38100" w14:dir="2700000" w14:sx="100000" w14:sy="100000" w14:kx="0" w14:ky="0" w14:algn="tl">
            <w14:srgbClr w14:val="000000">
              <w14:alpha w14:val="60000"/>
            </w14:srgbClr>
          </w14:shadow>
        </w:rPr>
        <w:t xml:space="preserve">  </w:t>
      </w:r>
      <w:r w:rsidR="00C36E98">
        <w:rPr>
          <w:rFonts w:cstheme="minorHAnsi"/>
          <w:b/>
          <w:color w:val="1F497D" w:themeColor="text2"/>
          <w:sz w:val="32"/>
          <w:szCs w:val="32"/>
          <w14:shadow w14:blurRad="50800" w14:dist="38100" w14:dir="2700000" w14:sx="100000" w14:sy="100000" w14:kx="0" w14:ky="0" w14:algn="tl">
            <w14:srgbClr w14:val="000000">
              <w14:alpha w14:val="60000"/>
            </w14:srgbClr>
          </w14:shadow>
        </w:rPr>
        <w:t xml:space="preserve"> </w:t>
      </w:r>
      <w:r w:rsidR="00837A1E">
        <w:rPr>
          <w:rFonts w:cstheme="minorHAnsi"/>
          <w:b/>
          <w:color w:val="1F497D" w:themeColor="text2"/>
          <w:sz w:val="32"/>
          <w:szCs w:val="32"/>
          <w14:shadow w14:blurRad="50800" w14:dist="38100" w14:dir="2700000" w14:sx="100000" w14:sy="100000" w14:kx="0" w14:ky="0" w14:algn="tl">
            <w14:srgbClr w14:val="000000">
              <w14:alpha w14:val="60000"/>
            </w14:srgbClr>
          </w14:shadow>
        </w:rPr>
        <w:t>MATEMÁTICAS</w:t>
      </w:r>
    </w:p>
    <w:p w:rsidR="00C36E98" w:rsidRPr="00C36E98" w:rsidRDefault="00C36E98" w:rsidP="00C36E98">
      <w:pPr>
        <w:spacing w:after="0"/>
        <w:rPr>
          <w:rFonts w:cstheme="minorHAnsi"/>
          <w:sz w:val="20"/>
          <w:szCs w:val="20"/>
        </w:rPr>
      </w:pPr>
      <w:r w:rsidRPr="00C36E98">
        <w:rPr>
          <w:rFonts w:cstheme="minorHAnsi"/>
          <w:bCs/>
          <w:sz w:val="20"/>
          <w:szCs w:val="20"/>
        </w:rPr>
        <w:t>1)</w:t>
      </w:r>
      <w:r w:rsidRPr="00C36E98">
        <w:rPr>
          <w:rFonts w:cstheme="minorHAnsi"/>
          <w:b/>
          <w:bCs/>
          <w:sz w:val="20"/>
          <w:szCs w:val="20"/>
        </w:rPr>
        <w:t xml:space="preserve"> </w:t>
      </w:r>
      <w:r w:rsidRPr="00C36E98">
        <w:rPr>
          <w:rFonts w:cstheme="minorHAnsi"/>
          <w:sz w:val="20"/>
          <w:szCs w:val="20"/>
        </w:rPr>
        <w:t>Escribe con cifras el número ciento veintitrés mil ciento uno:</w:t>
      </w:r>
    </w:p>
    <w:p w:rsidR="00C36E98" w:rsidRPr="00C36E98" w:rsidRDefault="00C36E98" w:rsidP="00C36E98">
      <w:pPr>
        <w:spacing w:after="0"/>
        <w:rPr>
          <w:rFonts w:cstheme="minorHAnsi"/>
          <w:sz w:val="20"/>
          <w:szCs w:val="20"/>
        </w:rPr>
      </w:pPr>
      <w:r w:rsidRPr="00C36E98">
        <w:rPr>
          <w:rFonts w:cstheme="minorHAnsi"/>
          <w:sz w:val="20"/>
          <w:szCs w:val="20"/>
        </w:rPr>
        <w:t xml:space="preserve"> A) 123.000.101 </w:t>
      </w:r>
      <w:r w:rsidRPr="00C36E98">
        <w:rPr>
          <w:rFonts w:cstheme="minorHAnsi"/>
          <w:sz w:val="20"/>
          <w:szCs w:val="20"/>
        </w:rPr>
        <w:tab/>
      </w:r>
      <w:r w:rsidRPr="00C36E98">
        <w:rPr>
          <w:rFonts w:cstheme="minorHAnsi"/>
          <w:sz w:val="20"/>
          <w:szCs w:val="20"/>
        </w:rPr>
        <w:tab/>
      </w:r>
      <w:r w:rsidRPr="00C36E98">
        <w:rPr>
          <w:rFonts w:cstheme="minorHAnsi"/>
          <w:sz w:val="20"/>
          <w:szCs w:val="20"/>
        </w:rPr>
        <w:tab/>
        <w:t xml:space="preserve">B) 123.101.000 </w:t>
      </w:r>
      <w:r w:rsidRPr="00C36E98">
        <w:rPr>
          <w:rFonts w:cstheme="minorHAnsi"/>
          <w:sz w:val="20"/>
          <w:szCs w:val="20"/>
        </w:rPr>
        <w:tab/>
      </w:r>
      <w:r w:rsidRPr="00C36E98">
        <w:rPr>
          <w:rFonts w:cstheme="minorHAnsi"/>
          <w:sz w:val="20"/>
          <w:szCs w:val="20"/>
        </w:rPr>
        <w:tab/>
      </w:r>
      <w:r w:rsidRPr="00C36E98">
        <w:rPr>
          <w:rFonts w:cstheme="minorHAnsi"/>
          <w:sz w:val="20"/>
          <w:szCs w:val="20"/>
        </w:rPr>
        <w:tab/>
      </w:r>
    </w:p>
    <w:p w:rsidR="00C36E98" w:rsidRPr="00C36E98" w:rsidRDefault="00C36E98" w:rsidP="00C36E98">
      <w:pPr>
        <w:spacing w:after="0"/>
        <w:rPr>
          <w:rFonts w:cstheme="minorHAnsi"/>
          <w:sz w:val="20"/>
          <w:szCs w:val="20"/>
        </w:rPr>
      </w:pPr>
      <w:r w:rsidRPr="00C36E98">
        <w:rPr>
          <w:rFonts w:cstheme="minorHAnsi"/>
          <w:sz w:val="20"/>
          <w:szCs w:val="20"/>
        </w:rPr>
        <w:t xml:space="preserve">C) 123.100.001 </w:t>
      </w:r>
      <w:r w:rsidRPr="00C36E98">
        <w:rPr>
          <w:rFonts w:cstheme="minorHAnsi"/>
          <w:sz w:val="20"/>
          <w:szCs w:val="20"/>
        </w:rPr>
        <w:tab/>
      </w:r>
      <w:r w:rsidRPr="00C36E98">
        <w:rPr>
          <w:rFonts w:cstheme="minorHAnsi"/>
          <w:sz w:val="20"/>
          <w:szCs w:val="20"/>
        </w:rPr>
        <w:tab/>
      </w:r>
      <w:r w:rsidRPr="00C36E98">
        <w:rPr>
          <w:rFonts w:cstheme="minorHAnsi"/>
          <w:sz w:val="20"/>
          <w:szCs w:val="20"/>
        </w:rPr>
        <w:tab/>
        <w:t xml:space="preserve">D) 123.101 </w:t>
      </w:r>
    </w:p>
    <w:p w:rsidR="00C36E98" w:rsidRPr="00C36E98" w:rsidRDefault="00C36E98" w:rsidP="00C36E98">
      <w:pPr>
        <w:spacing w:after="0"/>
        <w:rPr>
          <w:rFonts w:cstheme="minorHAnsi"/>
          <w:b/>
          <w:bCs/>
          <w:sz w:val="20"/>
          <w:szCs w:val="20"/>
        </w:rPr>
      </w:pPr>
    </w:p>
    <w:p w:rsidR="00C36E98" w:rsidRPr="00C36E98" w:rsidRDefault="00C36E98" w:rsidP="00C36E98">
      <w:pPr>
        <w:spacing w:after="0"/>
        <w:rPr>
          <w:rFonts w:cstheme="minorHAnsi"/>
          <w:sz w:val="20"/>
          <w:szCs w:val="20"/>
        </w:rPr>
      </w:pPr>
      <w:r w:rsidRPr="00C36E98">
        <w:rPr>
          <w:rFonts w:cstheme="minorHAnsi"/>
          <w:sz w:val="20"/>
          <w:szCs w:val="20"/>
        </w:rPr>
        <w:t>2) El valor de la cifra 4 en el número 245.097 es:</w:t>
      </w:r>
    </w:p>
    <w:p w:rsidR="00C36E98" w:rsidRPr="00C36E98" w:rsidRDefault="00C36E98" w:rsidP="00C36E98">
      <w:pPr>
        <w:spacing w:after="0"/>
        <w:rPr>
          <w:rFonts w:cstheme="minorHAnsi"/>
          <w:sz w:val="20"/>
          <w:szCs w:val="20"/>
        </w:rPr>
      </w:pPr>
      <w:r w:rsidRPr="00C36E98">
        <w:rPr>
          <w:rFonts w:cstheme="minorHAnsi"/>
          <w:sz w:val="20"/>
          <w:szCs w:val="20"/>
        </w:rPr>
        <w:t xml:space="preserve"> A) 4 </w:t>
      </w:r>
      <w:r w:rsidRPr="00C36E98">
        <w:rPr>
          <w:rFonts w:cstheme="minorHAnsi"/>
          <w:sz w:val="20"/>
          <w:szCs w:val="20"/>
        </w:rPr>
        <w:tab/>
      </w:r>
      <w:r w:rsidRPr="00C36E98">
        <w:rPr>
          <w:rFonts w:cstheme="minorHAnsi"/>
          <w:sz w:val="20"/>
          <w:szCs w:val="20"/>
        </w:rPr>
        <w:tab/>
        <w:t xml:space="preserve">B) 40 </w:t>
      </w:r>
      <w:r w:rsidRPr="00C36E98">
        <w:rPr>
          <w:rFonts w:cstheme="minorHAnsi"/>
          <w:sz w:val="20"/>
          <w:szCs w:val="20"/>
        </w:rPr>
        <w:tab/>
      </w:r>
      <w:r w:rsidRPr="00C36E98">
        <w:rPr>
          <w:rFonts w:cstheme="minorHAnsi"/>
          <w:sz w:val="20"/>
          <w:szCs w:val="20"/>
        </w:rPr>
        <w:tab/>
        <w:t xml:space="preserve">C) 40.000 </w:t>
      </w:r>
      <w:r w:rsidRPr="00C36E98">
        <w:rPr>
          <w:rFonts w:cstheme="minorHAnsi"/>
          <w:sz w:val="20"/>
          <w:szCs w:val="20"/>
        </w:rPr>
        <w:tab/>
      </w:r>
      <w:r w:rsidRPr="00C36E98">
        <w:rPr>
          <w:rFonts w:cstheme="minorHAnsi"/>
          <w:sz w:val="20"/>
          <w:szCs w:val="20"/>
        </w:rPr>
        <w:tab/>
        <w:t xml:space="preserve">D) 4.000 </w:t>
      </w:r>
    </w:p>
    <w:p w:rsidR="00C36E98" w:rsidRPr="00C36E98" w:rsidRDefault="00C36E98" w:rsidP="00C36E98">
      <w:pPr>
        <w:spacing w:after="0"/>
        <w:rPr>
          <w:rFonts w:cstheme="minorHAnsi"/>
          <w:b/>
          <w:bCs/>
          <w:sz w:val="20"/>
          <w:szCs w:val="20"/>
        </w:rPr>
      </w:pPr>
    </w:p>
    <w:p w:rsidR="00C36E98" w:rsidRPr="00C36E98" w:rsidRDefault="00C36E98" w:rsidP="00C36E98">
      <w:pPr>
        <w:autoSpaceDE w:val="0"/>
        <w:autoSpaceDN w:val="0"/>
        <w:adjustRightInd w:val="0"/>
        <w:spacing w:after="0"/>
        <w:rPr>
          <w:rFonts w:cstheme="minorHAnsi"/>
          <w:sz w:val="20"/>
          <w:szCs w:val="20"/>
        </w:rPr>
      </w:pPr>
      <w:r w:rsidRPr="00C36E98">
        <w:rPr>
          <w:rFonts w:cstheme="minorHAnsi"/>
          <w:sz w:val="20"/>
          <w:szCs w:val="20"/>
        </w:rPr>
        <w:t>3) Considere el conjunto {-3,  4,  99/100,  ½,  √8,  -1.23,  5/9,  √2}.</w:t>
      </w:r>
    </w:p>
    <w:p w:rsidR="00C36E98" w:rsidRPr="00C36E98" w:rsidRDefault="00C36E98" w:rsidP="00C36E98">
      <w:pPr>
        <w:spacing w:after="0"/>
        <w:rPr>
          <w:rFonts w:cstheme="minorHAnsi"/>
          <w:sz w:val="20"/>
          <w:szCs w:val="20"/>
        </w:rPr>
      </w:pPr>
      <w:r w:rsidRPr="00C36E98">
        <w:rPr>
          <w:rFonts w:cstheme="minorHAnsi"/>
          <w:sz w:val="20"/>
          <w:szCs w:val="20"/>
        </w:rPr>
        <w:t>Liste los elementos que son:</w:t>
      </w:r>
    </w:p>
    <w:p w:rsidR="00C36E98" w:rsidRPr="00C36E98" w:rsidRDefault="00C36E98" w:rsidP="00C36E98">
      <w:pPr>
        <w:autoSpaceDE w:val="0"/>
        <w:autoSpaceDN w:val="0"/>
        <w:adjustRightInd w:val="0"/>
        <w:spacing w:after="0"/>
        <w:rPr>
          <w:rFonts w:cstheme="minorHAnsi"/>
          <w:sz w:val="20"/>
          <w:szCs w:val="20"/>
        </w:rPr>
      </w:pPr>
      <w:r w:rsidRPr="00C36E98">
        <w:rPr>
          <w:rFonts w:cstheme="minorHAnsi"/>
          <w:sz w:val="20"/>
          <w:szCs w:val="20"/>
        </w:rPr>
        <w:t>a) números naturales,</w:t>
      </w:r>
    </w:p>
    <w:p w:rsidR="00C36E98" w:rsidRPr="00C36E98" w:rsidRDefault="00C36E98" w:rsidP="00C36E98">
      <w:pPr>
        <w:autoSpaceDE w:val="0"/>
        <w:autoSpaceDN w:val="0"/>
        <w:adjustRightInd w:val="0"/>
        <w:spacing w:after="0"/>
        <w:rPr>
          <w:rFonts w:cstheme="minorHAnsi"/>
          <w:sz w:val="20"/>
          <w:szCs w:val="20"/>
        </w:rPr>
      </w:pPr>
      <w:r w:rsidRPr="00C36E98">
        <w:rPr>
          <w:rFonts w:cstheme="minorHAnsi"/>
          <w:sz w:val="20"/>
          <w:szCs w:val="20"/>
        </w:rPr>
        <w:t>b) números enteros no negativos,</w:t>
      </w:r>
    </w:p>
    <w:p w:rsidR="00C36E98" w:rsidRPr="00C36E98" w:rsidRDefault="00C36E98" w:rsidP="00C36E98">
      <w:pPr>
        <w:autoSpaceDE w:val="0"/>
        <w:autoSpaceDN w:val="0"/>
        <w:adjustRightInd w:val="0"/>
        <w:spacing w:after="0"/>
        <w:rPr>
          <w:rFonts w:cstheme="minorHAnsi"/>
          <w:sz w:val="20"/>
          <w:szCs w:val="20"/>
        </w:rPr>
      </w:pPr>
      <w:r w:rsidRPr="00C36E98">
        <w:rPr>
          <w:rFonts w:cstheme="minorHAnsi"/>
          <w:sz w:val="20"/>
          <w:szCs w:val="20"/>
        </w:rPr>
        <w:t>c) números enteros,</w:t>
      </w:r>
    </w:p>
    <w:p w:rsidR="00C36E98" w:rsidRPr="00C36E98" w:rsidRDefault="00C36E98" w:rsidP="00C36E98">
      <w:pPr>
        <w:autoSpaceDE w:val="0"/>
        <w:autoSpaceDN w:val="0"/>
        <w:adjustRightInd w:val="0"/>
        <w:spacing w:after="0"/>
        <w:rPr>
          <w:rFonts w:cstheme="minorHAnsi"/>
          <w:sz w:val="20"/>
          <w:szCs w:val="20"/>
        </w:rPr>
      </w:pPr>
      <w:r w:rsidRPr="00C36E98">
        <w:rPr>
          <w:rFonts w:cstheme="minorHAnsi"/>
          <w:sz w:val="20"/>
          <w:szCs w:val="20"/>
        </w:rPr>
        <w:t>d) números racionales,</w:t>
      </w:r>
    </w:p>
    <w:p w:rsidR="00C36E98" w:rsidRPr="00C36E98" w:rsidRDefault="00C36E98" w:rsidP="00C36E98">
      <w:pPr>
        <w:autoSpaceDE w:val="0"/>
        <w:autoSpaceDN w:val="0"/>
        <w:adjustRightInd w:val="0"/>
        <w:spacing w:after="0"/>
        <w:rPr>
          <w:rFonts w:cstheme="minorHAnsi"/>
          <w:sz w:val="20"/>
          <w:szCs w:val="20"/>
        </w:rPr>
      </w:pPr>
      <w:r w:rsidRPr="00C36E98">
        <w:rPr>
          <w:rFonts w:cstheme="minorHAnsi"/>
          <w:sz w:val="20"/>
          <w:szCs w:val="20"/>
        </w:rPr>
        <w:t>e) números irracionales,</w:t>
      </w:r>
    </w:p>
    <w:p w:rsidR="00C36E98" w:rsidRPr="00C36E98" w:rsidRDefault="00C36E98" w:rsidP="00C36E98">
      <w:pPr>
        <w:rPr>
          <w:rFonts w:cstheme="minorHAnsi"/>
          <w:sz w:val="20"/>
          <w:szCs w:val="20"/>
        </w:rPr>
      </w:pPr>
      <w:r w:rsidRPr="00C36E98">
        <w:rPr>
          <w:rFonts w:cstheme="minorHAnsi"/>
          <w:sz w:val="20"/>
          <w:szCs w:val="20"/>
        </w:rPr>
        <w:t>f) números reales.</w:t>
      </w:r>
    </w:p>
    <w:p w:rsidR="00C36E98" w:rsidRPr="00C36E98" w:rsidRDefault="00C36E98" w:rsidP="00C36E98">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 xml:space="preserve">4) Al resolver 5 - (7-9) + (3-11) se obtiene: </w:t>
      </w:r>
    </w:p>
    <w:p w:rsidR="00C36E98" w:rsidRPr="00C36E98" w:rsidRDefault="00C36E98" w:rsidP="00C36E98">
      <w:pPr>
        <w:pStyle w:val="Default"/>
        <w:spacing w:after="68" w:line="276" w:lineRule="auto"/>
        <w:rPr>
          <w:rFonts w:asciiTheme="minorHAnsi" w:hAnsiTheme="minorHAnsi" w:cstheme="minorHAnsi"/>
          <w:sz w:val="20"/>
          <w:szCs w:val="20"/>
        </w:rPr>
      </w:pPr>
      <w:r w:rsidRPr="00C36E98">
        <w:rPr>
          <w:rFonts w:asciiTheme="minorHAnsi" w:hAnsiTheme="minorHAnsi" w:cstheme="minorHAnsi"/>
          <w:sz w:val="20"/>
          <w:szCs w:val="20"/>
        </w:rPr>
        <w:t xml:space="preserve">a) -1  </w:t>
      </w:r>
      <w:r w:rsidRPr="00C36E98">
        <w:rPr>
          <w:rFonts w:asciiTheme="minorHAnsi" w:hAnsiTheme="minorHAnsi" w:cstheme="minorHAnsi"/>
          <w:sz w:val="20"/>
          <w:szCs w:val="20"/>
        </w:rPr>
        <w:tab/>
      </w:r>
      <w:r w:rsidRPr="00C36E98">
        <w:rPr>
          <w:rFonts w:asciiTheme="minorHAnsi" w:hAnsiTheme="minorHAnsi" w:cstheme="minorHAnsi"/>
          <w:sz w:val="20"/>
          <w:szCs w:val="20"/>
        </w:rPr>
        <w:tab/>
        <w:t>b) -5</w:t>
      </w:r>
      <w:r w:rsidRPr="00C36E98">
        <w:rPr>
          <w:rFonts w:asciiTheme="minorHAnsi" w:hAnsiTheme="minorHAnsi" w:cstheme="minorHAnsi"/>
          <w:sz w:val="20"/>
          <w:szCs w:val="20"/>
        </w:rPr>
        <w:tab/>
      </w:r>
      <w:r w:rsidRPr="00C36E98">
        <w:rPr>
          <w:rFonts w:asciiTheme="minorHAnsi" w:hAnsiTheme="minorHAnsi" w:cstheme="minorHAnsi"/>
          <w:sz w:val="20"/>
          <w:szCs w:val="20"/>
        </w:rPr>
        <w:tab/>
        <w:t xml:space="preserve">c) 5 </w:t>
      </w:r>
      <w:r w:rsidRPr="00C36E98">
        <w:rPr>
          <w:rFonts w:asciiTheme="minorHAnsi" w:hAnsiTheme="minorHAnsi" w:cstheme="minorHAnsi"/>
          <w:sz w:val="20"/>
          <w:szCs w:val="20"/>
        </w:rPr>
        <w:tab/>
      </w:r>
      <w:r w:rsidRPr="00C36E98">
        <w:rPr>
          <w:rFonts w:asciiTheme="minorHAnsi" w:hAnsiTheme="minorHAnsi" w:cstheme="minorHAnsi"/>
          <w:sz w:val="20"/>
          <w:szCs w:val="20"/>
        </w:rPr>
        <w:tab/>
        <w:t xml:space="preserve">d) 15 </w:t>
      </w:r>
      <w:r w:rsidRPr="00C36E98">
        <w:rPr>
          <w:rFonts w:asciiTheme="minorHAnsi" w:hAnsiTheme="minorHAnsi" w:cstheme="minorHAnsi"/>
          <w:sz w:val="20"/>
          <w:szCs w:val="20"/>
        </w:rPr>
        <w:tab/>
      </w:r>
      <w:r w:rsidRPr="00C36E98">
        <w:rPr>
          <w:rFonts w:asciiTheme="minorHAnsi" w:hAnsiTheme="minorHAnsi" w:cstheme="minorHAnsi"/>
          <w:sz w:val="20"/>
          <w:szCs w:val="20"/>
        </w:rPr>
        <w:tab/>
        <w:t>e) Ninguna de las anteriores</w:t>
      </w:r>
    </w:p>
    <w:p w:rsidR="00C36E98" w:rsidRPr="00C36E98" w:rsidRDefault="00C36E98" w:rsidP="00C36E98">
      <w:pPr>
        <w:pStyle w:val="Default"/>
        <w:spacing w:line="276" w:lineRule="auto"/>
        <w:rPr>
          <w:rFonts w:asciiTheme="minorHAnsi" w:hAnsiTheme="minorHAnsi" w:cstheme="minorHAnsi"/>
          <w:sz w:val="20"/>
          <w:szCs w:val="20"/>
        </w:rPr>
      </w:pPr>
    </w:p>
    <w:p w:rsidR="00C36E98" w:rsidRPr="00C36E98" w:rsidRDefault="00C36E98" w:rsidP="00C36E98">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5) Al operar 5 - 10(8-6</w:t>
      </w:r>
      <w:proofErr w:type="gramStart"/>
      <w:r w:rsidRPr="00C36E98">
        <w:rPr>
          <w:rFonts w:asciiTheme="minorHAnsi" w:hAnsiTheme="minorHAnsi" w:cstheme="minorHAnsi"/>
          <w:sz w:val="20"/>
          <w:szCs w:val="20"/>
        </w:rPr>
        <w:t>)(</w:t>
      </w:r>
      <w:proofErr w:type="gramEnd"/>
      <w:r w:rsidRPr="00C36E98">
        <w:rPr>
          <w:rFonts w:asciiTheme="minorHAnsi" w:hAnsiTheme="minorHAnsi" w:cstheme="minorHAnsi"/>
          <w:sz w:val="20"/>
          <w:szCs w:val="20"/>
        </w:rPr>
        <w:t xml:space="preserve">2-17) + 5 se obtiene: </w:t>
      </w:r>
    </w:p>
    <w:p w:rsidR="00C36E98" w:rsidRPr="00C36E98" w:rsidRDefault="00C36E98" w:rsidP="00C36E98">
      <w:pPr>
        <w:pStyle w:val="Default"/>
        <w:spacing w:after="68" w:line="276" w:lineRule="auto"/>
        <w:rPr>
          <w:rFonts w:asciiTheme="minorHAnsi" w:hAnsiTheme="minorHAnsi" w:cstheme="minorHAnsi"/>
          <w:sz w:val="20"/>
          <w:szCs w:val="20"/>
        </w:rPr>
      </w:pPr>
      <w:r w:rsidRPr="00C36E98">
        <w:rPr>
          <w:rFonts w:asciiTheme="minorHAnsi" w:hAnsiTheme="minorHAnsi" w:cstheme="minorHAnsi"/>
          <w:sz w:val="20"/>
          <w:szCs w:val="20"/>
        </w:rPr>
        <w:t xml:space="preserve">a) 65 </w:t>
      </w:r>
      <w:r w:rsidRPr="00C36E98">
        <w:rPr>
          <w:rFonts w:asciiTheme="minorHAnsi" w:hAnsiTheme="minorHAnsi" w:cstheme="minorHAnsi"/>
          <w:sz w:val="20"/>
          <w:szCs w:val="20"/>
        </w:rPr>
        <w:tab/>
      </w:r>
      <w:r w:rsidRPr="00C36E98">
        <w:rPr>
          <w:rFonts w:asciiTheme="minorHAnsi" w:hAnsiTheme="minorHAnsi" w:cstheme="minorHAnsi"/>
          <w:sz w:val="20"/>
          <w:szCs w:val="20"/>
        </w:rPr>
        <w:tab/>
        <w:t xml:space="preserve">b) 155 </w:t>
      </w:r>
      <w:r w:rsidRPr="00C36E98">
        <w:rPr>
          <w:rFonts w:asciiTheme="minorHAnsi" w:hAnsiTheme="minorHAnsi" w:cstheme="minorHAnsi"/>
          <w:sz w:val="20"/>
          <w:szCs w:val="20"/>
        </w:rPr>
        <w:tab/>
        <w:t xml:space="preserve">c) 310 </w:t>
      </w:r>
      <w:r w:rsidRPr="00C36E98">
        <w:rPr>
          <w:rFonts w:asciiTheme="minorHAnsi" w:hAnsiTheme="minorHAnsi" w:cstheme="minorHAnsi"/>
          <w:sz w:val="20"/>
          <w:szCs w:val="20"/>
        </w:rPr>
        <w:tab/>
        <w:t xml:space="preserve">d) -155 </w:t>
      </w:r>
      <w:r w:rsidRPr="00C36E98">
        <w:rPr>
          <w:rFonts w:asciiTheme="minorHAnsi" w:hAnsiTheme="minorHAnsi" w:cstheme="minorHAnsi"/>
          <w:sz w:val="20"/>
          <w:szCs w:val="20"/>
        </w:rPr>
        <w:tab/>
        <w:t>e) Ninguna de las anteriores</w:t>
      </w:r>
    </w:p>
    <w:p w:rsidR="00C36E98" w:rsidRPr="00C36E98" w:rsidRDefault="00C36E98" w:rsidP="00C36E98">
      <w:pPr>
        <w:pStyle w:val="Default"/>
        <w:spacing w:line="276" w:lineRule="auto"/>
        <w:rPr>
          <w:rFonts w:asciiTheme="minorHAnsi" w:hAnsiTheme="minorHAnsi" w:cstheme="minorHAnsi"/>
          <w:sz w:val="20"/>
          <w:szCs w:val="20"/>
        </w:rPr>
      </w:pPr>
    </w:p>
    <w:p w:rsidR="00C36E98" w:rsidRPr="00C36E98" w:rsidRDefault="00C36E98" w:rsidP="00C36E98">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6) Al resolver (-3</w:t>
      </w:r>
      <w:proofErr w:type="gramStart"/>
      <w:r w:rsidRPr="00C36E98">
        <w:rPr>
          <w:rFonts w:asciiTheme="minorHAnsi" w:hAnsiTheme="minorHAnsi" w:cstheme="minorHAnsi"/>
          <w:sz w:val="20"/>
          <w:szCs w:val="20"/>
        </w:rPr>
        <w:t>)(</w:t>
      </w:r>
      <w:proofErr w:type="gramEnd"/>
      <w:r w:rsidRPr="00C36E98">
        <w:rPr>
          <w:rFonts w:asciiTheme="minorHAnsi" w:hAnsiTheme="minorHAnsi" w:cstheme="minorHAnsi"/>
          <w:sz w:val="20"/>
          <w:szCs w:val="20"/>
        </w:rPr>
        <w:t xml:space="preserve">2) - (-2)(4) se obtiene: </w:t>
      </w:r>
    </w:p>
    <w:p w:rsidR="00C36E98" w:rsidRPr="00C36E98" w:rsidRDefault="00C36E98" w:rsidP="00C36E98">
      <w:pPr>
        <w:pStyle w:val="Default"/>
        <w:spacing w:after="68" w:line="276" w:lineRule="auto"/>
        <w:rPr>
          <w:rFonts w:asciiTheme="minorHAnsi" w:hAnsiTheme="minorHAnsi" w:cstheme="minorHAnsi"/>
          <w:sz w:val="20"/>
          <w:szCs w:val="20"/>
        </w:rPr>
      </w:pPr>
      <w:r w:rsidRPr="00C36E98">
        <w:rPr>
          <w:rFonts w:asciiTheme="minorHAnsi" w:hAnsiTheme="minorHAnsi" w:cstheme="minorHAnsi"/>
          <w:sz w:val="20"/>
          <w:szCs w:val="20"/>
        </w:rPr>
        <w:t xml:space="preserve">a) 14 </w:t>
      </w:r>
      <w:r w:rsidRPr="00C36E98">
        <w:rPr>
          <w:rFonts w:asciiTheme="minorHAnsi" w:hAnsiTheme="minorHAnsi" w:cstheme="minorHAnsi"/>
          <w:sz w:val="20"/>
          <w:szCs w:val="20"/>
        </w:rPr>
        <w:tab/>
      </w:r>
      <w:r w:rsidRPr="00C36E98">
        <w:rPr>
          <w:rFonts w:asciiTheme="minorHAnsi" w:hAnsiTheme="minorHAnsi" w:cstheme="minorHAnsi"/>
          <w:sz w:val="20"/>
          <w:szCs w:val="20"/>
        </w:rPr>
        <w:tab/>
        <w:t xml:space="preserve">b) -16 </w:t>
      </w:r>
      <w:r w:rsidRPr="00C36E98">
        <w:rPr>
          <w:rFonts w:asciiTheme="minorHAnsi" w:hAnsiTheme="minorHAnsi" w:cstheme="minorHAnsi"/>
          <w:sz w:val="20"/>
          <w:szCs w:val="20"/>
        </w:rPr>
        <w:tab/>
      </w:r>
      <w:r w:rsidRPr="00C36E98">
        <w:rPr>
          <w:rFonts w:asciiTheme="minorHAnsi" w:hAnsiTheme="minorHAnsi" w:cstheme="minorHAnsi"/>
          <w:sz w:val="20"/>
          <w:szCs w:val="20"/>
        </w:rPr>
        <w:tab/>
        <w:t xml:space="preserve">c) 2 </w:t>
      </w:r>
      <w:r w:rsidRPr="00C36E98">
        <w:rPr>
          <w:rFonts w:asciiTheme="minorHAnsi" w:hAnsiTheme="minorHAnsi" w:cstheme="minorHAnsi"/>
          <w:sz w:val="20"/>
          <w:szCs w:val="20"/>
        </w:rPr>
        <w:tab/>
      </w:r>
      <w:r w:rsidRPr="00C36E98">
        <w:rPr>
          <w:rFonts w:asciiTheme="minorHAnsi" w:hAnsiTheme="minorHAnsi" w:cstheme="minorHAnsi"/>
          <w:sz w:val="20"/>
          <w:szCs w:val="20"/>
        </w:rPr>
        <w:tab/>
        <w:t xml:space="preserve">d) -14 </w:t>
      </w:r>
      <w:r w:rsidRPr="00C36E98">
        <w:rPr>
          <w:rFonts w:asciiTheme="minorHAnsi" w:hAnsiTheme="minorHAnsi" w:cstheme="minorHAnsi"/>
          <w:sz w:val="20"/>
          <w:szCs w:val="20"/>
        </w:rPr>
        <w:tab/>
      </w:r>
      <w:r w:rsidRPr="00C36E98">
        <w:rPr>
          <w:rFonts w:asciiTheme="minorHAnsi" w:hAnsiTheme="minorHAnsi" w:cstheme="minorHAnsi"/>
          <w:sz w:val="20"/>
          <w:szCs w:val="20"/>
        </w:rPr>
        <w:tab/>
        <w:t>e) Ninguna de las anteriores</w:t>
      </w:r>
    </w:p>
    <w:p w:rsidR="00C36E98" w:rsidRPr="00C36E98" w:rsidRDefault="00C36E98" w:rsidP="00C36E98">
      <w:pPr>
        <w:pStyle w:val="Default"/>
        <w:spacing w:line="276" w:lineRule="auto"/>
        <w:rPr>
          <w:rFonts w:asciiTheme="minorHAnsi" w:hAnsiTheme="minorHAnsi" w:cstheme="minorHAnsi"/>
          <w:sz w:val="20"/>
          <w:szCs w:val="20"/>
        </w:rPr>
      </w:pPr>
    </w:p>
    <w:p w:rsidR="00C36E98" w:rsidRPr="00C36E98" w:rsidRDefault="00C36E98" w:rsidP="00C36E98">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 xml:space="preserve">7) Al resolver: 3/2  - 1/3  + 1/4 se obtiene: </w:t>
      </w:r>
    </w:p>
    <w:p w:rsidR="00C36E98" w:rsidRPr="00C36E98" w:rsidRDefault="00C36E98" w:rsidP="00C36E98">
      <w:pPr>
        <w:pStyle w:val="Default"/>
        <w:spacing w:after="68" w:line="276" w:lineRule="auto"/>
        <w:rPr>
          <w:rFonts w:asciiTheme="minorHAnsi" w:hAnsiTheme="minorHAnsi" w:cstheme="minorHAnsi"/>
          <w:sz w:val="20"/>
          <w:szCs w:val="20"/>
        </w:rPr>
      </w:pPr>
      <w:r w:rsidRPr="00C36E98">
        <w:rPr>
          <w:rFonts w:asciiTheme="minorHAnsi" w:hAnsiTheme="minorHAnsi" w:cstheme="minorHAnsi"/>
          <w:sz w:val="20"/>
          <w:szCs w:val="20"/>
        </w:rPr>
        <w:t xml:space="preserve">a) 17/12 </w:t>
      </w:r>
      <w:r w:rsidRPr="00C36E98">
        <w:rPr>
          <w:rFonts w:asciiTheme="minorHAnsi" w:hAnsiTheme="minorHAnsi" w:cstheme="minorHAnsi"/>
          <w:sz w:val="20"/>
          <w:szCs w:val="20"/>
        </w:rPr>
        <w:tab/>
        <w:t xml:space="preserve">b) 1 </w:t>
      </w:r>
      <w:r w:rsidRPr="00C36E98">
        <w:rPr>
          <w:rFonts w:asciiTheme="minorHAnsi" w:hAnsiTheme="minorHAnsi" w:cstheme="minorHAnsi"/>
          <w:sz w:val="20"/>
          <w:szCs w:val="20"/>
        </w:rPr>
        <w:tab/>
      </w:r>
      <w:r w:rsidRPr="00C36E98">
        <w:rPr>
          <w:rFonts w:asciiTheme="minorHAnsi" w:hAnsiTheme="minorHAnsi" w:cstheme="minorHAnsi"/>
          <w:sz w:val="20"/>
          <w:szCs w:val="20"/>
        </w:rPr>
        <w:tab/>
        <w:t xml:space="preserve">c) ¼ </w:t>
      </w:r>
      <w:r w:rsidRPr="00C36E98">
        <w:rPr>
          <w:rFonts w:asciiTheme="minorHAnsi" w:hAnsiTheme="minorHAnsi" w:cstheme="minorHAnsi"/>
          <w:sz w:val="20"/>
          <w:szCs w:val="20"/>
        </w:rPr>
        <w:tab/>
      </w:r>
      <w:r w:rsidRPr="00C36E98">
        <w:rPr>
          <w:rFonts w:asciiTheme="minorHAnsi" w:hAnsiTheme="minorHAnsi" w:cstheme="minorHAnsi"/>
          <w:sz w:val="20"/>
          <w:szCs w:val="20"/>
        </w:rPr>
        <w:tab/>
        <w:t>d) -25/12</w:t>
      </w:r>
      <w:r w:rsidRPr="00C36E98">
        <w:rPr>
          <w:rFonts w:asciiTheme="minorHAnsi" w:hAnsiTheme="minorHAnsi" w:cstheme="minorHAnsi"/>
          <w:sz w:val="20"/>
          <w:szCs w:val="20"/>
        </w:rPr>
        <w:tab/>
        <w:t xml:space="preserve">e) Ninguna de las anteriores </w:t>
      </w:r>
    </w:p>
    <w:p w:rsidR="00C36E98" w:rsidRPr="00C36E98" w:rsidRDefault="00C36E98" w:rsidP="00C36E98">
      <w:pPr>
        <w:pStyle w:val="Default"/>
        <w:spacing w:line="276" w:lineRule="auto"/>
        <w:rPr>
          <w:rFonts w:asciiTheme="minorHAnsi" w:hAnsiTheme="minorHAnsi" w:cstheme="minorHAnsi"/>
          <w:sz w:val="20"/>
          <w:szCs w:val="20"/>
        </w:rPr>
      </w:pPr>
    </w:p>
    <w:p w:rsidR="00C36E98" w:rsidRPr="00C36E98" w:rsidRDefault="00C36E98" w:rsidP="00C36E98">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8) Al resultado que se tiene al operar  (1/2  +  1/</w:t>
      </w:r>
      <w:proofErr w:type="gramStart"/>
      <w:r w:rsidRPr="00C36E98">
        <w:rPr>
          <w:rFonts w:asciiTheme="minorHAnsi" w:hAnsiTheme="minorHAnsi" w:cstheme="minorHAnsi"/>
          <w:sz w:val="20"/>
          <w:szCs w:val="20"/>
        </w:rPr>
        <w:t>3 )(</w:t>
      </w:r>
      <w:proofErr w:type="gramEnd"/>
      <w:r w:rsidRPr="00C36E98">
        <w:rPr>
          <w:rFonts w:asciiTheme="minorHAnsi" w:hAnsiTheme="minorHAnsi" w:cstheme="minorHAnsi"/>
          <w:sz w:val="20"/>
          <w:szCs w:val="20"/>
        </w:rPr>
        <w:t xml:space="preserve">1 – 1/5 ): (2 – 1/3 ) </w:t>
      </w:r>
    </w:p>
    <w:p w:rsidR="00C36E98" w:rsidRPr="00C36E98" w:rsidRDefault="00C36E98" w:rsidP="00C36E98">
      <w:pPr>
        <w:pStyle w:val="Default"/>
        <w:spacing w:after="142" w:line="276" w:lineRule="auto"/>
        <w:rPr>
          <w:rFonts w:asciiTheme="minorHAnsi" w:hAnsiTheme="minorHAnsi" w:cstheme="minorHAnsi"/>
          <w:sz w:val="20"/>
          <w:szCs w:val="20"/>
        </w:rPr>
      </w:pPr>
      <w:r w:rsidRPr="00C36E98">
        <w:rPr>
          <w:rFonts w:asciiTheme="minorHAnsi" w:hAnsiTheme="minorHAnsi" w:cstheme="minorHAnsi"/>
          <w:sz w:val="20"/>
          <w:szCs w:val="20"/>
        </w:rPr>
        <w:t xml:space="preserve">a) -2/5 </w:t>
      </w:r>
      <w:r w:rsidRPr="00C36E98">
        <w:rPr>
          <w:rFonts w:asciiTheme="minorHAnsi" w:hAnsiTheme="minorHAnsi" w:cstheme="minorHAnsi"/>
          <w:sz w:val="20"/>
          <w:szCs w:val="20"/>
        </w:rPr>
        <w:tab/>
        <w:t xml:space="preserve">b) 2/5 </w:t>
      </w:r>
      <w:r w:rsidRPr="00C36E98">
        <w:rPr>
          <w:rFonts w:asciiTheme="minorHAnsi" w:hAnsiTheme="minorHAnsi" w:cstheme="minorHAnsi"/>
          <w:sz w:val="20"/>
          <w:szCs w:val="20"/>
        </w:rPr>
        <w:tab/>
      </w:r>
      <w:r w:rsidRPr="00C36E98">
        <w:rPr>
          <w:rFonts w:asciiTheme="minorHAnsi" w:hAnsiTheme="minorHAnsi" w:cstheme="minorHAnsi"/>
          <w:sz w:val="20"/>
          <w:szCs w:val="20"/>
        </w:rPr>
        <w:tab/>
        <w:t xml:space="preserve">c) -20/9 </w:t>
      </w:r>
      <w:r w:rsidRPr="00C36E98">
        <w:rPr>
          <w:rFonts w:asciiTheme="minorHAnsi" w:hAnsiTheme="minorHAnsi" w:cstheme="minorHAnsi"/>
          <w:sz w:val="20"/>
          <w:szCs w:val="20"/>
        </w:rPr>
        <w:tab/>
        <w:t xml:space="preserve">d) 20/9 </w:t>
      </w:r>
      <w:r w:rsidRPr="00C36E98">
        <w:rPr>
          <w:rFonts w:asciiTheme="minorHAnsi" w:hAnsiTheme="minorHAnsi" w:cstheme="minorHAnsi"/>
          <w:sz w:val="20"/>
          <w:szCs w:val="20"/>
        </w:rPr>
        <w:tab/>
        <w:t>e) Ninguna de las anteriores</w:t>
      </w:r>
    </w:p>
    <w:p w:rsidR="00C36E98" w:rsidRPr="00C36E98" w:rsidRDefault="00C36E98" w:rsidP="00C36E98">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 xml:space="preserve">9) Escribe = ó ≠.    En caso de que sea igual escribe si es posible, el nombre completo de la propiedad que se aplicó: </w:t>
      </w:r>
    </w:p>
    <w:p w:rsidR="00C36E98" w:rsidRPr="00C36E98" w:rsidRDefault="00C36E98" w:rsidP="00C36E98">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a) (-4) + 6 +</w:t>
      </w:r>
      <w:proofErr w:type="gramStart"/>
      <w:r w:rsidRPr="00C36E98">
        <w:rPr>
          <w:rFonts w:asciiTheme="minorHAnsi" w:hAnsiTheme="minorHAnsi" w:cstheme="minorHAnsi"/>
          <w:sz w:val="20"/>
          <w:szCs w:val="20"/>
        </w:rPr>
        <w:t>5 .......</w:t>
      </w:r>
      <w:proofErr w:type="gramEnd"/>
      <w:r w:rsidRPr="00C36E98">
        <w:rPr>
          <w:rFonts w:asciiTheme="minorHAnsi" w:hAnsiTheme="minorHAnsi" w:cstheme="minorHAnsi"/>
          <w:sz w:val="20"/>
          <w:szCs w:val="20"/>
        </w:rPr>
        <w:t xml:space="preserve"> 5 + 6 +(-4) </w:t>
      </w:r>
    </w:p>
    <w:p w:rsidR="00C36E98" w:rsidRPr="00C36E98" w:rsidRDefault="00C36E98" w:rsidP="00C36E98">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 xml:space="preserve">b) 2 + 6 + 3 – </w:t>
      </w:r>
      <w:proofErr w:type="gramStart"/>
      <w:r w:rsidRPr="00C36E98">
        <w:rPr>
          <w:rFonts w:asciiTheme="minorHAnsi" w:hAnsiTheme="minorHAnsi" w:cstheme="minorHAnsi"/>
          <w:sz w:val="20"/>
          <w:szCs w:val="20"/>
        </w:rPr>
        <w:t>2 .......</w:t>
      </w:r>
      <w:proofErr w:type="gramEnd"/>
      <w:r w:rsidRPr="00C36E98">
        <w:rPr>
          <w:rFonts w:asciiTheme="minorHAnsi" w:hAnsiTheme="minorHAnsi" w:cstheme="minorHAnsi"/>
          <w:sz w:val="20"/>
          <w:szCs w:val="20"/>
        </w:rPr>
        <w:t xml:space="preserve"> 6 + 3 </w:t>
      </w:r>
    </w:p>
    <w:p w:rsidR="00C36E98" w:rsidRPr="00C36E98" w:rsidRDefault="00C36E98" w:rsidP="00C36E98">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 xml:space="preserve">c) 7 - 4 + </w:t>
      </w:r>
      <w:proofErr w:type="gramStart"/>
      <w:r w:rsidRPr="00C36E98">
        <w:rPr>
          <w:rFonts w:asciiTheme="minorHAnsi" w:hAnsiTheme="minorHAnsi" w:cstheme="minorHAnsi"/>
          <w:sz w:val="20"/>
          <w:szCs w:val="20"/>
        </w:rPr>
        <w:t>3 ........</w:t>
      </w:r>
      <w:proofErr w:type="gramEnd"/>
      <w:r w:rsidRPr="00C36E98">
        <w:rPr>
          <w:rFonts w:asciiTheme="minorHAnsi" w:hAnsiTheme="minorHAnsi" w:cstheme="minorHAnsi"/>
          <w:sz w:val="20"/>
          <w:szCs w:val="20"/>
        </w:rPr>
        <w:t xml:space="preserve"> 7 + 3 – 4 </w:t>
      </w:r>
    </w:p>
    <w:p w:rsidR="00C36E98" w:rsidRPr="00C36E98" w:rsidRDefault="00C36E98" w:rsidP="00C36E98">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 xml:space="preserve">d) </w:t>
      </w:r>
      <w:proofErr w:type="gramStart"/>
      <w:r w:rsidRPr="00C36E98">
        <w:rPr>
          <w:rFonts w:asciiTheme="minorHAnsi" w:hAnsiTheme="minorHAnsi" w:cstheme="minorHAnsi"/>
          <w:sz w:val="20"/>
          <w:szCs w:val="20"/>
        </w:rPr>
        <w:t>36 :</w:t>
      </w:r>
      <w:proofErr w:type="gramEnd"/>
      <w:r w:rsidRPr="00C36E98">
        <w:rPr>
          <w:rFonts w:asciiTheme="minorHAnsi" w:hAnsiTheme="minorHAnsi" w:cstheme="minorHAnsi"/>
          <w:sz w:val="20"/>
          <w:szCs w:val="20"/>
        </w:rPr>
        <w:t xml:space="preserve"> (6 – 4) ....... 6 – 9 </w:t>
      </w:r>
    </w:p>
    <w:p w:rsidR="00C36E98" w:rsidRPr="00C36E98" w:rsidRDefault="00C36E98" w:rsidP="00C36E98">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e) (r + u</w:t>
      </w:r>
      <w:proofErr w:type="gramStart"/>
      <w:r w:rsidRPr="00C36E98">
        <w:rPr>
          <w:rFonts w:asciiTheme="minorHAnsi" w:hAnsiTheme="minorHAnsi" w:cstheme="minorHAnsi"/>
          <w:sz w:val="20"/>
          <w:szCs w:val="20"/>
        </w:rPr>
        <w:t>) :</w:t>
      </w:r>
      <w:proofErr w:type="gramEnd"/>
      <w:r w:rsidRPr="00C36E98">
        <w:rPr>
          <w:rFonts w:asciiTheme="minorHAnsi" w:hAnsiTheme="minorHAnsi" w:cstheme="minorHAnsi"/>
          <w:sz w:val="20"/>
          <w:szCs w:val="20"/>
        </w:rPr>
        <w:t xml:space="preserve"> p ....... r : p +u : p </w:t>
      </w:r>
    </w:p>
    <w:p w:rsidR="00C36E98" w:rsidRPr="00C36E98" w:rsidRDefault="00C36E98" w:rsidP="00C36E98">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f) (-a) + p + (-a</w:t>
      </w:r>
      <w:proofErr w:type="gramStart"/>
      <w:r w:rsidRPr="00C36E98">
        <w:rPr>
          <w:rFonts w:asciiTheme="minorHAnsi" w:hAnsiTheme="minorHAnsi" w:cstheme="minorHAnsi"/>
          <w:sz w:val="20"/>
          <w:szCs w:val="20"/>
        </w:rPr>
        <w:t>) ........</w:t>
      </w:r>
      <w:proofErr w:type="gramEnd"/>
      <w:r w:rsidRPr="00C36E98">
        <w:rPr>
          <w:rFonts w:asciiTheme="minorHAnsi" w:hAnsiTheme="minorHAnsi" w:cstheme="minorHAnsi"/>
          <w:sz w:val="20"/>
          <w:szCs w:val="20"/>
        </w:rPr>
        <w:t xml:space="preserve"> p </w:t>
      </w:r>
    </w:p>
    <w:p w:rsidR="00C36E98" w:rsidRPr="00C36E98" w:rsidRDefault="00C36E98" w:rsidP="00C36E98">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 xml:space="preserve">g) m – (-p) + p + </w:t>
      </w:r>
      <w:proofErr w:type="gramStart"/>
      <w:r w:rsidRPr="00C36E98">
        <w:rPr>
          <w:rFonts w:asciiTheme="minorHAnsi" w:hAnsiTheme="minorHAnsi" w:cstheme="minorHAnsi"/>
          <w:sz w:val="20"/>
          <w:szCs w:val="20"/>
        </w:rPr>
        <w:t>t ......</w:t>
      </w:r>
      <w:proofErr w:type="gramEnd"/>
      <w:r w:rsidRPr="00C36E98">
        <w:rPr>
          <w:rFonts w:asciiTheme="minorHAnsi" w:hAnsiTheme="minorHAnsi" w:cstheme="minorHAnsi"/>
          <w:sz w:val="20"/>
          <w:szCs w:val="20"/>
        </w:rPr>
        <w:t xml:space="preserve"> m + t </w:t>
      </w:r>
    </w:p>
    <w:p w:rsidR="00C36E98" w:rsidRPr="00C36E98" w:rsidRDefault="00C36E98" w:rsidP="00C36E98">
      <w:pPr>
        <w:pStyle w:val="Default"/>
        <w:spacing w:line="276" w:lineRule="auto"/>
        <w:rPr>
          <w:rFonts w:asciiTheme="minorHAnsi" w:hAnsiTheme="minorHAnsi" w:cstheme="minorHAnsi"/>
          <w:sz w:val="20"/>
          <w:szCs w:val="20"/>
        </w:rPr>
      </w:pPr>
    </w:p>
    <w:p w:rsidR="00C36E98" w:rsidRPr="00C36E98" w:rsidRDefault="00C36E98" w:rsidP="00C36E98">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 xml:space="preserve">10) Calcula las siguientes potencias y raíces </w:t>
      </w:r>
    </w:p>
    <w:tbl>
      <w:tblPr>
        <w:tblW w:w="0" w:type="auto"/>
        <w:tblBorders>
          <w:top w:val="nil"/>
          <w:left w:val="nil"/>
          <w:bottom w:val="nil"/>
          <w:right w:val="nil"/>
        </w:tblBorders>
        <w:tblLayout w:type="fixed"/>
        <w:tblLook w:val="0000" w:firstRow="0" w:lastRow="0" w:firstColumn="0" w:lastColumn="0" w:noHBand="0" w:noVBand="0"/>
      </w:tblPr>
      <w:tblGrid>
        <w:gridCol w:w="2304"/>
        <w:gridCol w:w="2304"/>
        <w:gridCol w:w="2304"/>
      </w:tblGrid>
      <w:tr w:rsidR="00C36E98" w:rsidRPr="00C36E98" w:rsidTr="00A35260">
        <w:trPr>
          <w:trHeight w:val="170"/>
        </w:trPr>
        <w:tc>
          <w:tcPr>
            <w:tcW w:w="2304" w:type="dxa"/>
          </w:tcPr>
          <w:p w:rsidR="00C36E98" w:rsidRPr="00C36E98" w:rsidRDefault="00C36E98" w:rsidP="00A35260">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5</w:t>
            </w:r>
            <w:r w:rsidRPr="00C36E98">
              <w:rPr>
                <w:rFonts w:asciiTheme="minorHAnsi" w:hAnsiTheme="minorHAnsi" w:cstheme="minorHAnsi"/>
                <w:sz w:val="20"/>
                <w:szCs w:val="20"/>
                <w:vertAlign w:val="superscript"/>
              </w:rPr>
              <w:t>3</w:t>
            </w:r>
            <w:r w:rsidRPr="00C36E98">
              <w:rPr>
                <w:rFonts w:asciiTheme="minorHAnsi" w:hAnsiTheme="minorHAnsi" w:cstheme="minorHAnsi"/>
                <w:sz w:val="20"/>
                <w:szCs w:val="20"/>
              </w:rPr>
              <w:t xml:space="preserve">=……….. </w:t>
            </w:r>
          </w:p>
        </w:tc>
        <w:tc>
          <w:tcPr>
            <w:tcW w:w="2304" w:type="dxa"/>
          </w:tcPr>
          <w:p w:rsidR="00C36E98" w:rsidRPr="00C36E98" w:rsidRDefault="00C36E98" w:rsidP="00A35260">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(-5)</w:t>
            </w:r>
            <w:r w:rsidRPr="00C36E98">
              <w:rPr>
                <w:rFonts w:asciiTheme="minorHAnsi" w:hAnsiTheme="minorHAnsi" w:cstheme="minorHAnsi"/>
                <w:sz w:val="20"/>
                <w:szCs w:val="20"/>
                <w:vertAlign w:val="superscript"/>
              </w:rPr>
              <w:t>2</w:t>
            </w:r>
            <w:r w:rsidRPr="00C36E98">
              <w:rPr>
                <w:rFonts w:asciiTheme="minorHAnsi" w:hAnsiTheme="minorHAnsi" w:cstheme="minorHAnsi"/>
                <w:sz w:val="20"/>
                <w:szCs w:val="20"/>
              </w:rPr>
              <w:t xml:space="preserve">=……….. </w:t>
            </w:r>
          </w:p>
        </w:tc>
        <w:tc>
          <w:tcPr>
            <w:tcW w:w="2304" w:type="dxa"/>
          </w:tcPr>
          <w:p w:rsidR="00C36E98" w:rsidRPr="00C36E98" w:rsidRDefault="00C36E98" w:rsidP="00A35260">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 xml:space="preserve"> </w:t>
            </w:r>
            <w:r w:rsidRPr="00C36E98">
              <w:rPr>
                <w:rFonts w:asciiTheme="minorHAnsi" w:hAnsiTheme="minorHAnsi" w:cstheme="minorHAnsi"/>
                <w:sz w:val="20"/>
                <w:szCs w:val="20"/>
                <w:vertAlign w:val="superscript"/>
              </w:rPr>
              <w:t>4</w:t>
            </w:r>
            <w:r w:rsidRPr="00C36E98">
              <w:rPr>
                <w:rFonts w:asciiTheme="minorHAnsi" w:hAnsiTheme="minorHAnsi" w:cstheme="minorHAnsi"/>
                <w:sz w:val="20"/>
                <w:szCs w:val="20"/>
              </w:rPr>
              <w:t xml:space="preserve">√ 81 </w:t>
            </w:r>
            <w:proofErr w:type="gramStart"/>
            <w:r w:rsidRPr="00C36E98">
              <w:rPr>
                <w:rFonts w:asciiTheme="minorHAnsi" w:hAnsiTheme="minorHAnsi" w:cstheme="minorHAnsi"/>
                <w:sz w:val="20"/>
                <w:szCs w:val="20"/>
              </w:rPr>
              <w:t>= …</w:t>
            </w:r>
            <w:proofErr w:type="gramEnd"/>
            <w:r w:rsidRPr="00C36E98">
              <w:rPr>
                <w:rFonts w:asciiTheme="minorHAnsi" w:hAnsiTheme="minorHAnsi" w:cstheme="minorHAnsi"/>
                <w:sz w:val="20"/>
                <w:szCs w:val="20"/>
              </w:rPr>
              <w:t>.</w:t>
            </w:r>
          </w:p>
        </w:tc>
      </w:tr>
      <w:tr w:rsidR="00C36E98" w:rsidRPr="00C36E98" w:rsidTr="00A35260">
        <w:trPr>
          <w:trHeight w:val="170"/>
        </w:trPr>
        <w:tc>
          <w:tcPr>
            <w:tcW w:w="2304" w:type="dxa"/>
          </w:tcPr>
          <w:p w:rsidR="00C36E98" w:rsidRPr="00C36E98" w:rsidRDefault="00C36E98" w:rsidP="00A35260">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(-5)</w:t>
            </w:r>
            <w:r w:rsidRPr="00C36E98">
              <w:rPr>
                <w:rFonts w:asciiTheme="minorHAnsi" w:hAnsiTheme="minorHAnsi" w:cstheme="minorHAnsi"/>
                <w:sz w:val="20"/>
                <w:szCs w:val="20"/>
                <w:vertAlign w:val="superscript"/>
              </w:rPr>
              <w:t>3</w:t>
            </w:r>
            <w:r w:rsidRPr="00C36E98">
              <w:rPr>
                <w:rFonts w:asciiTheme="minorHAnsi" w:hAnsiTheme="minorHAnsi" w:cstheme="minorHAnsi"/>
                <w:sz w:val="20"/>
                <w:szCs w:val="20"/>
              </w:rPr>
              <w:t xml:space="preserve">=……….. </w:t>
            </w:r>
          </w:p>
        </w:tc>
        <w:tc>
          <w:tcPr>
            <w:tcW w:w="2304" w:type="dxa"/>
          </w:tcPr>
          <w:p w:rsidR="00C36E98" w:rsidRPr="00C36E98" w:rsidRDefault="00C36E98" w:rsidP="00A35260">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(-3)</w:t>
            </w:r>
            <w:r w:rsidRPr="00C36E98">
              <w:rPr>
                <w:rFonts w:asciiTheme="minorHAnsi" w:hAnsiTheme="minorHAnsi" w:cstheme="minorHAnsi"/>
                <w:sz w:val="20"/>
                <w:szCs w:val="20"/>
                <w:vertAlign w:val="superscript"/>
              </w:rPr>
              <w:t>5</w:t>
            </w:r>
            <w:r w:rsidRPr="00C36E98">
              <w:rPr>
                <w:rFonts w:asciiTheme="minorHAnsi" w:hAnsiTheme="minorHAnsi" w:cstheme="minorHAnsi"/>
                <w:sz w:val="20"/>
                <w:szCs w:val="20"/>
              </w:rPr>
              <w:t xml:space="preserve">=……….. </w:t>
            </w:r>
          </w:p>
        </w:tc>
        <w:tc>
          <w:tcPr>
            <w:tcW w:w="2304" w:type="dxa"/>
          </w:tcPr>
          <w:p w:rsidR="00C36E98" w:rsidRPr="00C36E98" w:rsidRDefault="00C36E98" w:rsidP="00A35260">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 xml:space="preserve"> </w:t>
            </w:r>
            <w:r w:rsidRPr="00C36E98">
              <w:rPr>
                <w:rFonts w:asciiTheme="minorHAnsi" w:hAnsiTheme="minorHAnsi" w:cstheme="minorHAnsi"/>
                <w:sz w:val="20"/>
                <w:szCs w:val="20"/>
                <w:vertAlign w:val="superscript"/>
              </w:rPr>
              <w:t>3</w:t>
            </w:r>
            <w:r w:rsidRPr="00C36E98">
              <w:rPr>
                <w:rFonts w:asciiTheme="minorHAnsi" w:hAnsiTheme="minorHAnsi" w:cstheme="minorHAnsi"/>
                <w:sz w:val="20"/>
                <w:szCs w:val="20"/>
              </w:rPr>
              <w:t xml:space="preserve">√ 27 </w:t>
            </w:r>
            <w:proofErr w:type="gramStart"/>
            <w:r w:rsidRPr="00C36E98">
              <w:rPr>
                <w:rFonts w:asciiTheme="minorHAnsi" w:hAnsiTheme="minorHAnsi" w:cstheme="minorHAnsi"/>
                <w:sz w:val="20"/>
                <w:szCs w:val="20"/>
              </w:rPr>
              <w:t>= ….</w:t>
            </w:r>
            <w:proofErr w:type="gramEnd"/>
            <w:r w:rsidRPr="00C36E98">
              <w:rPr>
                <w:rFonts w:asciiTheme="minorHAnsi" w:hAnsiTheme="minorHAnsi" w:cstheme="minorHAnsi"/>
                <w:sz w:val="20"/>
                <w:szCs w:val="20"/>
              </w:rPr>
              <w:t xml:space="preserve"> </w:t>
            </w:r>
          </w:p>
        </w:tc>
      </w:tr>
      <w:tr w:rsidR="00C36E98" w:rsidRPr="00C36E98" w:rsidTr="00A35260">
        <w:trPr>
          <w:trHeight w:val="169"/>
        </w:trPr>
        <w:tc>
          <w:tcPr>
            <w:tcW w:w="2304" w:type="dxa"/>
          </w:tcPr>
          <w:p w:rsidR="00C36E98" w:rsidRPr="00C36E98" w:rsidRDefault="00C36E98" w:rsidP="00A35260">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(-3)</w:t>
            </w:r>
            <w:r w:rsidRPr="00C36E98">
              <w:rPr>
                <w:rFonts w:asciiTheme="minorHAnsi" w:hAnsiTheme="minorHAnsi" w:cstheme="minorHAnsi"/>
                <w:sz w:val="20"/>
                <w:szCs w:val="20"/>
                <w:vertAlign w:val="superscript"/>
              </w:rPr>
              <w:t>4</w:t>
            </w:r>
            <w:r w:rsidRPr="00C36E98">
              <w:rPr>
                <w:rFonts w:asciiTheme="minorHAnsi" w:hAnsiTheme="minorHAnsi" w:cstheme="minorHAnsi"/>
                <w:sz w:val="20"/>
                <w:szCs w:val="20"/>
              </w:rPr>
              <w:t xml:space="preserve">=……….. </w:t>
            </w:r>
          </w:p>
        </w:tc>
        <w:tc>
          <w:tcPr>
            <w:tcW w:w="2304" w:type="dxa"/>
          </w:tcPr>
          <w:p w:rsidR="00C36E98" w:rsidRPr="00C36E98" w:rsidRDefault="00C36E98" w:rsidP="00A35260">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13</w:t>
            </w:r>
            <w:r w:rsidRPr="00C36E98">
              <w:rPr>
                <w:rFonts w:asciiTheme="minorHAnsi" w:hAnsiTheme="minorHAnsi" w:cstheme="minorHAnsi"/>
                <w:sz w:val="20"/>
                <w:szCs w:val="20"/>
                <w:vertAlign w:val="superscript"/>
              </w:rPr>
              <w:t>0</w:t>
            </w:r>
            <w:r w:rsidRPr="00C36E98">
              <w:rPr>
                <w:rFonts w:asciiTheme="minorHAnsi" w:hAnsiTheme="minorHAnsi" w:cstheme="minorHAnsi"/>
                <w:sz w:val="20"/>
                <w:szCs w:val="20"/>
              </w:rPr>
              <w:t xml:space="preserve">=……….. </w:t>
            </w:r>
          </w:p>
        </w:tc>
        <w:tc>
          <w:tcPr>
            <w:tcW w:w="2304" w:type="dxa"/>
          </w:tcPr>
          <w:p w:rsidR="00C36E98" w:rsidRPr="00C36E98" w:rsidRDefault="00C36E98" w:rsidP="00A35260">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 xml:space="preserve"> </w:t>
            </w:r>
            <w:r w:rsidRPr="00C36E98">
              <w:rPr>
                <w:rFonts w:asciiTheme="minorHAnsi" w:hAnsiTheme="minorHAnsi" w:cstheme="minorHAnsi"/>
                <w:sz w:val="20"/>
                <w:szCs w:val="20"/>
                <w:vertAlign w:val="superscript"/>
              </w:rPr>
              <w:t>3</w:t>
            </w:r>
            <w:r w:rsidRPr="00C36E98">
              <w:rPr>
                <w:rFonts w:asciiTheme="minorHAnsi" w:hAnsiTheme="minorHAnsi" w:cstheme="minorHAnsi"/>
                <w:sz w:val="20"/>
                <w:szCs w:val="20"/>
              </w:rPr>
              <w:t>√ -27</w:t>
            </w:r>
            <w:proofErr w:type="gramStart"/>
            <w:r w:rsidRPr="00C36E98">
              <w:rPr>
                <w:rFonts w:asciiTheme="minorHAnsi" w:hAnsiTheme="minorHAnsi" w:cstheme="minorHAnsi"/>
                <w:sz w:val="20"/>
                <w:szCs w:val="20"/>
              </w:rPr>
              <w:t>= …</w:t>
            </w:r>
            <w:proofErr w:type="gramEnd"/>
            <w:r w:rsidRPr="00C36E98">
              <w:rPr>
                <w:rFonts w:asciiTheme="minorHAnsi" w:hAnsiTheme="minorHAnsi" w:cstheme="minorHAnsi"/>
                <w:sz w:val="20"/>
                <w:szCs w:val="20"/>
              </w:rPr>
              <w:t>.</w:t>
            </w:r>
          </w:p>
        </w:tc>
      </w:tr>
      <w:tr w:rsidR="00C36E98" w:rsidRPr="00C36E98" w:rsidTr="00A35260">
        <w:trPr>
          <w:trHeight w:val="170"/>
        </w:trPr>
        <w:tc>
          <w:tcPr>
            <w:tcW w:w="2304" w:type="dxa"/>
          </w:tcPr>
          <w:p w:rsidR="00C36E98" w:rsidRPr="00C36E98" w:rsidRDefault="00C36E98" w:rsidP="00A35260">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(-3)</w:t>
            </w:r>
            <w:r w:rsidRPr="00C36E98">
              <w:rPr>
                <w:rFonts w:asciiTheme="minorHAnsi" w:hAnsiTheme="minorHAnsi" w:cstheme="minorHAnsi"/>
                <w:sz w:val="20"/>
                <w:szCs w:val="20"/>
                <w:vertAlign w:val="superscript"/>
              </w:rPr>
              <w:t>4</w:t>
            </w:r>
            <w:proofErr w:type="gramStart"/>
            <w:r w:rsidRPr="00C36E98">
              <w:rPr>
                <w:rFonts w:asciiTheme="minorHAnsi" w:hAnsiTheme="minorHAnsi" w:cstheme="minorHAnsi"/>
                <w:sz w:val="20"/>
                <w:szCs w:val="20"/>
              </w:rPr>
              <w:t>= …</w:t>
            </w:r>
            <w:proofErr w:type="gramEnd"/>
            <w:r w:rsidRPr="00C36E98">
              <w:rPr>
                <w:rFonts w:asciiTheme="minorHAnsi" w:hAnsiTheme="minorHAnsi" w:cstheme="minorHAnsi"/>
                <w:sz w:val="20"/>
                <w:szCs w:val="20"/>
              </w:rPr>
              <w:t xml:space="preserve">…….. </w:t>
            </w:r>
          </w:p>
        </w:tc>
        <w:tc>
          <w:tcPr>
            <w:tcW w:w="2304" w:type="dxa"/>
          </w:tcPr>
          <w:p w:rsidR="00C36E98" w:rsidRPr="00C36E98" w:rsidRDefault="00C36E98" w:rsidP="00A35260">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-3</w:t>
            </w:r>
            <w:r w:rsidRPr="00C36E98">
              <w:rPr>
                <w:rFonts w:asciiTheme="minorHAnsi" w:hAnsiTheme="minorHAnsi" w:cstheme="minorHAnsi"/>
                <w:sz w:val="20"/>
                <w:szCs w:val="20"/>
                <w:vertAlign w:val="superscript"/>
              </w:rPr>
              <w:t>0</w:t>
            </w:r>
            <w:r w:rsidRPr="00C36E98">
              <w:rPr>
                <w:rFonts w:asciiTheme="minorHAnsi" w:hAnsiTheme="minorHAnsi" w:cstheme="minorHAnsi"/>
                <w:sz w:val="20"/>
                <w:szCs w:val="20"/>
              </w:rPr>
              <w:t xml:space="preserve">=……….. </w:t>
            </w:r>
          </w:p>
        </w:tc>
        <w:tc>
          <w:tcPr>
            <w:tcW w:w="2304" w:type="dxa"/>
          </w:tcPr>
          <w:p w:rsidR="00C36E98" w:rsidRPr="00C36E98" w:rsidRDefault="00C36E98" w:rsidP="00A35260">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 xml:space="preserve"> </w:t>
            </w:r>
            <w:r w:rsidRPr="00C36E98">
              <w:rPr>
                <w:rFonts w:asciiTheme="minorHAnsi" w:hAnsiTheme="minorHAnsi" w:cstheme="minorHAnsi"/>
                <w:sz w:val="20"/>
                <w:szCs w:val="20"/>
                <w:vertAlign w:val="superscript"/>
              </w:rPr>
              <w:t>4</w:t>
            </w:r>
            <w:r w:rsidRPr="00C36E98">
              <w:rPr>
                <w:rFonts w:asciiTheme="minorHAnsi" w:hAnsiTheme="minorHAnsi" w:cstheme="minorHAnsi"/>
                <w:sz w:val="20"/>
                <w:szCs w:val="20"/>
              </w:rPr>
              <w:t>√ -81</w:t>
            </w:r>
            <w:proofErr w:type="gramStart"/>
            <w:r w:rsidRPr="00C36E98">
              <w:rPr>
                <w:rFonts w:asciiTheme="minorHAnsi" w:hAnsiTheme="minorHAnsi" w:cstheme="minorHAnsi"/>
                <w:sz w:val="20"/>
                <w:szCs w:val="20"/>
              </w:rPr>
              <w:t>= ….</w:t>
            </w:r>
            <w:proofErr w:type="gramEnd"/>
            <w:r w:rsidRPr="00C36E98">
              <w:rPr>
                <w:rFonts w:asciiTheme="minorHAnsi" w:hAnsiTheme="minorHAnsi" w:cstheme="minorHAnsi"/>
                <w:sz w:val="20"/>
                <w:szCs w:val="20"/>
              </w:rPr>
              <w:t xml:space="preserve"> </w:t>
            </w:r>
          </w:p>
        </w:tc>
      </w:tr>
    </w:tbl>
    <w:p w:rsidR="00C36E98" w:rsidRPr="00C36E98" w:rsidRDefault="00C36E98" w:rsidP="00C36E98">
      <w:pPr>
        <w:autoSpaceDE w:val="0"/>
        <w:autoSpaceDN w:val="0"/>
        <w:adjustRightInd w:val="0"/>
        <w:spacing w:after="0"/>
        <w:rPr>
          <w:rFonts w:cstheme="minorHAnsi"/>
          <w:color w:val="000000"/>
          <w:sz w:val="20"/>
          <w:szCs w:val="20"/>
        </w:rPr>
      </w:pPr>
      <w:r w:rsidRPr="00C36E98">
        <w:rPr>
          <w:rFonts w:cstheme="minorHAnsi"/>
          <w:color w:val="000000"/>
          <w:sz w:val="20"/>
          <w:szCs w:val="20"/>
        </w:rPr>
        <w:t>11) El MCD (máximo común divisor) de 9, 6, 12  es:</w:t>
      </w:r>
    </w:p>
    <w:p w:rsidR="00C36E98" w:rsidRPr="00C36E98" w:rsidRDefault="00C36E98" w:rsidP="00EA5109">
      <w:pPr>
        <w:autoSpaceDE w:val="0"/>
        <w:autoSpaceDN w:val="0"/>
        <w:adjustRightInd w:val="0"/>
        <w:spacing w:after="68"/>
        <w:rPr>
          <w:rFonts w:cstheme="minorHAnsi"/>
          <w:color w:val="000000"/>
          <w:sz w:val="20"/>
          <w:szCs w:val="20"/>
        </w:rPr>
      </w:pPr>
      <w:r w:rsidRPr="00C36E98">
        <w:rPr>
          <w:rFonts w:cstheme="minorHAnsi"/>
          <w:color w:val="000000"/>
          <w:sz w:val="20"/>
          <w:szCs w:val="20"/>
        </w:rPr>
        <w:lastRenderedPageBreak/>
        <w:t xml:space="preserve">a) 3 </w:t>
      </w:r>
      <w:r w:rsidRPr="00C36E98">
        <w:rPr>
          <w:rFonts w:cstheme="minorHAnsi"/>
          <w:color w:val="000000"/>
          <w:sz w:val="20"/>
          <w:szCs w:val="20"/>
        </w:rPr>
        <w:tab/>
      </w:r>
      <w:r w:rsidRPr="00C36E98">
        <w:rPr>
          <w:rFonts w:cstheme="minorHAnsi"/>
          <w:color w:val="000000"/>
          <w:sz w:val="20"/>
          <w:szCs w:val="20"/>
        </w:rPr>
        <w:tab/>
        <w:t xml:space="preserve">b) 36 </w:t>
      </w:r>
      <w:r w:rsidRPr="00C36E98">
        <w:rPr>
          <w:rFonts w:cstheme="minorHAnsi"/>
          <w:color w:val="000000"/>
          <w:sz w:val="20"/>
          <w:szCs w:val="20"/>
        </w:rPr>
        <w:tab/>
      </w:r>
      <w:r w:rsidRPr="00C36E98">
        <w:rPr>
          <w:rFonts w:cstheme="minorHAnsi"/>
          <w:color w:val="000000"/>
          <w:sz w:val="20"/>
          <w:szCs w:val="20"/>
        </w:rPr>
        <w:tab/>
        <w:t xml:space="preserve">c) 6 </w:t>
      </w:r>
      <w:r w:rsidRPr="00C36E98">
        <w:rPr>
          <w:rFonts w:cstheme="minorHAnsi"/>
          <w:color w:val="000000"/>
          <w:sz w:val="20"/>
          <w:szCs w:val="20"/>
        </w:rPr>
        <w:tab/>
      </w:r>
      <w:r w:rsidRPr="00C36E98">
        <w:rPr>
          <w:rFonts w:cstheme="minorHAnsi"/>
          <w:color w:val="000000"/>
          <w:sz w:val="20"/>
          <w:szCs w:val="20"/>
        </w:rPr>
        <w:tab/>
        <w:t xml:space="preserve">d) 12 </w:t>
      </w:r>
      <w:r w:rsidRPr="00C36E98">
        <w:rPr>
          <w:rFonts w:cstheme="minorHAnsi"/>
          <w:color w:val="000000"/>
          <w:sz w:val="20"/>
          <w:szCs w:val="20"/>
        </w:rPr>
        <w:tab/>
      </w:r>
      <w:r w:rsidRPr="00C36E98">
        <w:rPr>
          <w:rFonts w:cstheme="minorHAnsi"/>
          <w:color w:val="000000"/>
          <w:sz w:val="20"/>
          <w:szCs w:val="20"/>
        </w:rPr>
        <w:tab/>
        <w:t>e) Ninguno de los anteriores</w:t>
      </w:r>
    </w:p>
    <w:p w:rsidR="00C36E98" w:rsidRPr="00C36E98" w:rsidRDefault="00C36E98" w:rsidP="00C36E98">
      <w:pPr>
        <w:autoSpaceDE w:val="0"/>
        <w:autoSpaceDN w:val="0"/>
        <w:adjustRightInd w:val="0"/>
        <w:spacing w:after="0"/>
        <w:rPr>
          <w:rFonts w:cstheme="minorHAnsi"/>
          <w:color w:val="000000"/>
          <w:sz w:val="20"/>
          <w:szCs w:val="20"/>
        </w:rPr>
      </w:pPr>
      <w:r w:rsidRPr="00C36E98">
        <w:rPr>
          <w:rFonts w:cstheme="minorHAnsi"/>
          <w:color w:val="000000"/>
          <w:sz w:val="20"/>
          <w:szCs w:val="20"/>
        </w:rPr>
        <w:t>12) El MCM de 3, 5, 10, 14, 42 es:</w:t>
      </w:r>
    </w:p>
    <w:p w:rsidR="00C36E98" w:rsidRPr="00C36E98" w:rsidRDefault="00C36E98" w:rsidP="00C36E98">
      <w:pPr>
        <w:autoSpaceDE w:val="0"/>
        <w:autoSpaceDN w:val="0"/>
        <w:adjustRightInd w:val="0"/>
        <w:spacing w:after="68"/>
        <w:rPr>
          <w:rFonts w:cstheme="minorHAnsi"/>
          <w:sz w:val="20"/>
          <w:szCs w:val="20"/>
        </w:rPr>
      </w:pPr>
      <w:r w:rsidRPr="00C36E98">
        <w:rPr>
          <w:rFonts w:cstheme="minorHAnsi"/>
          <w:color w:val="000000"/>
          <w:sz w:val="20"/>
          <w:szCs w:val="20"/>
        </w:rPr>
        <w:t xml:space="preserve">a) 3 </w:t>
      </w:r>
      <w:r w:rsidRPr="00C36E98">
        <w:rPr>
          <w:rFonts w:cstheme="minorHAnsi"/>
          <w:color w:val="000000"/>
          <w:sz w:val="20"/>
          <w:szCs w:val="20"/>
        </w:rPr>
        <w:tab/>
      </w:r>
      <w:r w:rsidRPr="00C36E98">
        <w:rPr>
          <w:rFonts w:cstheme="minorHAnsi"/>
          <w:color w:val="000000"/>
          <w:sz w:val="20"/>
          <w:szCs w:val="20"/>
        </w:rPr>
        <w:tab/>
        <w:t xml:space="preserve">b) 1 </w:t>
      </w:r>
      <w:r w:rsidRPr="00C36E98">
        <w:rPr>
          <w:rFonts w:cstheme="minorHAnsi"/>
          <w:color w:val="000000"/>
          <w:sz w:val="20"/>
          <w:szCs w:val="20"/>
        </w:rPr>
        <w:tab/>
      </w:r>
      <w:r w:rsidRPr="00C36E98">
        <w:rPr>
          <w:rFonts w:cstheme="minorHAnsi"/>
          <w:color w:val="000000"/>
          <w:sz w:val="20"/>
          <w:szCs w:val="20"/>
        </w:rPr>
        <w:tab/>
        <w:t xml:space="preserve">c) 210 </w:t>
      </w:r>
      <w:r w:rsidRPr="00C36E98">
        <w:rPr>
          <w:rFonts w:cstheme="minorHAnsi"/>
          <w:color w:val="000000"/>
          <w:sz w:val="20"/>
          <w:szCs w:val="20"/>
        </w:rPr>
        <w:tab/>
        <w:t xml:space="preserve">d) 420 </w:t>
      </w:r>
      <w:r w:rsidRPr="00C36E98">
        <w:rPr>
          <w:rFonts w:cstheme="minorHAnsi"/>
          <w:color w:val="000000"/>
          <w:sz w:val="20"/>
          <w:szCs w:val="20"/>
        </w:rPr>
        <w:tab/>
        <w:t>e) Ninguno de los anteriores</w:t>
      </w:r>
    </w:p>
    <w:p w:rsidR="00C36E98" w:rsidRPr="00C36E98" w:rsidRDefault="00C36E98" w:rsidP="00C36E98">
      <w:pPr>
        <w:autoSpaceDE w:val="0"/>
        <w:autoSpaceDN w:val="0"/>
        <w:adjustRightInd w:val="0"/>
        <w:spacing w:after="0"/>
        <w:rPr>
          <w:rFonts w:cstheme="minorHAnsi"/>
          <w:color w:val="000000"/>
          <w:sz w:val="20"/>
          <w:szCs w:val="20"/>
        </w:rPr>
      </w:pPr>
    </w:p>
    <w:p w:rsidR="00C36E98" w:rsidRPr="00C36E98" w:rsidRDefault="00C36E98" w:rsidP="00C36E98">
      <w:pPr>
        <w:autoSpaceDE w:val="0"/>
        <w:autoSpaceDN w:val="0"/>
        <w:adjustRightInd w:val="0"/>
        <w:spacing w:after="0"/>
        <w:rPr>
          <w:rFonts w:cstheme="minorHAnsi"/>
          <w:color w:val="000000"/>
          <w:sz w:val="20"/>
          <w:szCs w:val="20"/>
        </w:rPr>
      </w:pPr>
      <w:r w:rsidRPr="00C36E98">
        <w:rPr>
          <w:rFonts w:cstheme="minorHAnsi"/>
          <w:color w:val="000000"/>
          <w:sz w:val="20"/>
          <w:szCs w:val="20"/>
        </w:rPr>
        <w:t xml:space="preserve">13) ¿Qué tanto % representa 17 de 68? </w:t>
      </w:r>
    </w:p>
    <w:p w:rsidR="00C36E98" w:rsidRPr="00C36E98" w:rsidRDefault="00C36E98" w:rsidP="00C36E98">
      <w:pPr>
        <w:tabs>
          <w:tab w:val="left" w:pos="1669"/>
          <w:tab w:val="left" w:pos="1804"/>
        </w:tabs>
        <w:autoSpaceDE w:val="0"/>
        <w:autoSpaceDN w:val="0"/>
        <w:adjustRightInd w:val="0"/>
        <w:spacing w:after="68"/>
        <w:rPr>
          <w:rFonts w:cstheme="minorHAnsi"/>
          <w:color w:val="000000"/>
          <w:sz w:val="20"/>
          <w:szCs w:val="20"/>
        </w:rPr>
      </w:pPr>
      <w:r w:rsidRPr="00C36E98">
        <w:rPr>
          <w:rFonts w:cstheme="minorHAnsi"/>
          <w:color w:val="000000"/>
          <w:sz w:val="20"/>
          <w:szCs w:val="20"/>
        </w:rPr>
        <w:t>a) 4%</w:t>
      </w:r>
      <w:r w:rsidRPr="00C36E98">
        <w:rPr>
          <w:rFonts w:cstheme="minorHAnsi"/>
          <w:color w:val="000000"/>
          <w:sz w:val="20"/>
          <w:szCs w:val="20"/>
        </w:rPr>
        <w:tab/>
        <w:t xml:space="preserve">b) 400% </w:t>
      </w:r>
      <w:r w:rsidRPr="00C36E98">
        <w:rPr>
          <w:rFonts w:cstheme="minorHAnsi"/>
          <w:color w:val="000000"/>
          <w:sz w:val="20"/>
          <w:szCs w:val="20"/>
        </w:rPr>
        <w:tab/>
      </w:r>
      <w:r w:rsidRPr="00C36E98">
        <w:rPr>
          <w:rFonts w:cstheme="minorHAnsi"/>
          <w:color w:val="000000"/>
          <w:sz w:val="20"/>
          <w:szCs w:val="20"/>
        </w:rPr>
        <w:tab/>
        <w:t xml:space="preserve">c) 25% </w:t>
      </w:r>
      <w:r w:rsidRPr="00C36E98">
        <w:rPr>
          <w:rFonts w:cstheme="minorHAnsi"/>
          <w:color w:val="000000"/>
          <w:sz w:val="20"/>
          <w:szCs w:val="20"/>
        </w:rPr>
        <w:tab/>
        <w:t>d) 11.56%</w:t>
      </w:r>
      <w:r w:rsidRPr="00C36E98">
        <w:rPr>
          <w:rFonts w:cstheme="minorHAnsi"/>
          <w:color w:val="000000"/>
          <w:sz w:val="20"/>
          <w:szCs w:val="20"/>
        </w:rPr>
        <w:tab/>
        <w:t xml:space="preserve">e) Ninguno de los anteriores </w:t>
      </w:r>
    </w:p>
    <w:p w:rsidR="00C36E98" w:rsidRPr="00C36E98" w:rsidRDefault="00C36E98" w:rsidP="00C36E98">
      <w:pPr>
        <w:autoSpaceDE w:val="0"/>
        <w:autoSpaceDN w:val="0"/>
        <w:adjustRightInd w:val="0"/>
        <w:spacing w:after="0"/>
        <w:rPr>
          <w:rFonts w:cstheme="minorHAnsi"/>
          <w:color w:val="000000"/>
          <w:sz w:val="20"/>
          <w:szCs w:val="20"/>
        </w:rPr>
      </w:pPr>
    </w:p>
    <w:p w:rsidR="00C36E98" w:rsidRPr="00C36E98" w:rsidRDefault="00C36E98" w:rsidP="00C36E98">
      <w:pPr>
        <w:autoSpaceDE w:val="0"/>
        <w:autoSpaceDN w:val="0"/>
        <w:adjustRightInd w:val="0"/>
        <w:spacing w:after="0"/>
        <w:rPr>
          <w:rFonts w:cstheme="minorHAnsi"/>
          <w:color w:val="000000"/>
          <w:sz w:val="20"/>
          <w:szCs w:val="20"/>
        </w:rPr>
      </w:pPr>
      <w:r w:rsidRPr="00C36E98">
        <w:rPr>
          <w:rFonts w:cstheme="minorHAnsi"/>
          <w:color w:val="000000"/>
          <w:sz w:val="20"/>
          <w:szCs w:val="20"/>
        </w:rPr>
        <w:t xml:space="preserve">14) 3,6 decímetros convertidos a metros son: </w:t>
      </w:r>
    </w:p>
    <w:p w:rsidR="00C36E98" w:rsidRPr="00C36E98" w:rsidRDefault="00C36E98" w:rsidP="00C36E98">
      <w:pPr>
        <w:autoSpaceDE w:val="0"/>
        <w:autoSpaceDN w:val="0"/>
        <w:adjustRightInd w:val="0"/>
        <w:spacing w:after="68"/>
        <w:rPr>
          <w:rFonts w:cstheme="minorHAnsi"/>
          <w:color w:val="000000"/>
          <w:sz w:val="20"/>
          <w:szCs w:val="20"/>
        </w:rPr>
      </w:pPr>
      <w:r w:rsidRPr="00C36E98">
        <w:rPr>
          <w:rFonts w:cstheme="minorHAnsi"/>
          <w:color w:val="000000"/>
          <w:sz w:val="20"/>
          <w:szCs w:val="20"/>
        </w:rPr>
        <w:t xml:space="preserve">a) 36 m </w:t>
      </w:r>
      <w:r w:rsidRPr="00C36E98">
        <w:rPr>
          <w:rFonts w:cstheme="minorHAnsi"/>
          <w:color w:val="000000"/>
          <w:sz w:val="20"/>
          <w:szCs w:val="20"/>
        </w:rPr>
        <w:tab/>
        <w:t xml:space="preserve">b) 0,36 m </w:t>
      </w:r>
      <w:r w:rsidRPr="00C36E98">
        <w:rPr>
          <w:rFonts w:cstheme="minorHAnsi"/>
          <w:color w:val="000000"/>
          <w:sz w:val="20"/>
          <w:szCs w:val="20"/>
        </w:rPr>
        <w:tab/>
        <w:t xml:space="preserve">c) 0,036m </w:t>
      </w:r>
      <w:r w:rsidRPr="00C36E98">
        <w:rPr>
          <w:rFonts w:cstheme="minorHAnsi"/>
          <w:color w:val="000000"/>
          <w:sz w:val="20"/>
          <w:szCs w:val="20"/>
        </w:rPr>
        <w:tab/>
        <w:t xml:space="preserve">d) 360 m </w:t>
      </w:r>
      <w:r w:rsidRPr="00C36E98">
        <w:rPr>
          <w:rFonts w:cstheme="minorHAnsi"/>
          <w:color w:val="000000"/>
          <w:sz w:val="20"/>
          <w:szCs w:val="20"/>
        </w:rPr>
        <w:tab/>
        <w:t xml:space="preserve">e) Ninguna de las anteriores </w:t>
      </w:r>
    </w:p>
    <w:p w:rsidR="00C36E98" w:rsidRPr="00C36E98" w:rsidRDefault="00C36E98" w:rsidP="00C36E98">
      <w:pPr>
        <w:autoSpaceDE w:val="0"/>
        <w:autoSpaceDN w:val="0"/>
        <w:adjustRightInd w:val="0"/>
        <w:spacing w:after="68"/>
        <w:rPr>
          <w:rFonts w:cstheme="minorHAnsi"/>
          <w:color w:val="000000"/>
          <w:sz w:val="20"/>
          <w:szCs w:val="20"/>
        </w:rPr>
      </w:pPr>
    </w:p>
    <w:p w:rsidR="00C36E98" w:rsidRPr="00C36E98" w:rsidRDefault="00C36E98" w:rsidP="00C36E98">
      <w:pPr>
        <w:spacing w:after="0"/>
        <w:rPr>
          <w:rFonts w:cstheme="minorHAnsi"/>
          <w:sz w:val="20"/>
          <w:szCs w:val="20"/>
        </w:rPr>
      </w:pPr>
      <w:r w:rsidRPr="00C36E98">
        <w:rPr>
          <w:rFonts w:cstheme="minorHAnsi"/>
          <w:bCs/>
          <w:sz w:val="20"/>
          <w:szCs w:val="20"/>
        </w:rPr>
        <w:t>15)</w:t>
      </w:r>
      <w:r w:rsidRPr="00C36E98">
        <w:rPr>
          <w:rFonts w:cstheme="minorHAnsi"/>
          <w:b/>
          <w:bCs/>
          <w:sz w:val="20"/>
          <w:szCs w:val="20"/>
        </w:rPr>
        <w:t xml:space="preserve"> </w:t>
      </w:r>
      <w:r w:rsidRPr="00C36E98">
        <w:rPr>
          <w:rFonts w:cstheme="minorHAnsi"/>
          <w:sz w:val="20"/>
          <w:szCs w:val="20"/>
        </w:rPr>
        <w:t xml:space="preserve">¿A cuántos centímetros corresponden 1,15 metros? </w:t>
      </w:r>
    </w:p>
    <w:p w:rsidR="00C36E98" w:rsidRPr="00C36E98" w:rsidRDefault="00C36E98" w:rsidP="00C36E98">
      <w:pPr>
        <w:spacing w:after="0"/>
        <w:rPr>
          <w:rFonts w:cstheme="minorHAnsi"/>
          <w:sz w:val="20"/>
          <w:szCs w:val="20"/>
        </w:rPr>
      </w:pPr>
      <w:r w:rsidRPr="00C36E98">
        <w:rPr>
          <w:rFonts w:cstheme="minorHAnsi"/>
          <w:sz w:val="20"/>
          <w:szCs w:val="20"/>
        </w:rPr>
        <w:t xml:space="preserve">A) 115 cm. </w:t>
      </w:r>
      <w:r w:rsidRPr="00C36E98">
        <w:rPr>
          <w:rFonts w:cstheme="minorHAnsi"/>
          <w:sz w:val="20"/>
          <w:szCs w:val="20"/>
        </w:rPr>
        <w:tab/>
      </w:r>
      <w:r w:rsidRPr="00C36E98">
        <w:rPr>
          <w:rFonts w:cstheme="minorHAnsi"/>
          <w:sz w:val="20"/>
          <w:szCs w:val="20"/>
        </w:rPr>
        <w:tab/>
        <w:t xml:space="preserve">B) 11,5 cm. </w:t>
      </w:r>
      <w:r w:rsidRPr="00C36E98">
        <w:rPr>
          <w:rFonts w:cstheme="minorHAnsi"/>
          <w:sz w:val="20"/>
          <w:szCs w:val="20"/>
        </w:rPr>
        <w:tab/>
      </w:r>
      <w:r w:rsidRPr="00C36E98">
        <w:rPr>
          <w:rFonts w:cstheme="minorHAnsi"/>
          <w:sz w:val="20"/>
          <w:szCs w:val="20"/>
        </w:rPr>
        <w:tab/>
        <w:t xml:space="preserve">C) 1,15 cm. </w:t>
      </w:r>
      <w:r w:rsidRPr="00C36E98">
        <w:rPr>
          <w:rFonts w:cstheme="minorHAnsi"/>
          <w:sz w:val="20"/>
          <w:szCs w:val="20"/>
        </w:rPr>
        <w:tab/>
      </w:r>
      <w:r w:rsidRPr="00C36E98">
        <w:rPr>
          <w:rFonts w:cstheme="minorHAnsi"/>
          <w:sz w:val="20"/>
          <w:szCs w:val="20"/>
        </w:rPr>
        <w:tab/>
        <w:t>D) 1.150 cm.</w:t>
      </w:r>
    </w:p>
    <w:p w:rsidR="00C36E98" w:rsidRPr="00C36E98" w:rsidRDefault="00C36E98" w:rsidP="00C36E98">
      <w:pPr>
        <w:autoSpaceDE w:val="0"/>
        <w:autoSpaceDN w:val="0"/>
        <w:adjustRightInd w:val="0"/>
        <w:spacing w:after="68"/>
        <w:rPr>
          <w:rFonts w:cstheme="minorHAnsi"/>
          <w:color w:val="000000"/>
          <w:sz w:val="20"/>
          <w:szCs w:val="20"/>
        </w:rPr>
      </w:pPr>
    </w:p>
    <w:p w:rsidR="00C36E98" w:rsidRPr="00C36E98" w:rsidRDefault="00C36E98" w:rsidP="00C36E98">
      <w:pPr>
        <w:spacing w:after="0"/>
        <w:rPr>
          <w:rFonts w:cstheme="minorHAnsi"/>
          <w:sz w:val="20"/>
          <w:szCs w:val="20"/>
        </w:rPr>
      </w:pPr>
      <w:r w:rsidRPr="00C36E98">
        <w:rPr>
          <w:rFonts w:cstheme="minorHAnsi"/>
          <w:sz w:val="20"/>
          <w:szCs w:val="20"/>
        </w:rPr>
        <w:t xml:space="preserve">16) ¿A cuántos kilos corresponden 2.000 gramos? </w:t>
      </w:r>
    </w:p>
    <w:p w:rsidR="00C36E98" w:rsidRPr="00C36E98" w:rsidRDefault="00C36E98" w:rsidP="00C36E98">
      <w:pPr>
        <w:spacing w:after="0"/>
        <w:rPr>
          <w:rFonts w:cstheme="minorHAnsi"/>
          <w:sz w:val="20"/>
          <w:szCs w:val="20"/>
        </w:rPr>
      </w:pPr>
      <w:r w:rsidRPr="00C36E98">
        <w:rPr>
          <w:rFonts w:cstheme="minorHAnsi"/>
          <w:sz w:val="20"/>
          <w:szCs w:val="20"/>
        </w:rPr>
        <w:t xml:space="preserve">A) 2 Kg. </w:t>
      </w:r>
      <w:r w:rsidRPr="00C36E98">
        <w:rPr>
          <w:rFonts w:cstheme="minorHAnsi"/>
          <w:sz w:val="20"/>
          <w:szCs w:val="20"/>
        </w:rPr>
        <w:tab/>
        <w:t xml:space="preserve">B) 20 Kg. </w:t>
      </w:r>
      <w:r w:rsidRPr="00C36E98">
        <w:rPr>
          <w:rFonts w:cstheme="minorHAnsi"/>
          <w:sz w:val="20"/>
          <w:szCs w:val="20"/>
        </w:rPr>
        <w:tab/>
        <w:t xml:space="preserve">C) 200 Kg. </w:t>
      </w:r>
      <w:r w:rsidRPr="00C36E98">
        <w:rPr>
          <w:rFonts w:cstheme="minorHAnsi"/>
          <w:sz w:val="20"/>
          <w:szCs w:val="20"/>
        </w:rPr>
        <w:tab/>
        <w:t xml:space="preserve">D) 2000 Kg. </w:t>
      </w:r>
    </w:p>
    <w:p w:rsidR="00C36E98" w:rsidRPr="00C36E98" w:rsidRDefault="00C36E98" w:rsidP="00C36E98">
      <w:pPr>
        <w:autoSpaceDE w:val="0"/>
        <w:autoSpaceDN w:val="0"/>
        <w:adjustRightInd w:val="0"/>
        <w:spacing w:after="0"/>
        <w:rPr>
          <w:rFonts w:cstheme="minorHAnsi"/>
          <w:color w:val="000000"/>
          <w:sz w:val="20"/>
          <w:szCs w:val="20"/>
        </w:rPr>
      </w:pPr>
    </w:p>
    <w:p w:rsidR="00C36E98" w:rsidRPr="00C36E98" w:rsidRDefault="00C36E98" w:rsidP="00C36E98">
      <w:pPr>
        <w:autoSpaceDE w:val="0"/>
        <w:autoSpaceDN w:val="0"/>
        <w:adjustRightInd w:val="0"/>
        <w:spacing w:after="0"/>
        <w:rPr>
          <w:rFonts w:cstheme="minorHAnsi"/>
          <w:color w:val="000000"/>
          <w:sz w:val="20"/>
          <w:szCs w:val="20"/>
        </w:rPr>
      </w:pPr>
      <w:r w:rsidRPr="00C36E98">
        <w:rPr>
          <w:rFonts w:cstheme="minorHAnsi"/>
          <w:color w:val="000000"/>
          <w:sz w:val="20"/>
          <w:szCs w:val="20"/>
        </w:rPr>
        <w:t xml:space="preserve">17) Un individuo va al supermercado y gasta $900. A esta cantidad se le debe de agregar el impuesto que corresponde al 7% ¿Cuánto es el valor total a pagar? </w:t>
      </w:r>
    </w:p>
    <w:p w:rsidR="00C36E98" w:rsidRPr="00C36E98" w:rsidRDefault="00C36E98" w:rsidP="00C36E98">
      <w:pPr>
        <w:autoSpaceDE w:val="0"/>
        <w:autoSpaceDN w:val="0"/>
        <w:adjustRightInd w:val="0"/>
        <w:spacing w:after="68"/>
        <w:rPr>
          <w:rFonts w:cstheme="minorHAnsi"/>
          <w:color w:val="000000"/>
          <w:sz w:val="20"/>
          <w:szCs w:val="20"/>
        </w:rPr>
      </w:pPr>
      <w:r w:rsidRPr="00C36E98">
        <w:rPr>
          <w:rFonts w:cstheme="minorHAnsi"/>
          <w:color w:val="000000"/>
          <w:sz w:val="20"/>
          <w:szCs w:val="20"/>
        </w:rPr>
        <w:t xml:space="preserve">a) $63 </w:t>
      </w:r>
      <w:r w:rsidRPr="00C36E98">
        <w:rPr>
          <w:rFonts w:cstheme="minorHAnsi"/>
          <w:color w:val="000000"/>
          <w:sz w:val="20"/>
          <w:szCs w:val="20"/>
        </w:rPr>
        <w:tab/>
        <w:t xml:space="preserve">b) $963 </w:t>
      </w:r>
      <w:r w:rsidRPr="00C36E98">
        <w:rPr>
          <w:rFonts w:cstheme="minorHAnsi"/>
          <w:color w:val="000000"/>
          <w:sz w:val="20"/>
          <w:szCs w:val="20"/>
        </w:rPr>
        <w:tab/>
        <w:t xml:space="preserve">c) $1053 </w:t>
      </w:r>
      <w:r w:rsidRPr="00C36E98">
        <w:rPr>
          <w:rFonts w:cstheme="minorHAnsi"/>
          <w:color w:val="000000"/>
          <w:sz w:val="20"/>
          <w:szCs w:val="20"/>
        </w:rPr>
        <w:tab/>
        <w:t xml:space="preserve">d) $1530 </w:t>
      </w:r>
      <w:r w:rsidRPr="00C36E98">
        <w:rPr>
          <w:rFonts w:cstheme="minorHAnsi"/>
          <w:color w:val="000000"/>
          <w:sz w:val="20"/>
          <w:szCs w:val="20"/>
        </w:rPr>
        <w:tab/>
        <w:t>e) Ninguno de los anteriores</w:t>
      </w:r>
    </w:p>
    <w:p w:rsidR="00C36E98" w:rsidRPr="00C36E98" w:rsidRDefault="00C36E98" w:rsidP="00C36E98">
      <w:pPr>
        <w:autoSpaceDE w:val="0"/>
        <w:autoSpaceDN w:val="0"/>
        <w:adjustRightInd w:val="0"/>
        <w:spacing w:after="0"/>
        <w:rPr>
          <w:rFonts w:cstheme="minorHAnsi"/>
          <w:color w:val="000000"/>
          <w:sz w:val="20"/>
          <w:szCs w:val="20"/>
        </w:rPr>
      </w:pPr>
    </w:p>
    <w:p w:rsidR="00C36E98" w:rsidRPr="00C36E98" w:rsidRDefault="00C36E98" w:rsidP="00C36E98">
      <w:pPr>
        <w:autoSpaceDE w:val="0"/>
        <w:autoSpaceDN w:val="0"/>
        <w:adjustRightInd w:val="0"/>
        <w:spacing w:after="0"/>
        <w:rPr>
          <w:rFonts w:cstheme="minorHAnsi"/>
          <w:color w:val="000000"/>
          <w:sz w:val="20"/>
          <w:szCs w:val="20"/>
        </w:rPr>
      </w:pPr>
      <w:r w:rsidRPr="00C36E98">
        <w:rPr>
          <w:rFonts w:cstheme="minorHAnsi"/>
          <w:color w:val="000000"/>
          <w:sz w:val="20"/>
          <w:szCs w:val="20"/>
        </w:rPr>
        <w:t xml:space="preserve">18) Para cosechar un campo de berenjenas se emplearon 5 obreros durante 8 horas. Para terminar en 4 horas se requerirán de: </w:t>
      </w:r>
    </w:p>
    <w:p w:rsidR="00C36E98" w:rsidRPr="00C36E98" w:rsidRDefault="00C36E98" w:rsidP="00C36E98">
      <w:pPr>
        <w:autoSpaceDE w:val="0"/>
        <w:autoSpaceDN w:val="0"/>
        <w:adjustRightInd w:val="0"/>
        <w:spacing w:after="68"/>
        <w:rPr>
          <w:rFonts w:cstheme="minorHAnsi"/>
          <w:color w:val="000000"/>
          <w:sz w:val="20"/>
          <w:szCs w:val="20"/>
        </w:rPr>
      </w:pPr>
      <w:r w:rsidRPr="00C36E98">
        <w:rPr>
          <w:rFonts w:cstheme="minorHAnsi"/>
          <w:color w:val="000000"/>
          <w:sz w:val="20"/>
          <w:szCs w:val="20"/>
        </w:rPr>
        <w:t xml:space="preserve">a) 20 obreros </w:t>
      </w:r>
    </w:p>
    <w:p w:rsidR="00C36E98" w:rsidRPr="00C36E98" w:rsidRDefault="00C36E98" w:rsidP="00C36E98">
      <w:pPr>
        <w:autoSpaceDE w:val="0"/>
        <w:autoSpaceDN w:val="0"/>
        <w:adjustRightInd w:val="0"/>
        <w:spacing w:after="68"/>
        <w:rPr>
          <w:rFonts w:cstheme="minorHAnsi"/>
          <w:color w:val="000000"/>
          <w:sz w:val="20"/>
          <w:szCs w:val="20"/>
        </w:rPr>
      </w:pPr>
      <w:r w:rsidRPr="00C36E98">
        <w:rPr>
          <w:rFonts w:cstheme="minorHAnsi"/>
          <w:color w:val="000000"/>
          <w:sz w:val="20"/>
          <w:szCs w:val="20"/>
        </w:rPr>
        <w:t xml:space="preserve">b) 40 obreros </w:t>
      </w:r>
    </w:p>
    <w:p w:rsidR="00C36E98" w:rsidRPr="00C36E98" w:rsidRDefault="00C36E98" w:rsidP="00C36E98">
      <w:pPr>
        <w:autoSpaceDE w:val="0"/>
        <w:autoSpaceDN w:val="0"/>
        <w:adjustRightInd w:val="0"/>
        <w:spacing w:after="68"/>
        <w:rPr>
          <w:rFonts w:cstheme="minorHAnsi"/>
          <w:color w:val="000000"/>
          <w:sz w:val="20"/>
          <w:szCs w:val="20"/>
        </w:rPr>
      </w:pPr>
      <w:r w:rsidRPr="00C36E98">
        <w:rPr>
          <w:rFonts w:cstheme="minorHAnsi"/>
          <w:color w:val="000000"/>
          <w:sz w:val="20"/>
          <w:szCs w:val="20"/>
        </w:rPr>
        <w:t xml:space="preserve">c) 10 obreros </w:t>
      </w:r>
    </w:p>
    <w:p w:rsidR="00C36E98" w:rsidRPr="00C36E98" w:rsidRDefault="00C36E98" w:rsidP="00C36E98">
      <w:pPr>
        <w:autoSpaceDE w:val="0"/>
        <w:autoSpaceDN w:val="0"/>
        <w:adjustRightInd w:val="0"/>
        <w:spacing w:after="0"/>
        <w:rPr>
          <w:rFonts w:cstheme="minorHAnsi"/>
          <w:color w:val="000000"/>
          <w:sz w:val="20"/>
          <w:szCs w:val="20"/>
        </w:rPr>
      </w:pPr>
      <w:r w:rsidRPr="00C36E98">
        <w:rPr>
          <w:rFonts w:cstheme="minorHAnsi"/>
          <w:color w:val="000000"/>
          <w:sz w:val="20"/>
          <w:szCs w:val="20"/>
        </w:rPr>
        <w:t>d) 15 obreros</w:t>
      </w:r>
    </w:p>
    <w:p w:rsidR="00C36E98" w:rsidRPr="00C36E98" w:rsidRDefault="00C36E98" w:rsidP="00C36E98">
      <w:pPr>
        <w:autoSpaceDE w:val="0"/>
        <w:autoSpaceDN w:val="0"/>
        <w:adjustRightInd w:val="0"/>
        <w:spacing w:after="0"/>
        <w:rPr>
          <w:rFonts w:cstheme="minorHAnsi"/>
          <w:color w:val="000000"/>
          <w:sz w:val="20"/>
          <w:szCs w:val="20"/>
        </w:rPr>
      </w:pPr>
      <w:r w:rsidRPr="00C36E98">
        <w:rPr>
          <w:rFonts w:cstheme="minorHAnsi"/>
          <w:color w:val="000000"/>
          <w:sz w:val="20"/>
          <w:szCs w:val="20"/>
        </w:rPr>
        <w:t xml:space="preserve">e) Ninguna de las anteriores </w:t>
      </w:r>
    </w:p>
    <w:p w:rsidR="00C36E98" w:rsidRPr="00C36E98" w:rsidRDefault="00C36E98" w:rsidP="00C36E98">
      <w:pPr>
        <w:autoSpaceDE w:val="0"/>
        <w:autoSpaceDN w:val="0"/>
        <w:adjustRightInd w:val="0"/>
        <w:spacing w:after="0"/>
        <w:rPr>
          <w:rFonts w:cstheme="minorHAnsi"/>
          <w:color w:val="000000"/>
          <w:sz w:val="20"/>
          <w:szCs w:val="20"/>
        </w:rPr>
      </w:pPr>
    </w:p>
    <w:p w:rsidR="00C36E98" w:rsidRPr="00C36E98" w:rsidRDefault="00C36E98" w:rsidP="00C36E98">
      <w:pPr>
        <w:spacing w:after="0"/>
        <w:rPr>
          <w:rFonts w:cstheme="minorHAnsi"/>
          <w:sz w:val="20"/>
          <w:szCs w:val="20"/>
        </w:rPr>
      </w:pPr>
      <w:r w:rsidRPr="00C36E98">
        <w:rPr>
          <w:rFonts w:cstheme="minorHAnsi"/>
          <w:bCs/>
          <w:sz w:val="20"/>
          <w:szCs w:val="20"/>
        </w:rPr>
        <w:t>19)</w:t>
      </w:r>
      <w:r w:rsidRPr="00C36E98">
        <w:rPr>
          <w:rFonts w:cstheme="minorHAnsi"/>
          <w:b/>
          <w:bCs/>
          <w:sz w:val="20"/>
          <w:szCs w:val="20"/>
        </w:rPr>
        <w:t xml:space="preserve"> </w:t>
      </w:r>
      <w:r w:rsidRPr="00C36E98">
        <w:rPr>
          <w:rFonts w:cstheme="minorHAnsi"/>
          <w:sz w:val="20"/>
          <w:szCs w:val="20"/>
        </w:rPr>
        <w:t xml:space="preserve">Un auto recorre 67 kilómetros cada hora. Si debe recorrer 390 Km., al llevar 4 horas de viaje, ¿cuántos kilómetros le faltan para llegar? </w:t>
      </w:r>
    </w:p>
    <w:p w:rsidR="00C36E98" w:rsidRPr="00C36E98" w:rsidRDefault="00C36E98" w:rsidP="00C36E98">
      <w:pPr>
        <w:spacing w:after="0"/>
        <w:rPr>
          <w:rFonts w:cstheme="minorHAnsi"/>
          <w:sz w:val="20"/>
          <w:szCs w:val="20"/>
        </w:rPr>
      </w:pPr>
      <w:r w:rsidRPr="00C36E98">
        <w:rPr>
          <w:rFonts w:cstheme="minorHAnsi"/>
          <w:sz w:val="20"/>
          <w:szCs w:val="20"/>
        </w:rPr>
        <w:t xml:space="preserve">A) 122 </w:t>
      </w:r>
      <w:r w:rsidRPr="00C36E98">
        <w:rPr>
          <w:rFonts w:cstheme="minorHAnsi"/>
          <w:sz w:val="20"/>
          <w:szCs w:val="20"/>
        </w:rPr>
        <w:tab/>
        <w:t xml:space="preserve">B) 268 </w:t>
      </w:r>
      <w:r w:rsidRPr="00C36E98">
        <w:rPr>
          <w:rFonts w:cstheme="minorHAnsi"/>
          <w:sz w:val="20"/>
          <w:szCs w:val="20"/>
        </w:rPr>
        <w:tab/>
        <w:t xml:space="preserve">C) 323 </w:t>
      </w:r>
      <w:r w:rsidRPr="00C36E98">
        <w:rPr>
          <w:rFonts w:cstheme="minorHAnsi"/>
          <w:sz w:val="20"/>
          <w:szCs w:val="20"/>
        </w:rPr>
        <w:tab/>
        <w:t>D) 22</w:t>
      </w:r>
    </w:p>
    <w:p w:rsidR="00C36E98" w:rsidRPr="00C36E98" w:rsidRDefault="00C36E98" w:rsidP="00C36E98">
      <w:pPr>
        <w:pStyle w:val="Default"/>
        <w:spacing w:line="276" w:lineRule="auto"/>
        <w:rPr>
          <w:rFonts w:asciiTheme="minorHAnsi" w:hAnsiTheme="minorHAnsi" w:cstheme="minorHAnsi"/>
          <w:sz w:val="20"/>
          <w:szCs w:val="20"/>
        </w:rPr>
      </w:pPr>
    </w:p>
    <w:p w:rsidR="00C36E98" w:rsidRPr="00C36E98" w:rsidRDefault="00C36E98" w:rsidP="00C36E98">
      <w:pPr>
        <w:spacing w:after="0"/>
        <w:rPr>
          <w:rFonts w:cstheme="minorHAnsi"/>
          <w:sz w:val="20"/>
          <w:szCs w:val="20"/>
        </w:rPr>
      </w:pPr>
      <w:r w:rsidRPr="00C36E98">
        <w:rPr>
          <w:rFonts w:cstheme="minorHAnsi"/>
          <w:bCs/>
          <w:sz w:val="20"/>
          <w:szCs w:val="20"/>
        </w:rPr>
        <w:t>20)</w:t>
      </w:r>
      <w:r w:rsidRPr="00C36E98">
        <w:rPr>
          <w:rFonts w:cstheme="minorHAnsi"/>
          <w:b/>
          <w:bCs/>
          <w:sz w:val="20"/>
          <w:szCs w:val="20"/>
        </w:rPr>
        <w:t xml:space="preserve"> </w:t>
      </w:r>
      <w:r w:rsidRPr="00C36E98">
        <w:rPr>
          <w:rFonts w:cstheme="minorHAnsi"/>
          <w:sz w:val="20"/>
          <w:szCs w:val="20"/>
        </w:rPr>
        <w:t xml:space="preserve">Si el perímetro de un rectángulo es 36 cm. y su ancho mide 6 cm. ¿Cuánto mide su largo? </w:t>
      </w:r>
    </w:p>
    <w:p w:rsidR="00C36E98" w:rsidRPr="00C36E98" w:rsidRDefault="00C36E98" w:rsidP="00C36E98">
      <w:pPr>
        <w:spacing w:after="0"/>
        <w:rPr>
          <w:rFonts w:cstheme="minorHAnsi"/>
          <w:sz w:val="20"/>
          <w:szCs w:val="20"/>
        </w:rPr>
      </w:pPr>
      <w:r w:rsidRPr="00C36E98">
        <w:rPr>
          <w:rFonts w:cstheme="minorHAnsi"/>
          <w:sz w:val="20"/>
          <w:szCs w:val="20"/>
        </w:rPr>
        <w:t xml:space="preserve">A) 18 cm. </w:t>
      </w:r>
      <w:r w:rsidRPr="00C36E98">
        <w:rPr>
          <w:rFonts w:cstheme="minorHAnsi"/>
          <w:sz w:val="20"/>
          <w:szCs w:val="20"/>
        </w:rPr>
        <w:tab/>
      </w:r>
      <w:r w:rsidRPr="00C36E98">
        <w:rPr>
          <w:rFonts w:cstheme="minorHAnsi"/>
          <w:sz w:val="20"/>
          <w:szCs w:val="20"/>
        </w:rPr>
        <w:tab/>
        <w:t xml:space="preserve">B) 24 cm. </w:t>
      </w:r>
      <w:r w:rsidRPr="00C36E98">
        <w:rPr>
          <w:rFonts w:cstheme="minorHAnsi"/>
          <w:sz w:val="20"/>
          <w:szCs w:val="20"/>
        </w:rPr>
        <w:tab/>
      </w:r>
      <w:r w:rsidRPr="00C36E98">
        <w:rPr>
          <w:rFonts w:cstheme="minorHAnsi"/>
          <w:sz w:val="20"/>
          <w:szCs w:val="20"/>
        </w:rPr>
        <w:tab/>
        <w:t xml:space="preserve">C) 12 cm. </w:t>
      </w:r>
      <w:r w:rsidRPr="00C36E98">
        <w:rPr>
          <w:rFonts w:cstheme="minorHAnsi"/>
          <w:sz w:val="20"/>
          <w:szCs w:val="20"/>
        </w:rPr>
        <w:tab/>
      </w:r>
      <w:r w:rsidRPr="00C36E98">
        <w:rPr>
          <w:rFonts w:cstheme="minorHAnsi"/>
          <w:sz w:val="20"/>
          <w:szCs w:val="20"/>
        </w:rPr>
        <w:tab/>
        <w:t xml:space="preserve">D) 6 cm. </w:t>
      </w:r>
    </w:p>
    <w:p w:rsidR="00C36E98" w:rsidRPr="00C36E98" w:rsidRDefault="00C36E98" w:rsidP="00C36E98">
      <w:pPr>
        <w:spacing w:after="0"/>
        <w:rPr>
          <w:rFonts w:cstheme="minorHAnsi"/>
          <w:sz w:val="20"/>
          <w:szCs w:val="20"/>
        </w:rPr>
      </w:pPr>
    </w:p>
    <w:p w:rsidR="00C36E98" w:rsidRPr="00C36E98" w:rsidRDefault="00C36E98" w:rsidP="00C36E98">
      <w:pPr>
        <w:spacing w:after="0"/>
        <w:rPr>
          <w:rFonts w:cstheme="minorHAnsi"/>
          <w:sz w:val="20"/>
          <w:szCs w:val="20"/>
        </w:rPr>
      </w:pPr>
      <w:r w:rsidRPr="00C36E98">
        <w:rPr>
          <w:rFonts w:cstheme="minorHAnsi"/>
          <w:bCs/>
          <w:sz w:val="20"/>
          <w:szCs w:val="20"/>
        </w:rPr>
        <w:t>21)</w:t>
      </w:r>
      <w:r w:rsidRPr="00C36E98">
        <w:rPr>
          <w:rFonts w:cstheme="minorHAnsi"/>
          <w:b/>
          <w:bCs/>
          <w:sz w:val="20"/>
          <w:szCs w:val="20"/>
        </w:rPr>
        <w:t xml:space="preserve"> </w:t>
      </w:r>
      <w:r w:rsidRPr="00C36E98">
        <w:rPr>
          <w:rFonts w:cstheme="minorHAnsi"/>
          <w:sz w:val="20"/>
          <w:szCs w:val="20"/>
        </w:rPr>
        <w:t xml:space="preserve">Al determinar la mitad de la mitad de la tercera parte de 12 se obtiene: </w:t>
      </w:r>
    </w:p>
    <w:p w:rsidR="00C36E98" w:rsidRPr="00C36E98" w:rsidRDefault="00C36E98" w:rsidP="00C36E98">
      <w:pPr>
        <w:spacing w:after="0"/>
        <w:rPr>
          <w:rFonts w:cstheme="minorHAnsi"/>
          <w:sz w:val="20"/>
          <w:szCs w:val="20"/>
        </w:rPr>
      </w:pPr>
      <w:r w:rsidRPr="00C36E98">
        <w:rPr>
          <w:rFonts w:cstheme="minorHAnsi"/>
          <w:sz w:val="20"/>
          <w:szCs w:val="20"/>
        </w:rPr>
        <w:t xml:space="preserve">A) 1 </w:t>
      </w:r>
      <w:r w:rsidRPr="00C36E98">
        <w:rPr>
          <w:rFonts w:cstheme="minorHAnsi"/>
          <w:sz w:val="20"/>
          <w:szCs w:val="20"/>
        </w:rPr>
        <w:tab/>
      </w:r>
      <w:r w:rsidRPr="00C36E98">
        <w:rPr>
          <w:rFonts w:cstheme="minorHAnsi"/>
          <w:sz w:val="20"/>
          <w:szCs w:val="20"/>
        </w:rPr>
        <w:tab/>
        <w:t xml:space="preserve">B) 2 </w:t>
      </w:r>
      <w:r w:rsidRPr="00C36E98">
        <w:rPr>
          <w:rFonts w:cstheme="minorHAnsi"/>
          <w:sz w:val="20"/>
          <w:szCs w:val="20"/>
        </w:rPr>
        <w:tab/>
      </w:r>
      <w:r w:rsidRPr="00C36E98">
        <w:rPr>
          <w:rFonts w:cstheme="minorHAnsi"/>
          <w:sz w:val="20"/>
          <w:szCs w:val="20"/>
        </w:rPr>
        <w:tab/>
        <w:t xml:space="preserve">C) 4 </w:t>
      </w:r>
      <w:r w:rsidRPr="00C36E98">
        <w:rPr>
          <w:rFonts w:cstheme="minorHAnsi"/>
          <w:sz w:val="20"/>
          <w:szCs w:val="20"/>
        </w:rPr>
        <w:tab/>
      </w:r>
      <w:r w:rsidRPr="00C36E98">
        <w:rPr>
          <w:rFonts w:cstheme="minorHAnsi"/>
          <w:sz w:val="20"/>
          <w:szCs w:val="20"/>
        </w:rPr>
        <w:tab/>
        <w:t xml:space="preserve">D) 6 </w:t>
      </w:r>
    </w:p>
    <w:p w:rsidR="00C36E98" w:rsidRPr="00C36E98" w:rsidRDefault="00C36E98" w:rsidP="00C36E98">
      <w:pPr>
        <w:spacing w:after="0"/>
        <w:rPr>
          <w:rFonts w:cstheme="minorHAnsi"/>
          <w:sz w:val="20"/>
          <w:szCs w:val="20"/>
        </w:rPr>
      </w:pPr>
    </w:p>
    <w:p w:rsidR="00C36E98" w:rsidRPr="00C36E98" w:rsidRDefault="00C36E98" w:rsidP="00C36E98">
      <w:pPr>
        <w:pStyle w:val="Default"/>
        <w:spacing w:line="276" w:lineRule="auto"/>
        <w:rPr>
          <w:rFonts w:asciiTheme="minorHAnsi" w:hAnsiTheme="minorHAnsi" w:cstheme="minorHAnsi"/>
          <w:sz w:val="20"/>
          <w:szCs w:val="20"/>
        </w:rPr>
      </w:pPr>
      <w:r w:rsidRPr="00C36E98">
        <w:rPr>
          <w:rFonts w:asciiTheme="minorHAnsi" w:hAnsiTheme="minorHAnsi" w:cstheme="minorHAnsi"/>
          <w:sz w:val="20"/>
          <w:szCs w:val="20"/>
        </w:rPr>
        <w:t>22</w:t>
      </w:r>
      <w:r w:rsidRPr="00C36E98">
        <w:rPr>
          <w:rFonts w:asciiTheme="minorHAnsi" w:hAnsiTheme="minorHAnsi" w:cstheme="minorHAnsi"/>
          <w:bCs/>
          <w:sz w:val="20"/>
          <w:szCs w:val="20"/>
        </w:rPr>
        <w:t>)</w:t>
      </w:r>
      <w:r w:rsidRPr="00C36E98">
        <w:rPr>
          <w:rFonts w:asciiTheme="minorHAnsi" w:hAnsiTheme="minorHAnsi" w:cstheme="minorHAnsi"/>
          <w:b/>
          <w:bCs/>
          <w:sz w:val="20"/>
          <w:szCs w:val="20"/>
        </w:rPr>
        <w:t xml:space="preserve"> </w:t>
      </w:r>
      <w:r w:rsidRPr="00C36E98">
        <w:rPr>
          <w:rFonts w:asciiTheme="minorHAnsi" w:hAnsiTheme="minorHAnsi" w:cstheme="minorHAnsi"/>
          <w:sz w:val="20"/>
          <w:szCs w:val="20"/>
        </w:rPr>
        <w:t>Escribir en forma simbólica las siguientes expresiones:</w:t>
      </w:r>
    </w:p>
    <w:p w:rsidR="00C36E98" w:rsidRPr="00C36E98" w:rsidRDefault="00C36E98" w:rsidP="00C36E98">
      <w:pPr>
        <w:autoSpaceDE w:val="0"/>
        <w:autoSpaceDN w:val="0"/>
        <w:adjustRightInd w:val="0"/>
        <w:spacing w:after="0"/>
        <w:rPr>
          <w:rFonts w:cstheme="minorHAnsi"/>
          <w:sz w:val="20"/>
          <w:szCs w:val="20"/>
        </w:rPr>
      </w:pPr>
      <w:r w:rsidRPr="00C36E98">
        <w:rPr>
          <w:rFonts w:cstheme="minorHAnsi"/>
          <w:sz w:val="20"/>
          <w:szCs w:val="20"/>
        </w:rPr>
        <w:t>a) Un número desconocido: …………..</w:t>
      </w:r>
    </w:p>
    <w:p w:rsidR="00C36E98" w:rsidRPr="00C36E98" w:rsidRDefault="00C36E98" w:rsidP="00C36E98">
      <w:pPr>
        <w:autoSpaceDE w:val="0"/>
        <w:autoSpaceDN w:val="0"/>
        <w:adjustRightInd w:val="0"/>
        <w:spacing w:after="0"/>
        <w:rPr>
          <w:rFonts w:cstheme="minorHAnsi"/>
          <w:sz w:val="20"/>
          <w:szCs w:val="20"/>
        </w:rPr>
      </w:pPr>
      <w:r w:rsidRPr="00C36E98">
        <w:rPr>
          <w:rFonts w:cstheme="minorHAnsi"/>
          <w:sz w:val="20"/>
          <w:szCs w:val="20"/>
        </w:rPr>
        <w:t>b) El siguiente de dicho número: ………………</w:t>
      </w:r>
    </w:p>
    <w:p w:rsidR="00C36E98" w:rsidRPr="00C36E98" w:rsidRDefault="00C36E98" w:rsidP="00C36E98">
      <w:pPr>
        <w:autoSpaceDE w:val="0"/>
        <w:autoSpaceDN w:val="0"/>
        <w:adjustRightInd w:val="0"/>
        <w:spacing w:after="0"/>
        <w:rPr>
          <w:rFonts w:cstheme="minorHAnsi"/>
          <w:sz w:val="20"/>
          <w:szCs w:val="20"/>
        </w:rPr>
      </w:pPr>
      <w:r w:rsidRPr="00C36E98">
        <w:rPr>
          <w:rFonts w:cstheme="minorHAnsi"/>
          <w:sz w:val="20"/>
          <w:szCs w:val="20"/>
        </w:rPr>
        <w:t>c) El siguiente del doble de dicho número: ………………..</w:t>
      </w:r>
    </w:p>
    <w:p w:rsidR="00C36E98" w:rsidRPr="00C36E98" w:rsidRDefault="00C36E98" w:rsidP="00C36E98">
      <w:pPr>
        <w:autoSpaceDE w:val="0"/>
        <w:autoSpaceDN w:val="0"/>
        <w:adjustRightInd w:val="0"/>
        <w:spacing w:after="0"/>
        <w:rPr>
          <w:rFonts w:cstheme="minorHAnsi"/>
          <w:sz w:val="20"/>
          <w:szCs w:val="20"/>
        </w:rPr>
      </w:pPr>
      <w:r w:rsidRPr="00C36E98">
        <w:rPr>
          <w:rFonts w:cstheme="minorHAnsi"/>
          <w:sz w:val="20"/>
          <w:szCs w:val="20"/>
        </w:rPr>
        <w:t>d) El doble del siguiente de dicho número: ……………….</w:t>
      </w:r>
    </w:p>
    <w:p w:rsidR="00C36E98" w:rsidRPr="00C36E98" w:rsidRDefault="00C36E98" w:rsidP="00C36E98">
      <w:pPr>
        <w:autoSpaceDE w:val="0"/>
        <w:autoSpaceDN w:val="0"/>
        <w:adjustRightInd w:val="0"/>
        <w:spacing w:after="0"/>
        <w:rPr>
          <w:rFonts w:cstheme="minorHAnsi"/>
          <w:sz w:val="20"/>
          <w:szCs w:val="20"/>
        </w:rPr>
      </w:pPr>
      <w:r w:rsidRPr="00C36E98">
        <w:rPr>
          <w:rFonts w:cstheme="minorHAnsi"/>
          <w:sz w:val="20"/>
          <w:szCs w:val="20"/>
        </w:rPr>
        <w:t xml:space="preserve">e) El anterior </w:t>
      </w:r>
      <w:proofErr w:type="gramStart"/>
      <w:r w:rsidRPr="00C36E98">
        <w:rPr>
          <w:rFonts w:cstheme="minorHAnsi"/>
          <w:sz w:val="20"/>
          <w:szCs w:val="20"/>
        </w:rPr>
        <w:t>a</w:t>
      </w:r>
      <w:proofErr w:type="gramEnd"/>
      <w:r w:rsidRPr="00C36E98">
        <w:rPr>
          <w:rFonts w:cstheme="minorHAnsi"/>
          <w:sz w:val="20"/>
          <w:szCs w:val="20"/>
        </w:rPr>
        <w:t xml:space="preserve"> dicho número: ………………….</w:t>
      </w:r>
    </w:p>
    <w:p w:rsidR="00C36E98" w:rsidRPr="00C36E98" w:rsidRDefault="00C36E98" w:rsidP="00C36E98">
      <w:pPr>
        <w:autoSpaceDE w:val="0"/>
        <w:autoSpaceDN w:val="0"/>
        <w:adjustRightInd w:val="0"/>
        <w:spacing w:after="0"/>
        <w:rPr>
          <w:rFonts w:cstheme="minorHAnsi"/>
          <w:sz w:val="20"/>
          <w:szCs w:val="20"/>
        </w:rPr>
      </w:pPr>
      <w:r w:rsidRPr="00C36E98">
        <w:rPr>
          <w:rFonts w:cstheme="minorHAnsi"/>
          <w:sz w:val="20"/>
          <w:szCs w:val="20"/>
        </w:rPr>
        <w:t>f) La mitad del número anterior a dicho número: ………….</w:t>
      </w:r>
    </w:p>
    <w:p w:rsidR="00C36E98" w:rsidRPr="00C36E98" w:rsidRDefault="00C36E98" w:rsidP="00C36E98">
      <w:pPr>
        <w:autoSpaceDE w:val="0"/>
        <w:autoSpaceDN w:val="0"/>
        <w:adjustRightInd w:val="0"/>
        <w:spacing w:after="0"/>
        <w:rPr>
          <w:rFonts w:cstheme="minorHAnsi"/>
          <w:sz w:val="20"/>
          <w:szCs w:val="20"/>
        </w:rPr>
      </w:pPr>
      <w:r w:rsidRPr="00C36E98">
        <w:rPr>
          <w:rFonts w:cstheme="minorHAnsi"/>
          <w:sz w:val="20"/>
          <w:szCs w:val="20"/>
        </w:rPr>
        <w:t>g) El cuadrado de dicho número: ……………</w:t>
      </w:r>
    </w:p>
    <w:p w:rsidR="00C36E98" w:rsidRPr="00C36E98" w:rsidRDefault="00C36E98" w:rsidP="00C36E98">
      <w:pPr>
        <w:autoSpaceDE w:val="0"/>
        <w:autoSpaceDN w:val="0"/>
        <w:adjustRightInd w:val="0"/>
        <w:spacing w:after="0"/>
        <w:rPr>
          <w:rFonts w:cstheme="minorHAnsi"/>
          <w:sz w:val="20"/>
          <w:szCs w:val="20"/>
        </w:rPr>
      </w:pPr>
      <w:r w:rsidRPr="00C36E98">
        <w:rPr>
          <w:rFonts w:cstheme="minorHAnsi"/>
          <w:sz w:val="20"/>
          <w:szCs w:val="20"/>
        </w:rPr>
        <w:t>h) El triple del cuadrado de dicho número: ………….</w:t>
      </w:r>
    </w:p>
    <w:p w:rsidR="00C36E98" w:rsidRDefault="00C36E98" w:rsidP="00EA5109">
      <w:pPr>
        <w:autoSpaceDE w:val="0"/>
        <w:autoSpaceDN w:val="0"/>
        <w:adjustRightInd w:val="0"/>
        <w:spacing w:after="0"/>
        <w:rPr>
          <w:rFonts w:cstheme="minorHAnsi"/>
          <w:sz w:val="20"/>
          <w:szCs w:val="20"/>
        </w:rPr>
      </w:pPr>
      <w:r w:rsidRPr="00C36E98">
        <w:rPr>
          <w:rFonts w:cstheme="minorHAnsi"/>
          <w:sz w:val="20"/>
          <w:szCs w:val="20"/>
        </w:rPr>
        <w:t>i) El cuadrado del siguiente de dicho núm</w:t>
      </w:r>
      <w:r w:rsidR="00EA5109">
        <w:rPr>
          <w:rFonts w:cstheme="minorHAnsi"/>
          <w:sz w:val="20"/>
          <w:szCs w:val="20"/>
        </w:rPr>
        <w:t>ero: ………….</w:t>
      </w:r>
    </w:p>
    <w:p w:rsidR="00655667" w:rsidRPr="00655667" w:rsidRDefault="00655667" w:rsidP="00655667">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lastRenderedPageBreak/>
        <w:t>EXPLORANDO IDEAS…</w:t>
      </w:r>
    </w:p>
    <w:p w:rsidR="00837A1E" w:rsidRDefault="00837A1E" w:rsidP="008A2CBF">
      <w:pPr>
        <w:shd w:val="clear" w:color="auto" w:fill="FABF8F" w:themeFill="accent6" w:themeFillTint="99"/>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t xml:space="preserve">  EDUCACIÓN TECNOLÓGICA</w:t>
      </w:r>
    </w:p>
    <w:p w:rsidR="00C36E98" w:rsidRPr="00C36E98" w:rsidRDefault="00C36E98" w:rsidP="00C36E98">
      <w:pPr>
        <w:spacing w:after="0" w:line="240" w:lineRule="auto"/>
        <w:rPr>
          <w:rFonts w:eastAsia="Times New Roman" w:cstheme="minorHAnsi"/>
          <w:color w:val="3B3835"/>
          <w:sz w:val="20"/>
          <w:szCs w:val="20"/>
          <w:lang w:eastAsia="es-AR"/>
        </w:rPr>
      </w:pPr>
    </w:p>
    <w:p w:rsidR="00C36E98" w:rsidRPr="008A2CBF" w:rsidRDefault="00C36E98" w:rsidP="00C36E98">
      <w:pPr>
        <w:spacing w:after="0" w:line="240" w:lineRule="auto"/>
        <w:jc w:val="center"/>
        <w:rPr>
          <w:rFonts w:eastAsia="Times New Roman" w:cstheme="minorHAnsi"/>
          <w:b/>
          <w:color w:val="3B3835"/>
          <w:sz w:val="20"/>
          <w:szCs w:val="20"/>
          <w:lang w:eastAsia="es-AR"/>
        </w:rPr>
      </w:pPr>
      <w:r w:rsidRPr="008A2CBF">
        <w:rPr>
          <w:rFonts w:eastAsia="Times New Roman" w:cstheme="minorHAnsi"/>
          <w:b/>
          <w:color w:val="3B3835"/>
          <w:sz w:val="20"/>
          <w:szCs w:val="20"/>
          <w:lang w:eastAsia="es-AR"/>
        </w:rPr>
        <w:t>EL REGALO PARA BRUJIBEBÉS</w:t>
      </w:r>
    </w:p>
    <w:p w:rsidR="00C36E98" w:rsidRPr="00C36E98" w:rsidRDefault="00C36E98" w:rsidP="00C36E98">
      <w:pPr>
        <w:spacing w:after="0" w:line="240" w:lineRule="auto"/>
        <w:rPr>
          <w:rFonts w:eastAsia="Times New Roman" w:cstheme="minorHAnsi"/>
          <w:color w:val="3B3835"/>
          <w:sz w:val="20"/>
          <w:szCs w:val="20"/>
          <w:lang w:eastAsia="es-AR"/>
        </w:rPr>
      </w:pPr>
    </w:p>
    <w:p w:rsidR="00C36E98" w:rsidRPr="00C36E98" w:rsidRDefault="00C36E98" w:rsidP="00C36E98">
      <w:pPr>
        <w:spacing w:after="0" w:line="240" w:lineRule="auto"/>
        <w:rPr>
          <w:rFonts w:eastAsia="Times New Roman" w:cstheme="minorHAnsi"/>
          <w:color w:val="3B3835"/>
          <w:sz w:val="20"/>
          <w:szCs w:val="20"/>
          <w:lang w:eastAsia="es-AR"/>
        </w:rPr>
      </w:pPr>
      <w:r w:rsidRPr="00C36E98">
        <w:rPr>
          <w:rFonts w:eastAsia="Times New Roman" w:cstheme="minorHAnsi"/>
          <w:color w:val="3B3835"/>
          <w:sz w:val="20"/>
          <w:szCs w:val="20"/>
          <w:lang w:eastAsia="es-AR"/>
        </w:rPr>
        <w:t xml:space="preserve">Aquilino Gaeta era el propietario de un negocio bautizado “La Boutique de las Brujas”. Su especialidad, como lo decía el nombre, era proveer accesorios y adminículos para brujas. Conseguía, y eventualmente fabricaba, los más extraños artefactos que fuera posible imaginar. En el frente del local un gran cartel decía: </w:t>
      </w:r>
    </w:p>
    <w:p w:rsidR="00C36E98" w:rsidRPr="00C36E98" w:rsidRDefault="00C36E98" w:rsidP="00C36E98">
      <w:pPr>
        <w:spacing w:after="0" w:line="240" w:lineRule="auto"/>
        <w:rPr>
          <w:rFonts w:eastAsia="Times New Roman" w:cstheme="minorHAnsi"/>
          <w:color w:val="3B3835"/>
          <w:sz w:val="20"/>
          <w:szCs w:val="20"/>
          <w:lang w:eastAsia="es-AR"/>
        </w:rPr>
      </w:pPr>
    </w:p>
    <w:p w:rsidR="00C36E98" w:rsidRPr="008A2CBF" w:rsidRDefault="00C36E98" w:rsidP="00C36E98">
      <w:pPr>
        <w:spacing w:after="0" w:line="240" w:lineRule="auto"/>
        <w:jc w:val="center"/>
        <w:rPr>
          <w:rFonts w:eastAsia="Times New Roman" w:cstheme="minorHAnsi"/>
          <w:i/>
          <w:color w:val="3B3835"/>
          <w:sz w:val="20"/>
          <w:szCs w:val="20"/>
          <w:lang w:eastAsia="es-AR"/>
        </w:rPr>
      </w:pPr>
      <w:r w:rsidRPr="008A2CBF">
        <w:rPr>
          <w:rFonts w:eastAsia="Times New Roman" w:cstheme="minorHAnsi"/>
          <w:i/>
          <w:color w:val="3B3835"/>
          <w:sz w:val="20"/>
          <w:szCs w:val="20"/>
          <w:lang w:eastAsia="es-AR"/>
        </w:rPr>
        <w:t>Para cada necesidad, un proyecto. Para cada proyecto un producto.</w:t>
      </w:r>
    </w:p>
    <w:p w:rsidR="00C36E98" w:rsidRPr="008A2CBF" w:rsidRDefault="00C36E98" w:rsidP="00C36E98">
      <w:pPr>
        <w:spacing w:after="0" w:line="240" w:lineRule="auto"/>
        <w:rPr>
          <w:rFonts w:eastAsia="Times New Roman" w:cstheme="minorHAnsi"/>
          <w:i/>
          <w:color w:val="3B3835"/>
          <w:sz w:val="20"/>
          <w:szCs w:val="20"/>
          <w:lang w:eastAsia="es-AR"/>
        </w:rPr>
      </w:pPr>
    </w:p>
    <w:p w:rsidR="00C36E98" w:rsidRPr="00C36E98" w:rsidRDefault="00C36E98" w:rsidP="00C36E98">
      <w:pPr>
        <w:spacing w:after="0" w:line="240" w:lineRule="auto"/>
        <w:rPr>
          <w:rFonts w:eastAsia="Times New Roman" w:cstheme="minorHAnsi"/>
          <w:color w:val="3B3835"/>
          <w:sz w:val="20"/>
          <w:szCs w:val="20"/>
          <w:lang w:eastAsia="es-AR"/>
        </w:rPr>
      </w:pPr>
      <w:r w:rsidRPr="00C36E98">
        <w:rPr>
          <w:rFonts w:eastAsia="Times New Roman" w:cstheme="minorHAnsi"/>
          <w:color w:val="3B3835"/>
          <w:sz w:val="20"/>
          <w:szCs w:val="20"/>
          <w:lang w:eastAsia="es-AR"/>
        </w:rPr>
        <w:t xml:space="preserve">Había cumplimentado pedidos de productos tecnológicos de lo más diversos: anzuelos para cazar murciélagos, dosificadores de sal para eliminar caracoles de jardín, un </w:t>
      </w:r>
      <w:proofErr w:type="spellStart"/>
      <w:r w:rsidRPr="00C36E98">
        <w:rPr>
          <w:rFonts w:eastAsia="Times New Roman" w:cstheme="minorHAnsi"/>
          <w:color w:val="3B3835"/>
          <w:sz w:val="20"/>
          <w:szCs w:val="20"/>
          <w:lang w:eastAsia="es-AR"/>
        </w:rPr>
        <w:t>Groma</w:t>
      </w:r>
      <w:proofErr w:type="spellEnd"/>
      <w:r w:rsidRPr="00C36E98">
        <w:rPr>
          <w:rFonts w:eastAsia="Times New Roman" w:cstheme="minorHAnsi"/>
          <w:color w:val="3B3835"/>
          <w:sz w:val="20"/>
          <w:szCs w:val="20"/>
          <w:lang w:eastAsia="es-AR"/>
        </w:rPr>
        <w:t xml:space="preserve"> para establecer el punto exacto donde se encontrarían dos brujas que venían de diferentes lugares, veinte Mastabas en madera de Haya para una convención de brujas, un </w:t>
      </w:r>
      <w:proofErr w:type="spellStart"/>
      <w:r w:rsidRPr="00C36E98">
        <w:rPr>
          <w:rFonts w:eastAsia="Times New Roman" w:cstheme="minorHAnsi"/>
          <w:color w:val="3B3835"/>
          <w:sz w:val="20"/>
          <w:szCs w:val="20"/>
          <w:lang w:eastAsia="es-AR"/>
        </w:rPr>
        <w:t>Shadoof</w:t>
      </w:r>
      <w:proofErr w:type="spellEnd"/>
      <w:r w:rsidRPr="00C36E98">
        <w:rPr>
          <w:rFonts w:eastAsia="Times New Roman" w:cstheme="minorHAnsi"/>
          <w:color w:val="3B3835"/>
          <w:sz w:val="20"/>
          <w:szCs w:val="20"/>
          <w:lang w:eastAsia="es-AR"/>
        </w:rPr>
        <w:t xml:space="preserve"> para construir un monumento al hechizo y, en una oportunidad, debió confeccionar tarjetas de cuero de himenóptero, en cantidad de una </w:t>
      </w:r>
      <w:proofErr w:type="spellStart"/>
      <w:r w:rsidRPr="00C36E98">
        <w:rPr>
          <w:rFonts w:eastAsia="Times New Roman" w:cstheme="minorHAnsi"/>
          <w:color w:val="3B3835"/>
          <w:sz w:val="20"/>
          <w:szCs w:val="20"/>
          <w:lang w:eastAsia="es-AR"/>
        </w:rPr>
        <w:t>Miriada</w:t>
      </w:r>
      <w:proofErr w:type="spellEnd"/>
      <w:r w:rsidRPr="00C36E98">
        <w:rPr>
          <w:rFonts w:eastAsia="Times New Roman" w:cstheme="minorHAnsi"/>
          <w:color w:val="3B3835"/>
          <w:sz w:val="20"/>
          <w:szCs w:val="20"/>
          <w:lang w:eastAsia="es-AR"/>
        </w:rPr>
        <w:t xml:space="preserve">, para un encuentro social. </w:t>
      </w:r>
    </w:p>
    <w:p w:rsidR="00C36E98" w:rsidRPr="00C36E98" w:rsidRDefault="00C36E98" w:rsidP="00C36E98">
      <w:pPr>
        <w:spacing w:after="0" w:line="240" w:lineRule="auto"/>
        <w:rPr>
          <w:rFonts w:eastAsia="Times New Roman" w:cstheme="minorHAnsi"/>
          <w:color w:val="3B3835"/>
          <w:sz w:val="20"/>
          <w:szCs w:val="20"/>
          <w:lang w:eastAsia="es-AR"/>
        </w:rPr>
      </w:pPr>
    </w:p>
    <w:p w:rsidR="00C36E98" w:rsidRPr="00C36E98" w:rsidRDefault="00C36E98" w:rsidP="00C36E98">
      <w:pPr>
        <w:spacing w:after="0" w:line="240" w:lineRule="auto"/>
        <w:rPr>
          <w:rFonts w:eastAsia="Times New Roman" w:cstheme="minorHAnsi"/>
          <w:color w:val="3B3835"/>
          <w:sz w:val="20"/>
          <w:szCs w:val="20"/>
          <w:lang w:eastAsia="es-AR"/>
        </w:rPr>
      </w:pPr>
      <w:r w:rsidRPr="00C36E98">
        <w:rPr>
          <w:rFonts w:eastAsia="Times New Roman" w:cstheme="minorHAnsi"/>
          <w:color w:val="3B3835"/>
          <w:sz w:val="20"/>
          <w:szCs w:val="20"/>
          <w:lang w:eastAsia="es-AR"/>
        </w:rPr>
        <w:t>La descomunal cantidad de libros sobre la Tecnología y su historia, que Aquilino atesoraba, eran una ayuda inapreciable para satisfacer cualquier necesidad que le presentaran. Pero un día nublado llegó un pedido sumamente particular. La nota, que como siempre, apareció clavada en la higuera del frente de su negocio decía:</w:t>
      </w:r>
    </w:p>
    <w:p w:rsidR="00C36E98" w:rsidRPr="00C36E98" w:rsidRDefault="00C36E98" w:rsidP="00C36E98">
      <w:pPr>
        <w:spacing w:after="0" w:line="240" w:lineRule="auto"/>
        <w:rPr>
          <w:rFonts w:eastAsia="Times New Roman" w:cstheme="minorHAnsi"/>
          <w:color w:val="3B3835"/>
          <w:sz w:val="20"/>
          <w:szCs w:val="20"/>
          <w:lang w:eastAsia="es-AR"/>
        </w:rPr>
      </w:pPr>
    </w:p>
    <w:p w:rsidR="00C36E98" w:rsidRPr="00C36E98" w:rsidRDefault="00C36E98" w:rsidP="00C36E98">
      <w:pPr>
        <w:spacing w:after="0" w:line="240" w:lineRule="auto"/>
        <w:rPr>
          <w:rFonts w:eastAsia="Times New Roman" w:cstheme="minorHAnsi"/>
          <w:color w:val="3B3835"/>
          <w:sz w:val="20"/>
          <w:szCs w:val="20"/>
          <w:lang w:eastAsia="es-AR"/>
        </w:rPr>
      </w:pPr>
      <w:r w:rsidRPr="00C36E98">
        <w:rPr>
          <w:rFonts w:eastAsia="Times New Roman" w:cstheme="minorHAnsi"/>
          <w:noProof/>
          <w:color w:val="3B3835"/>
          <w:sz w:val="20"/>
          <w:szCs w:val="20"/>
          <w:lang w:eastAsia="es-AR"/>
        </w:rPr>
        <w:drawing>
          <wp:inline distT="0" distB="0" distL="0" distR="0" wp14:anchorId="24278898" wp14:editId="1BAFFE0C">
            <wp:extent cx="5610225" cy="4114800"/>
            <wp:effectExtent l="0" t="0" r="9525" b="0"/>
            <wp:docPr id="543" name="Imagen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0225" cy="4114800"/>
                    </a:xfrm>
                    <a:prstGeom prst="rect">
                      <a:avLst/>
                    </a:prstGeom>
                    <a:noFill/>
                    <a:ln>
                      <a:noFill/>
                    </a:ln>
                  </pic:spPr>
                </pic:pic>
              </a:graphicData>
            </a:graphic>
          </wp:inline>
        </w:drawing>
      </w:r>
    </w:p>
    <w:p w:rsidR="00C36E98" w:rsidRPr="00C36E98" w:rsidRDefault="00C36E98" w:rsidP="00C36E98">
      <w:pPr>
        <w:spacing w:after="0" w:line="240" w:lineRule="auto"/>
        <w:rPr>
          <w:rFonts w:eastAsia="Times New Roman" w:cstheme="minorHAnsi"/>
          <w:color w:val="3B3835"/>
          <w:sz w:val="20"/>
          <w:szCs w:val="20"/>
          <w:lang w:eastAsia="es-AR"/>
        </w:rPr>
      </w:pPr>
    </w:p>
    <w:p w:rsidR="00C36E98" w:rsidRPr="00C36E98" w:rsidRDefault="00C36E98" w:rsidP="00C36E98">
      <w:pPr>
        <w:spacing w:after="0" w:line="240" w:lineRule="auto"/>
        <w:rPr>
          <w:rFonts w:eastAsia="Times New Roman" w:cstheme="minorHAnsi"/>
          <w:color w:val="3B3835"/>
          <w:sz w:val="20"/>
          <w:szCs w:val="20"/>
          <w:lang w:eastAsia="es-AR"/>
        </w:rPr>
      </w:pPr>
      <w:r w:rsidRPr="00C36E98">
        <w:rPr>
          <w:rFonts w:eastAsia="Times New Roman" w:cstheme="minorHAnsi"/>
          <w:color w:val="3B3835"/>
          <w:sz w:val="20"/>
          <w:szCs w:val="20"/>
          <w:lang w:eastAsia="es-AR"/>
        </w:rPr>
        <w:t xml:space="preserve">Hacía mucho tiempo que no se lo veía tan preocupado. Aquilino, sin embargo no era hombre de amilanarse fácilmente; en poco tiempo organizó una secuencia de acciones para abordar la cuestión. </w:t>
      </w:r>
    </w:p>
    <w:p w:rsidR="00C36E98" w:rsidRPr="00C36E98" w:rsidRDefault="00C36E98" w:rsidP="00C36E98">
      <w:pPr>
        <w:spacing w:after="0" w:line="240" w:lineRule="auto"/>
        <w:rPr>
          <w:rFonts w:eastAsia="Times New Roman" w:cstheme="minorHAnsi"/>
          <w:color w:val="3B3835"/>
          <w:sz w:val="20"/>
          <w:szCs w:val="20"/>
          <w:lang w:eastAsia="es-AR"/>
        </w:rPr>
      </w:pPr>
      <w:r w:rsidRPr="00C36E98">
        <w:rPr>
          <w:rFonts w:eastAsia="Times New Roman" w:cstheme="minorHAnsi"/>
          <w:color w:val="3B3835"/>
          <w:sz w:val="20"/>
          <w:szCs w:val="20"/>
          <w:lang w:eastAsia="es-AR"/>
        </w:rPr>
        <w:t>¿Cuál sería una posible secuencia de acciones para resolver el problema?</w:t>
      </w:r>
    </w:p>
    <w:p w:rsidR="00C36E98" w:rsidRPr="00C36E98" w:rsidRDefault="00C36E98" w:rsidP="00C36E98">
      <w:pPr>
        <w:spacing w:after="0" w:line="240" w:lineRule="auto"/>
        <w:rPr>
          <w:rFonts w:eastAsia="Times New Roman" w:cstheme="minorHAnsi"/>
          <w:color w:val="3B3835"/>
          <w:sz w:val="20"/>
          <w:szCs w:val="20"/>
          <w:lang w:eastAsia="es-AR"/>
        </w:rPr>
      </w:pPr>
    </w:p>
    <w:p w:rsidR="00C36E98" w:rsidRPr="00C36E98" w:rsidRDefault="00C36E98" w:rsidP="00C36E98">
      <w:pPr>
        <w:spacing w:after="0" w:line="240" w:lineRule="auto"/>
        <w:rPr>
          <w:rFonts w:eastAsia="Times New Roman" w:cstheme="minorHAnsi"/>
          <w:color w:val="3B3835"/>
          <w:sz w:val="20"/>
          <w:szCs w:val="20"/>
          <w:lang w:eastAsia="es-AR"/>
        </w:rPr>
      </w:pPr>
    </w:p>
    <w:p w:rsidR="00C36E98" w:rsidRPr="00655667" w:rsidRDefault="00655667" w:rsidP="00655667">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lastRenderedPageBreak/>
        <w:t>EXPLORANDO IDEAS…</w:t>
      </w:r>
    </w:p>
    <w:p w:rsidR="00837A1E" w:rsidRDefault="00837A1E" w:rsidP="008A2CBF">
      <w:pPr>
        <w:shd w:val="clear" w:color="auto" w:fill="FFC000"/>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t xml:space="preserve">  CIENCIAS SOCIALES</w:t>
      </w:r>
    </w:p>
    <w:p w:rsidR="00991878" w:rsidRDefault="00991878" w:rsidP="00991878">
      <w:pPr>
        <w:spacing w:after="0"/>
        <w:rPr>
          <w:rFonts w:eastAsia="Times New Roman" w:cstheme="minorHAnsi"/>
          <w:color w:val="3B3835"/>
          <w:sz w:val="20"/>
          <w:szCs w:val="20"/>
          <w:lang w:eastAsia="es-AR"/>
        </w:rPr>
      </w:pPr>
    </w:p>
    <w:p w:rsidR="00991878" w:rsidRDefault="00991878" w:rsidP="001359DB">
      <w:pPr>
        <w:pStyle w:val="Prrafodelista"/>
        <w:numPr>
          <w:ilvl w:val="0"/>
          <w:numId w:val="47"/>
        </w:numPr>
        <w:spacing w:after="0"/>
        <w:rPr>
          <w:rFonts w:eastAsia="Times New Roman" w:cstheme="minorHAnsi"/>
          <w:color w:val="3B3835"/>
          <w:sz w:val="20"/>
          <w:szCs w:val="20"/>
          <w:lang w:eastAsia="es-AR"/>
        </w:rPr>
      </w:pPr>
      <w:r w:rsidRPr="001359DB">
        <w:rPr>
          <w:rFonts w:eastAsia="Times New Roman" w:cstheme="minorHAnsi"/>
          <w:color w:val="3B3835"/>
          <w:sz w:val="20"/>
          <w:szCs w:val="20"/>
          <w:lang w:eastAsia="es-AR"/>
        </w:rPr>
        <w:t>A partir de la lectura  y el análisis del video de “Gaspar, hay tabla”, el tráiler de la película “Educación Prohibida” y el texto de Norberto Siciliano “¿De quién es la escuela?, establecer los puntos de contacto y plasmarlo en una red conceptual o cuadro explicativo.</w:t>
      </w:r>
    </w:p>
    <w:p w:rsidR="001359DB" w:rsidRDefault="001359DB" w:rsidP="001359DB">
      <w:pPr>
        <w:pStyle w:val="Prrafodelista"/>
        <w:spacing w:after="0"/>
        <w:rPr>
          <w:rFonts w:eastAsia="Times New Roman" w:cstheme="minorHAnsi"/>
          <w:color w:val="3B3835"/>
          <w:sz w:val="20"/>
          <w:szCs w:val="20"/>
          <w:lang w:eastAsia="es-AR"/>
        </w:rPr>
      </w:pPr>
      <w:r w:rsidRPr="001359DB">
        <w:rPr>
          <w:rFonts w:eastAsia="Times New Roman" w:cstheme="minorHAnsi"/>
          <w:color w:val="3B3835"/>
          <w:sz w:val="20"/>
          <w:szCs w:val="20"/>
          <w:lang w:eastAsia="es-AR"/>
        </w:rPr>
        <w:t>“Gaspar, hay tabla”</w:t>
      </w:r>
      <w:r>
        <w:rPr>
          <w:rFonts w:eastAsia="Times New Roman" w:cstheme="minorHAnsi"/>
          <w:color w:val="3B3835"/>
          <w:sz w:val="20"/>
          <w:szCs w:val="20"/>
          <w:lang w:eastAsia="es-AR"/>
        </w:rPr>
        <w:t xml:space="preserve"> </w:t>
      </w:r>
      <w:hyperlink r:id="rId75" w:history="1">
        <w:r w:rsidRPr="00C42CE7">
          <w:rPr>
            <w:rStyle w:val="Hipervnculo"/>
            <w:rFonts w:eastAsia="Times New Roman" w:cstheme="minorHAnsi"/>
            <w:sz w:val="20"/>
            <w:szCs w:val="20"/>
            <w:lang w:eastAsia="es-AR"/>
          </w:rPr>
          <w:t>https://www.youtube.com/watch?v=CBismHfw3wA</w:t>
        </w:r>
      </w:hyperlink>
      <w:r>
        <w:rPr>
          <w:rFonts w:eastAsia="Times New Roman" w:cstheme="minorHAnsi"/>
          <w:color w:val="3B3835"/>
          <w:sz w:val="20"/>
          <w:szCs w:val="20"/>
          <w:lang w:eastAsia="es-AR"/>
        </w:rPr>
        <w:t xml:space="preserve"> </w:t>
      </w:r>
    </w:p>
    <w:p w:rsidR="001359DB" w:rsidRDefault="001359DB" w:rsidP="001359DB">
      <w:pPr>
        <w:pStyle w:val="Prrafodelista"/>
        <w:spacing w:after="0"/>
        <w:rPr>
          <w:rFonts w:eastAsia="Times New Roman" w:cstheme="minorHAnsi"/>
          <w:color w:val="3B3835"/>
          <w:sz w:val="20"/>
          <w:szCs w:val="20"/>
          <w:lang w:eastAsia="es-AR"/>
        </w:rPr>
      </w:pPr>
      <w:r w:rsidRPr="001359DB">
        <w:rPr>
          <w:rFonts w:eastAsia="Times New Roman" w:cstheme="minorHAnsi"/>
          <w:color w:val="3B3835"/>
          <w:sz w:val="20"/>
          <w:szCs w:val="20"/>
          <w:lang w:eastAsia="es-AR"/>
        </w:rPr>
        <w:t>“Educación Prohibida”</w:t>
      </w:r>
      <w:r>
        <w:rPr>
          <w:rFonts w:eastAsia="Times New Roman" w:cstheme="minorHAnsi"/>
          <w:color w:val="3B3835"/>
          <w:sz w:val="20"/>
          <w:szCs w:val="20"/>
          <w:lang w:eastAsia="es-AR"/>
        </w:rPr>
        <w:t xml:space="preserve"> </w:t>
      </w:r>
      <w:hyperlink r:id="rId76" w:history="1">
        <w:r w:rsidRPr="00C42CE7">
          <w:rPr>
            <w:rStyle w:val="Hipervnculo"/>
            <w:rFonts w:eastAsia="Times New Roman" w:cstheme="minorHAnsi"/>
            <w:sz w:val="20"/>
            <w:szCs w:val="20"/>
            <w:lang w:eastAsia="es-AR"/>
          </w:rPr>
          <w:t>https://www.youtube.com/watch?v=BPME2GHBe9s</w:t>
        </w:r>
      </w:hyperlink>
      <w:r>
        <w:rPr>
          <w:rFonts w:eastAsia="Times New Roman" w:cstheme="minorHAnsi"/>
          <w:color w:val="3B3835"/>
          <w:sz w:val="20"/>
          <w:szCs w:val="20"/>
          <w:lang w:eastAsia="es-AR"/>
        </w:rPr>
        <w:t xml:space="preserve"> </w:t>
      </w:r>
    </w:p>
    <w:p w:rsidR="001359DB" w:rsidRPr="001359DB" w:rsidRDefault="001359DB" w:rsidP="001359DB">
      <w:pPr>
        <w:pStyle w:val="Prrafodelista"/>
        <w:spacing w:after="0"/>
        <w:rPr>
          <w:rFonts w:eastAsia="Times New Roman" w:cstheme="minorHAnsi"/>
          <w:color w:val="3B3835"/>
          <w:sz w:val="20"/>
          <w:szCs w:val="20"/>
          <w:lang w:eastAsia="es-AR"/>
        </w:rPr>
      </w:pPr>
    </w:p>
    <w:p w:rsidR="00991878" w:rsidRDefault="00991878" w:rsidP="00991878">
      <w:pPr>
        <w:pStyle w:val="Prrafodelista"/>
        <w:numPr>
          <w:ilvl w:val="0"/>
          <w:numId w:val="47"/>
        </w:numPr>
        <w:spacing w:after="0"/>
        <w:rPr>
          <w:rFonts w:eastAsia="Times New Roman" w:cstheme="minorHAnsi"/>
          <w:color w:val="3B3835"/>
          <w:sz w:val="20"/>
          <w:szCs w:val="20"/>
          <w:lang w:eastAsia="es-AR"/>
        </w:rPr>
      </w:pPr>
      <w:r w:rsidRPr="001359DB">
        <w:rPr>
          <w:rFonts w:eastAsia="Times New Roman" w:cstheme="minorHAnsi"/>
          <w:color w:val="3B3835"/>
          <w:sz w:val="20"/>
          <w:szCs w:val="20"/>
          <w:lang w:eastAsia="es-AR"/>
        </w:rPr>
        <w:t xml:space="preserve">Con los videos “Aprender a soñar” y “Donde tus sueños te lleven”, más la lectura de las partes del texto de Pablo </w:t>
      </w:r>
      <w:proofErr w:type="spellStart"/>
      <w:r w:rsidRPr="001359DB">
        <w:rPr>
          <w:rFonts w:eastAsia="Times New Roman" w:cstheme="minorHAnsi"/>
          <w:color w:val="3B3835"/>
          <w:sz w:val="20"/>
          <w:szCs w:val="20"/>
          <w:lang w:eastAsia="es-AR"/>
        </w:rPr>
        <w:t>Pineau</w:t>
      </w:r>
      <w:proofErr w:type="spellEnd"/>
      <w:r w:rsidRPr="001359DB">
        <w:rPr>
          <w:rFonts w:eastAsia="Times New Roman" w:cstheme="minorHAnsi"/>
          <w:color w:val="3B3835"/>
          <w:sz w:val="20"/>
          <w:szCs w:val="20"/>
          <w:lang w:eastAsia="es-AR"/>
        </w:rPr>
        <w:t xml:space="preserve"> “Relatos de escuela” y la galería de imágenes chistosas, establecer una viñeta que represente una interacción de los </w:t>
      </w:r>
      <w:r w:rsidR="001359DB" w:rsidRPr="001359DB">
        <w:rPr>
          <w:rFonts w:eastAsia="Times New Roman" w:cstheme="minorHAnsi"/>
          <w:color w:val="3B3835"/>
          <w:sz w:val="20"/>
          <w:szCs w:val="20"/>
          <w:lang w:eastAsia="es-AR"/>
        </w:rPr>
        <w:t>mismos</w:t>
      </w:r>
      <w:r w:rsidRPr="001359DB">
        <w:rPr>
          <w:rFonts w:eastAsia="Times New Roman" w:cstheme="minorHAnsi"/>
          <w:color w:val="3B3835"/>
          <w:sz w:val="20"/>
          <w:szCs w:val="20"/>
          <w:lang w:eastAsia="es-AR"/>
        </w:rPr>
        <w:t xml:space="preserve"> y redactar un texto explicativo de más de </w:t>
      </w:r>
      <w:r w:rsidR="001359DB" w:rsidRPr="001359DB">
        <w:rPr>
          <w:rFonts w:eastAsia="Times New Roman" w:cstheme="minorHAnsi"/>
          <w:color w:val="3B3835"/>
          <w:sz w:val="20"/>
          <w:szCs w:val="20"/>
          <w:lang w:eastAsia="es-AR"/>
        </w:rPr>
        <w:t>quince líneas para ser leído y explicado grupalmente.</w:t>
      </w:r>
    </w:p>
    <w:p w:rsidR="001359DB" w:rsidRDefault="001359DB" w:rsidP="001359DB">
      <w:pPr>
        <w:pStyle w:val="Prrafodelista"/>
        <w:spacing w:after="0"/>
        <w:rPr>
          <w:rFonts w:eastAsia="Times New Roman" w:cstheme="minorHAnsi"/>
          <w:color w:val="3B3835"/>
          <w:sz w:val="20"/>
          <w:szCs w:val="20"/>
          <w:lang w:eastAsia="es-AR"/>
        </w:rPr>
      </w:pPr>
      <w:r w:rsidRPr="001359DB">
        <w:rPr>
          <w:rFonts w:eastAsia="Times New Roman" w:cstheme="minorHAnsi"/>
          <w:color w:val="3B3835"/>
          <w:sz w:val="20"/>
          <w:szCs w:val="20"/>
          <w:lang w:eastAsia="es-AR"/>
        </w:rPr>
        <w:t>“Aprender a soñar”</w:t>
      </w:r>
      <w:r>
        <w:rPr>
          <w:rFonts w:eastAsia="Times New Roman" w:cstheme="minorHAnsi"/>
          <w:color w:val="3B3835"/>
          <w:sz w:val="20"/>
          <w:szCs w:val="20"/>
          <w:lang w:eastAsia="es-AR"/>
        </w:rPr>
        <w:t xml:space="preserve"> </w:t>
      </w:r>
      <w:hyperlink r:id="rId77" w:history="1">
        <w:r w:rsidRPr="00C42CE7">
          <w:rPr>
            <w:rStyle w:val="Hipervnculo"/>
            <w:rFonts w:eastAsia="Times New Roman" w:cstheme="minorHAnsi"/>
            <w:sz w:val="20"/>
            <w:szCs w:val="20"/>
            <w:lang w:eastAsia="es-AR"/>
          </w:rPr>
          <w:t>https://www.youtube.com/watch?v=i07qz_6Mk7g</w:t>
        </w:r>
      </w:hyperlink>
      <w:r>
        <w:rPr>
          <w:rFonts w:eastAsia="Times New Roman" w:cstheme="minorHAnsi"/>
          <w:color w:val="3B3835"/>
          <w:sz w:val="20"/>
          <w:szCs w:val="20"/>
          <w:lang w:eastAsia="es-AR"/>
        </w:rPr>
        <w:t xml:space="preserve"> </w:t>
      </w:r>
    </w:p>
    <w:p w:rsidR="001359DB" w:rsidRPr="001359DB" w:rsidRDefault="001359DB" w:rsidP="001359DB">
      <w:pPr>
        <w:pStyle w:val="Prrafodelista"/>
        <w:spacing w:after="0"/>
        <w:rPr>
          <w:rFonts w:eastAsia="Times New Roman" w:cstheme="minorHAnsi"/>
          <w:color w:val="3B3835"/>
          <w:sz w:val="20"/>
          <w:szCs w:val="20"/>
          <w:lang w:eastAsia="es-AR"/>
        </w:rPr>
      </w:pPr>
      <w:r w:rsidRPr="001359DB">
        <w:rPr>
          <w:rFonts w:eastAsia="Times New Roman" w:cstheme="minorHAnsi"/>
          <w:color w:val="3B3835"/>
          <w:sz w:val="20"/>
          <w:szCs w:val="20"/>
          <w:lang w:eastAsia="es-AR"/>
        </w:rPr>
        <w:t>“Donde tus sueños te lleven”</w:t>
      </w:r>
      <w:r>
        <w:rPr>
          <w:rFonts w:eastAsia="Times New Roman" w:cstheme="minorHAnsi"/>
          <w:color w:val="3B3835"/>
          <w:sz w:val="20"/>
          <w:szCs w:val="20"/>
          <w:lang w:eastAsia="es-AR"/>
        </w:rPr>
        <w:t xml:space="preserve"> </w:t>
      </w:r>
      <w:hyperlink r:id="rId78" w:history="1">
        <w:r w:rsidRPr="00C42CE7">
          <w:rPr>
            <w:rStyle w:val="Hipervnculo"/>
            <w:rFonts w:eastAsia="Times New Roman" w:cstheme="minorHAnsi"/>
            <w:sz w:val="20"/>
            <w:szCs w:val="20"/>
            <w:lang w:eastAsia="es-AR"/>
          </w:rPr>
          <w:t>https://www.youtube.com/watch?v=b2UyFJ_GMZc</w:t>
        </w:r>
      </w:hyperlink>
      <w:r>
        <w:rPr>
          <w:rFonts w:eastAsia="Times New Roman" w:cstheme="minorHAnsi"/>
          <w:color w:val="3B3835"/>
          <w:sz w:val="20"/>
          <w:szCs w:val="20"/>
          <w:lang w:eastAsia="es-AR"/>
        </w:rPr>
        <w:t xml:space="preserve"> </w:t>
      </w:r>
    </w:p>
    <w:p w:rsidR="008A2CBF" w:rsidRDefault="008A2CBF"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8A2CBF" w:rsidRDefault="008A2CBF"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8A2CBF" w:rsidRDefault="008A2CBF"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8A2CBF" w:rsidRDefault="008A2CBF"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8A2CBF" w:rsidRDefault="008A2CBF"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8A2CBF" w:rsidRDefault="008A2CBF"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8A2CBF" w:rsidRDefault="008A2CBF"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8A2CBF" w:rsidRDefault="008A2CBF"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8A2CBF" w:rsidRDefault="008A2CBF"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8A2CBF" w:rsidRDefault="008A2CBF"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8A2CBF" w:rsidRDefault="008A2CBF"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8A2CBF" w:rsidRDefault="008A2CBF"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8A2CBF" w:rsidRDefault="008A2CBF"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8A2CBF" w:rsidRDefault="008A2CBF"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8A2CBF" w:rsidRDefault="008A2CBF"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8A2CBF" w:rsidRDefault="008A2CBF" w:rsidP="00C36E98">
      <w:pPr>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8A2CBF" w:rsidRDefault="008A2CBF" w:rsidP="001359DB">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1359DB" w:rsidRDefault="001359DB" w:rsidP="001359DB">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8A2CBF" w:rsidRDefault="00655667" w:rsidP="00655667">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lastRenderedPageBreak/>
        <w:t>EXPLORANDO IDEAS…</w:t>
      </w:r>
    </w:p>
    <w:p w:rsidR="00837A1E" w:rsidRDefault="00837A1E" w:rsidP="008A2CBF">
      <w:pPr>
        <w:shd w:val="clear" w:color="auto" w:fill="FFFF00"/>
        <w:spacing w:after="0"/>
        <w:jc w:val="right"/>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t>DERECHOS HUMANOS</w:t>
      </w:r>
    </w:p>
    <w:p w:rsidR="00D467DA" w:rsidRPr="00D467DA" w:rsidRDefault="00D467DA" w:rsidP="00D467DA">
      <w:pPr>
        <w:shd w:val="clear" w:color="auto" w:fill="FFFFFF"/>
        <w:spacing w:after="0" w:line="240" w:lineRule="auto"/>
        <w:jc w:val="center"/>
        <w:outlineLvl w:val="1"/>
        <w:rPr>
          <w:rFonts w:ascii="Verdana" w:eastAsia="Times New Roman" w:hAnsi="Verdana" w:cs="Arial"/>
          <w:b/>
          <w:bCs/>
          <w:color w:val="A53002"/>
          <w:sz w:val="16"/>
          <w:szCs w:val="16"/>
          <w:lang w:eastAsia="es-ES"/>
        </w:rPr>
      </w:pPr>
    </w:p>
    <w:p w:rsidR="00C36E98" w:rsidRPr="00D467DA" w:rsidRDefault="00C36E98" w:rsidP="00D467DA">
      <w:pPr>
        <w:shd w:val="clear" w:color="auto" w:fill="FFFFFF"/>
        <w:spacing w:after="0" w:line="240" w:lineRule="auto"/>
        <w:jc w:val="center"/>
        <w:outlineLvl w:val="1"/>
        <w:rPr>
          <w:rFonts w:ascii="Verdana" w:eastAsia="Times New Roman" w:hAnsi="Verdana" w:cs="Arial"/>
          <w:b/>
          <w:bCs/>
          <w:color w:val="A53002"/>
          <w:sz w:val="32"/>
          <w:szCs w:val="32"/>
          <w:lang w:eastAsia="es-ES"/>
        </w:rPr>
      </w:pPr>
      <w:r w:rsidRPr="00D467DA">
        <w:rPr>
          <w:rFonts w:ascii="Verdana" w:eastAsia="Times New Roman" w:hAnsi="Verdana" w:cs="Arial"/>
          <w:b/>
          <w:bCs/>
          <w:color w:val="A53002"/>
          <w:sz w:val="32"/>
          <w:szCs w:val="32"/>
          <w:lang w:eastAsia="es-ES"/>
        </w:rPr>
        <w:t>Declaración Universal de los HECHOS humanos</w:t>
      </w:r>
    </w:p>
    <w:p w:rsidR="00C36E98" w:rsidRPr="00D467DA" w:rsidRDefault="00C36E98" w:rsidP="00D467DA">
      <w:pPr>
        <w:shd w:val="clear" w:color="auto" w:fill="FFFFFF"/>
        <w:spacing w:after="0" w:line="240" w:lineRule="auto"/>
        <w:jc w:val="center"/>
        <w:outlineLvl w:val="2"/>
        <w:rPr>
          <w:rFonts w:ascii="Verdana" w:eastAsia="Times New Roman" w:hAnsi="Verdana" w:cs="Arial"/>
          <w:b/>
          <w:bCs/>
          <w:color w:val="A53002"/>
          <w:lang w:eastAsia="es-ES"/>
        </w:rPr>
      </w:pPr>
      <w:r w:rsidRPr="00D467DA">
        <w:rPr>
          <w:rFonts w:ascii="Verdana" w:eastAsia="Times New Roman" w:hAnsi="Verdana" w:cs="Arial"/>
          <w:b/>
          <w:bCs/>
          <w:color w:val="A53002"/>
          <w:lang w:eastAsia="es-ES"/>
        </w:rPr>
        <w:t xml:space="preserve">J. I. González </w:t>
      </w:r>
      <w:proofErr w:type="spellStart"/>
      <w:r w:rsidRPr="00D467DA">
        <w:rPr>
          <w:rFonts w:ascii="Verdana" w:eastAsia="Times New Roman" w:hAnsi="Verdana" w:cs="Arial"/>
          <w:b/>
          <w:bCs/>
          <w:color w:val="A53002"/>
          <w:lang w:eastAsia="es-ES"/>
        </w:rPr>
        <w:t>Faus</w:t>
      </w:r>
      <w:proofErr w:type="spellEnd"/>
    </w:p>
    <w:p w:rsidR="00C36E98" w:rsidRPr="00A01D50" w:rsidRDefault="009A187A" w:rsidP="00D467DA">
      <w:pPr>
        <w:shd w:val="clear" w:color="auto" w:fill="FFFFFF"/>
        <w:spacing w:after="0" w:line="240" w:lineRule="auto"/>
        <w:jc w:val="cente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pict>
          <v:rect id="_x0000_i1025" style="width:0;height:1.5pt" o:hralign="center" o:hrstd="t" o:hrnoshade="t" o:hr="t" fillcolor="#a53002" stroked="f"/>
        </w:pict>
      </w:r>
    </w:p>
    <w:p w:rsidR="00D467DA" w:rsidRDefault="00D467DA" w:rsidP="00D467DA">
      <w:pPr>
        <w:shd w:val="clear" w:color="auto" w:fill="FFFFFF"/>
        <w:spacing w:after="0" w:line="240" w:lineRule="auto"/>
        <w:ind w:left="374" w:right="374" w:firstLine="567"/>
        <w:jc w:val="right"/>
        <w:rPr>
          <w:rFonts w:ascii="Garamond" w:eastAsia="Times New Roman" w:hAnsi="Garamond" w:cs="Times New Roman"/>
          <w:color w:val="000000"/>
          <w:lang w:eastAsia="es-ES"/>
        </w:rPr>
      </w:pPr>
      <w:r>
        <w:rPr>
          <w:rFonts w:ascii="Garamond" w:eastAsia="Times New Roman" w:hAnsi="Garamond" w:cs="Times New Roman"/>
          <w:i/>
          <w:iCs/>
          <w:color w:val="000000"/>
          <w:lang w:eastAsia="es-ES"/>
        </w:rPr>
        <w:t xml:space="preserve">(1948-1998, con profundo dolor)  </w:t>
      </w:r>
      <w:r w:rsidR="00C36E98" w:rsidRPr="00D467DA">
        <w:rPr>
          <w:rFonts w:ascii="Garamond" w:eastAsia="Times New Roman" w:hAnsi="Garamond" w:cs="Times New Roman"/>
          <w:i/>
          <w:iCs/>
          <w:color w:val="000000"/>
          <w:lang w:eastAsia="es-ES"/>
        </w:rPr>
        <w:t>(</w:t>
      </w:r>
      <w:proofErr w:type="gramStart"/>
      <w:r w:rsidR="00C36E98" w:rsidRPr="00D467DA">
        <w:rPr>
          <w:rFonts w:ascii="Garamond" w:eastAsia="Times New Roman" w:hAnsi="Garamond" w:cs="Times New Roman"/>
          <w:i/>
          <w:iCs/>
          <w:color w:val="000000"/>
          <w:lang w:eastAsia="es-ES"/>
        </w:rPr>
        <w:t>a</w:t>
      </w:r>
      <w:proofErr w:type="gramEnd"/>
      <w:r w:rsidR="00C36E98" w:rsidRPr="00D467DA">
        <w:rPr>
          <w:rFonts w:ascii="Garamond" w:eastAsia="Times New Roman" w:hAnsi="Garamond" w:cs="Times New Roman"/>
          <w:i/>
          <w:iCs/>
          <w:color w:val="000000"/>
          <w:lang w:eastAsia="es-ES"/>
        </w:rPr>
        <w:t xml:space="preserve"> José Saramago con profunda gratitud)</w:t>
      </w:r>
      <w:r>
        <w:rPr>
          <w:rFonts w:ascii="Garamond" w:eastAsia="Times New Roman" w:hAnsi="Garamond" w:cs="Times New Roman"/>
          <w:color w:val="000000"/>
          <w:lang w:eastAsia="es-ES"/>
        </w:rPr>
        <w:t xml:space="preserve"> </w:t>
      </w:r>
    </w:p>
    <w:p w:rsidR="00D467DA" w:rsidRPr="00D467DA" w:rsidRDefault="00C36E98" w:rsidP="00D467DA">
      <w:pPr>
        <w:shd w:val="clear" w:color="auto" w:fill="FFFFFF"/>
        <w:spacing w:after="0" w:line="240" w:lineRule="auto"/>
        <w:ind w:left="374" w:right="374" w:firstLine="567"/>
        <w:jc w:val="right"/>
        <w:rPr>
          <w:rFonts w:ascii="Garamond" w:eastAsia="Times New Roman" w:hAnsi="Garamond" w:cs="Times New Roman"/>
          <w:color w:val="000000"/>
          <w:lang w:eastAsia="es-ES"/>
        </w:rPr>
      </w:pPr>
      <w:r w:rsidRPr="00D467DA">
        <w:rPr>
          <w:rFonts w:ascii="Garamond" w:eastAsia="Times New Roman" w:hAnsi="Garamond" w:cs="Times New Roman"/>
          <w:i/>
          <w:iCs/>
          <w:color w:val="000000"/>
          <w:lang w:eastAsia="es-ES"/>
        </w:rPr>
        <w:t>[Cada párrafo alude al de la Declaración de 1948 del mismo número]</w:t>
      </w:r>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Hecho 1</w:t>
      </w:r>
      <w:r w:rsidRPr="00D467DA">
        <w:rPr>
          <w:rFonts w:ascii="Garamond" w:eastAsia="Times New Roman" w:hAnsi="Garamond" w:cs="Times New Roman"/>
          <w:color w:val="000000"/>
          <w:sz w:val="20"/>
          <w:szCs w:val="20"/>
          <w:lang w:eastAsia="es-ES"/>
        </w:rPr>
        <w:t>.- Todos los seres humanos no nacen libres, ni iguales en dignidad y derechos, pues no están dotados de razón ni de conciencia para comportarse fraternalmente unos con otros.</w:t>
      </w:r>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Hecho 3</w:t>
      </w:r>
      <w:r w:rsidRPr="00D467DA">
        <w:rPr>
          <w:rFonts w:ascii="Garamond" w:eastAsia="Times New Roman" w:hAnsi="Garamond" w:cs="Times New Roman"/>
          <w:color w:val="000000"/>
          <w:sz w:val="20"/>
          <w:szCs w:val="20"/>
          <w:lang w:eastAsia="es-ES"/>
        </w:rPr>
        <w:t>.- Todo individuo que pueda defenderse tiene derecho a la vida, a la libertad y a la seguridad de su persona. Los niños, fetos viables y tercermundistas que no pueden defenderse, carecen de esos derechos.</w:t>
      </w:r>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Hecho 4</w:t>
      </w:r>
      <w:r w:rsidRPr="00D467DA">
        <w:rPr>
          <w:rFonts w:ascii="Garamond" w:eastAsia="Times New Roman" w:hAnsi="Garamond" w:cs="Times New Roman"/>
          <w:color w:val="000000"/>
          <w:sz w:val="20"/>
          <w:szCs w:val="20"/>
          <w:lang w:eastAsia="es-ES"/>
        </w:rPr>
        <w:t>.- Nadie económicamente solvente es sometido a esclavitud ni a servidumbre. Los niños, los parados y las mujeres sin otros medios caen fuera de esta consideración.</w:t>
      </w:r>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Hecho 5</w:t>
      </w:r>
      <w:r w:rsidRPr="00D467DA">
        <w:rPr>
          <w:rFonts w:ascii="Garamond" w:eastAsia="Times New Roman" w:hAnsi="Garamond" w:cs="Times New Roman"/>
          <w:color w:val="000000"/>
          <w:sz w:val="20"/>
          <w:szCs w:val="20"/>
          <w:lang w:eastAsia="es-ES"/>
        </w:rPr>
        <w:t>.- Torturas y tratos crueles o degradantes son a veces muy útiles para la defensa de algunos derechos.</w:t>
      </w:r>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Hecho 7</w:t>
      </w:r>
      <w:r w:rsidRPr="00D467DA">
        <w:rPr>
          <w:rFonts w:ascii="Garamond" w:eastAsia="Times New Roman" w:hAnsi="Garamond" w:cs="Times New Roman"/>
          <w:color w:val="000000"/>
          <w:sz w:val="20"/>
          <w:szCs w:val="20"/>
          <w:lang w:eastAsia="es-ES"/>
        </w:rPr>
        <w:t>.- No todos son iguales ante la ley. Pero aún lo son muchísimo menos cuando se trata de leyes internacionales.</w:t>
      </w:r>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Hecho 9</w:t>
      </w:r>
      <w:r w:rsidRPr="00D467DA">
        <w:rPr>
          <w:rFonts w:ascii="Garamond" w:eastAsia="Times New Roman" w:hAnsi="Garamond" w:cs="Times New Roman"/>
          <w:color w:val="000000"/>
          <w:sz w:val="20"/>
          <w:szCs w:val="20"/>
          <w:lang w:eastAsia="es-ES"/>
        </w:rPr>
        <w:t>.- Nadie puede ser arbitrariamente detenido ni preso, salvo que tenga un apellido común y carezca de influencias.</w:t>
      </w:r>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Hecho 11</w:t>
      </w:r>
      <w:r w:rsidRPr="00D467DA">
        <w:rPr>
          <w:rFonts w:ascii="Garamond" w:eastAsia="Times New Roman" w:hAnsi="Garamond" w:cs="Times New Roman"/>
          <w:color w:val="000000"/>
          <w:sz w:val="20"/>
          <w:szCs w:val="20"/>
          <w:lang w:eastAsia="es-ES"/>
        </w:rPr>
        <w:t>.- Toda persona acusada de delito tiene derecho a que se presuma su inocencia, salvo que se trate de alguien del partido gobernante al que hay que derribar, o de un partido de oposición al que no conviene dejar subir.</w:t>
      </w:r>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Hecho 12</w:t>
      </w:r>
      <w:r w:rsidRPr="00D467DA">
        <w:rPr>
          <w:rFonts w:ascii="Garamond" w:eastAsia="Times New Roman" w:hAnsi="Garamond" w:cs="Times New Roman"/>
          <w:color w:val="000000"/>
          <w:sz w:val="20"/>
          <w:szCs w:val="20"/>
          <w:lang w:eastAsia="es-ES"/>
        </w:rPr>
        <w:t>.- La vida privada y familiar de los enemigos políticos, de las estrellas de los medios de comunicación y de aquellos que son noticia por un día, es objeto de todas las injerencias arbitrarias que pueden dar triunfo político, audiencia o dinero.</w:t>
      </w:r>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Hecho 17</w:t>
      </w:r>
      <w:r w:rsidRPr="00D467DA">
        <w:rPr>
          <w:rFonts w:ascii="Garamond" w:eastAsia="Times New Roman" w:hAnsi="Garamond" w:cs="Times New Roman"/>
          <w:color w:val="000000"/>
          <w:sz w:val="20"/>
          <w:szCs w:val="20"/>
          <w:lang w:eastAsia="es-ES"/>
        </w:rPr>
        <w:t>.- Toda persona solvente tiene derecho a la propiedad. Los insolventes -por definición- carecen de ese derecho pues sólo podrían adquirirlo robando.</w:t>
      </w:r>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Hecho 21.3</w:t>
      </w:r>
      <w:r w:rsidRPr="00D467DA">
        <w:rPr>
          <w:rFonts w:ascii="Garamond" w:eastAsia="Times New Roman" w:hAnsi="Garamond" w:cs="Times New Roman"/>
          <w:color w:val="000000"/>
          <w:sz w:val="20"/>
          <w:szCs w:val="20"/>
          <w:lang w:eastAsia="es-ES"/>
        </w:rPr>
        <w:t>.- La manipulación del pueblo es la base de la autoridad del poder público. Esa manipulación se lleva a cabo sustituyendo los argumentos por ironías o insultos en las confrontaciones políticas, sustituyendo los programas por fiestas y promesas absurdas en las épocas preelectorales y, en países menos desarrollados, comprando el voto del pueblo cuand</w:t>
      </w:r>
      <w:r w:rsidR="00D467DA">
        <w:rPr>
          <w:rFonts w:ascii="Garamond" w:eastAsia="Times New Roman" w:hAnsi="Garamond" w:cs="Times New Roman"/>
          <w:color w:val="000000"/>
          <w:sz w:val="20"/>
          <w:szCs w:val="20"/>
          <w:lang w:eastAsia="es-ES"/>
        </w:rPr>
        <w:t>o</w:t>
      </w:r>
      <w:r w:rsidRPr="00D467DA">
        <w:rPr>
          <w:rFonts w:ascii="Garamond" w:eastAsia="Times New Roman" w:hAnsi="Garamond" w:cs="Times New Roman"/>
          <w:color w:val="000000"/>
          <w:sz w:val="20"/>
          <w:szCs w:val="20"/>
          <w:lang w:eastAsia="es-ES"/>
        </w:rPr>
        <w:t xml:space="preserve"> haga falta.</w:t>
      </w:r>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Hecho 22.</w:t>
      </w:r>
      <w:r w:rsidRPr="00D467DA">
        <w:rPr>
          <w:rFonts w:ascii="Garamond" w:eastAsia="Times New Roman" w:hAnsi="Garamond" w:cs="Times New Roman"/>
          <w:color w:val="000000"/>
          <w:sz w:val="20"/>
          <w:szCs w:val="20"/>
          <w:lang w:eastAsia="es-ES"/>
        </w:rPr>
        <w:t>- Sólo un 20% de la humanidad tiene derecho a la seguridad social y a la satisfacción de los derechos económicos, sociales y culturales indispensables a su dignidad y al libre desarrollo de su personalidad.</w:t>
      </w:r>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Hecho 23</w:t>
      </w:r>
      <w:r w:rsidRPr="00D467DA">
        <w:rPr>
          <w:rFonts w:ascii="Garamond" w:eastAsia="Times New Roman" w:hAnsi="Garamond" w:cs="Times New Roman"/>
          <w:color w:val="000000"/>
          <w:sz w:val="20"/>
          <w:szCs w:val="20"/>
          <w:lang w:eastAsia="es-ES"/>
        </w:rPr>
        <w:t>.- La "tasa natural de paro" impide decir que toda persona tiene derecho al trabajo. La gran reserva de parados impide la libre elección y las condiciones equitativas de trabajo. La protección contra el desempleo desvía fondos que son más necesarios para el crecimiento económico y, por eso, es mejor decir que vuelve holgazanes a los que la reciben</w:t>
      </w:r>
      <w:proofErr w:type="gramStart"/>
      <w:r w:rsidRPr="00D467DA">
        <w:rPr>
          <w:rFonts w:ascii="Garamond" w:eastAsia="Times New Roman" w:hAnsi="Garamond" w:cs="Times New Roman"/>
          <w:color w:val="000000"/>
          <w:sz w:val="20"/>
          <w:szCs w:val="20"/>
          <w:lang w:eastAsia="es-ES"/>
        </w:rPr>
        <w:t>..</w:t>
      </w:r>
      <w:proofErr w:type="gramEnd"/>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Hecho 24</w:t>
      </w:r>
      <w:r w:rsidRPr="00D467DA">
        <w:rPr>
          <w:rFonts w:ascii="Garamond" w:eastAsia="Times New Roman" w:hAnsi="Garamond" w:cs="Times New Roman"/>
          <w:color w:val="000000"/>
          <w:sz w:val="20"/>
          <w:szCs w:val="20"/>
          <w:lang w:eastAsia="es-ES"/>
        </w:rPr>
        <w:t>.- Dos tercios de la humanidad no tienen derecho al descanso, ni a disfrutar del tiempo libre, ni a una limitación razonable de la duración del trabajo, ni a unas vacaciones periódicas pagadas. Y mucho menos lo tienen si son niños.</w:t>
      </w:r>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Hecho 25.1</w:t>
      </w:r>
      <w:r w:rsidRPr="00D467DA">
        <w:rPr>
          <w:rFonts w:ascii="Garamond" w:eastAsia="Times New Roman" w:hAnsi="Garamond" w:cs="Times New Roman"/>
          <w:color w:val="000000"/>
          <w:sz w:val="20"/>
          <w:szCs w:val="20"/>
          <w:lang w:eastAsia="es-ES"/>
        </w:rPr>
        <w:t>.- Sólo una minoría de la humanidad tiene un nivel de vida adecuado que le asegure salud, bienestar, vivienda y asistencia médica... a él y a su familia.</w:t>
      </w:r>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25.2</w:t>
      </w:r>
      <w:r w:rsidRPr="00D467DA">
        <w:rPr>
          <w:rFonts w:ascii="Garamond" w:eastAsia="Times New Roman" w:hAnsi="Garamond" w:cs="Times New Roman"/>
          <w:color w:val="000000"/>
          <w:sz w:val="20"/>
          <w:szCs w:val="20"/>
          <w:lang w:eastAsia="es-ES"/>
        </w:rPr>
        <w:t>.- Más de cien millones de niños carecen de cuidados y asistencias, no ya especiales sino elementales.</w:t>
      </w:r>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Hecho 26.1</w:t>
      </w:r>
      <w:r w:rsidRPr="00D467DA">
        <w:rPr>
          <w:rFonts w:ascii="Garamond" w:eastAsia="Times New Roman" w:hAnsi="Garamond" w:cs="Times New Roman"/>
          <w:color w:val="000000"/>
          <w:sz w:val="20"/>
          <w:szCs w:val="20"/>
          <w:lang w:eastAsia="es-ES"/>
        </w:rPr>
        <w:t>.- Los niños que trabajen debido a la pobreza de sus padres no tendrán educación ni instrucción elemental. La instrucción técnica y profesional no es generalizada sino particularizada.</w:t>
      </w:r>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26.2.</w:t>
      </w:r>
      <w:r w:rsidRPr="00D467DA">
        <w:rPr>
          <w:rFonts w:ascii="Garamond" w:eastAsia="Times New Roman" w:hAnsi="Garamond" w:cs="Times New Roman"/>
          <w:color w:val="000000"/>
          <w:sz w:val="20"/>
          <w:szCs w:val="20"/>
          <w:lang w:eastAsia="es-ES"/>
        </w:rPr>
        <w:t>- La educación tiene por objeto la preparación de hombres-robot capaces de manejar las máquinas del momento, pero sin entrar en el rollo del respeto a los derechos humanos y a las libertades, ni de favorecer la comprensión entre los pueblos.</w:t>
      </w:r>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Hecho 27</w:t>
      </w:r>
      <w:r w:rsidRPr="00D467DA">
        <w:rPr>
          <w:rFonts w:ascii="Garamond" w:eastAsia="Times New Roman" w:hAnsi="Garamond" w:cs="Times New Roman"/>
          <w:color w:val="000000"/>
          <w:sz w:val="20"/>
          <w:szCs w:val="20"/>
          <w:lang w:eastAsia="es-ES"/>
        </w:rPr>
        <w:t>.- No toda persona tiene posibilidad de tomar parte libremente en la vida cultural de la comunidad, ni a gozar de las artes.</w:t>
      </w:r>
    </w:p>
    <w:p w:rsidR="00C36E98"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Hecho 28</w:t>
      </w:r>
      <w:r w:rsidRPr="00D467DA">
        <w:rPr>
          <w:rFonts w:ascii="Garamond" w:eastAsia="Times New Roman" w:hAnsi="Garamond" w:cs="Times New Roman"/>
          <w:color w:val="000000"/>
          <w:sz w:val="20"/>
          <w:szCs w:val="20"/>
          <w:lang w:eastAsia="es-ES"/>
        </w:rPr>
        <w:t>.- Los derechos y libertades proclamados en la Declaración de 1948 no podrán ser hechos efectivos por ningún orden social o internacional cuando eso no parezca bien a los grandes poderes financieros que sostienen al mundo, o a los dos o tres países que tiene poder para manejar a las Naciones Unidas.</w:t>
      </w:r>
    </w:p>
    <w:p w:rsidR="00EA5109" w:rsidRPr="00D467DA" w:rsidRDefault="00C36E98" w:rsidP="001359DB">
      <w:pPr>
        <w:shd w:val="clear" w:color="auto" w:fill="FFFFFF"/>
        <w:spacing w:after="0" w:line="240" w:lineRule="auto"/>
        <w:ind w:left="374" w:right="374"/>
        <w:jc w:val="both"/>
        <w:rPr>
          <w:rFonts w:ascii="Garamond" w:eastAsia="Times New Roman" w:hAnsi="Garamond" w:cs="Times New Roman"/>
          <w:color w:val="000000"/>
          <w:sz w:val="20"/>
          <w:szCs w:val="20"/>
          <w:lang w:eastAsia="es-ES"/>
        </w:rPr>
      </w:pPr>
      <w:r w:rsidRPr="00D467DA">
        <w:rPr>
          <w:rFonts w:ascii="Garamond" w:eastAsia="Times New Roman" w:hAnsi="Garamond" w:cs="Times New Roman"/>
          <w:b/>
          <w:bCs/>
          <w:color w:val="000000"/>
          <w:sz w:val="20"/>
          <w:szCs w:val="20"/>
          <w:lang w:eastAsia="es-ES"/>
        </w:rPr>
        <w:t>Hecho 30</w:t>
      </w:r>
      <w:r w:rsidRPr="00D467DA">
        <w:rPr>
          <w:rFonts w:ascii="Garamond" w:eastAsia="Times New Roman" w:hAnsi="Garamond" w:cs="Times New Roman"/>
          <w:color w:val="000000"/>
          <w:sz w:val="20"/>
          <w:szCs w:val="20"/>
          <w:lang w:eastAsia="es-ES"/>
        </w:rPr>
        <w:t>.- Quienquiera que se oponga a estos hechos no puede tener derechos humanos puesto que su misma existencia es una amenaza contra el más "humano" de todos los derechos: el derecho a la riqueza desmesurada de unos pocos países y personas.</w:t>
      </w:r>
    </w:p>
    <w:p w:rsidR="00EA5109" w:rsidRPr="00D467DA" w:rsidRDefault="00EA5109" w:rsidP="00D467DA">
      <w:pPr>
        <w:autoSpaceDE w:val="0"/>
        <w:autoSpaceDN w:val="0"/>
        <w:adjustRightInd w:val="0"/>
        <w:spacing w:after="0" w:line="240" w:lineRule="auto"/>
        <w:jc w:val="center"/>
        <w:rPr>
          <w:rFonts w:ascii="Garamond" w:eastAsia="ArialUnicodeMS" w:hAnsi="Garamond" w:cstheme="minorHAnsi"/>
          <w:b/>
          <w:sz w:val="36"/>
          <w:szCs w:val="36"/>
        </w:rPr>
      </w:pPr>
      <w:r w:rsidRPr="00D467DA">
        <w:rPr>
          <w:rFonts w:ascii="Garamond" w:eastAsia="ArialUnicodeMS" w:hAnsi="Garamond" w:cstheme="minorHAnsi"/>
          <w:b/>
          <w:sz w:val="36"/>
          <w:szCs w:val="36"/>
        </w:rPr>
        <w:lastRenderedPageBreak/>
        <w:t>Declaraci</w:t>
      </w:r>
      <w:r w:rsidRPr="00D467DA">
        <w:rPr>
          <w:rFonts w:ascii="Garamond" w:eastAsia="ArialUnicodeMS+1" w:hAnsi="Garamond" w:cstheme="minorHAnsi"/>
          <w:b/>
          <w:sz w:val="36"/>
          <w:szCs w:val="36"/>
        </w:rPr>
        <w:t>ó</w:t>
      </w:r>
      <w:r w:rsidRPr="00D467DA">
        <w:rPr>
          <w:rFonts w:ascii="Garamond" w:eastAsia="ArialUnicodeMS" w:hAnsi="Garamond" w:cstheme="minorHAnsi"/>
          <w:b/>
          <w:sz w:val="36"/>
          <w:szCs w:val="36"/>
        </w:rPr>
        <w:t xml:space="preserve">n Universal de </w:t>
      </w:r>
      <w:r w:rsidR="00D467DA" w:rsidRPr="00D467DA">
        <w:rPr>
          <w:rFonts w:ascii="Garamond" w:eastAsia="ArialUnicodeMS" w:hAnsi="Garamond" w:cstheme="minorHAnsi"/>
          <w:b/>
          <w:sz w:val="36"/>
          <w:szCs w:val="36"/>
        </w:rPr>
        <w:t>DERECHOS</w:t>
      </w:r>
      <w:r w:rsidR="00D467DA">
        <w:rPr>
          <w:rFonts w:ascii="Garamond" w:eastAsia="ArialUnicodeMS" w:hAnsi="Garamond" w:cstheme="minorHAnsi"/>
          <w:b/>
          <w:sz w:val="36"/>
          <w:szCs w:val="36"/>
        </w:rPr>
        <w:t xml:space="preserve"> Humanos</w:t>
      </w:r>
    </w:p>
    <w:p w:rsidR="00EA5109" w:rsidRPr="00D467DA" w:rsidRDefault="00EA5109" w:rsidP="00EA5109">
      <w:pPr>
        <w:autoSpaceDE w:val="0"/>
        <w:autoSpaceDN w:val="0"/>
        <w:adjustRightInd w:val="0"/>
        <w:spacing w:after="0" w:line="240" w:lineRule="auto"/>
        <w:jc w:val="center"/>
        <w:rPr>
          <w:rFonts w:ascii="Garamond" w:eastAsia="ArialUnicodeMS" w:hAnsi="Garamond" w:cstheme="minorHAnsi"/>
          <w:i/>
        </w:rPr>
      </w:pPr>
      <w:r w:rsidRPr="00D467DA">
        <w:rPr>
          <w:rFonts w:ascii="Garamond" w:eastAsia="ArialUnicodeMS" w:hAnsi="Garamond" w:cstheme="minorHAnsi"/>
          <w:i/>
        </w:rPr>
        <w:t>Adoptada y proclamada por la Asamblea General en su resoluci</w:t>
      </w:r>
      <w:r w:rsidRPr="00D467DA">
        <w:rPr>
          <w:rFonts w:ascii="Garamond" w:eastAsia="ArialUnicodeMS+1" w:hAnsi="Garamond" w:cstheme="minorHAnsi"/>
          <w:i/>
        </w:rPr>
        <w:t>ó</w:t>
      </w:r>
      <w:r w:rsidRPr="00D467DA">
        <w:rPr>
          <w:rFonts w:ascii="Garamond" w:eastAsia="ArialUnicodeMS" w:hAnsi="Garamond" w:cstheme="minorHAnsi"/>
          <w:i/>
        </w:rPr>
        <w:t>n 217 A (III), de 10 de diciembre de 1948</w:t>
      </w:r>
    </w:p>
    <w:p w:rsidR="00EA5109" w:rsidRPr="00D467DA" w:rsidRDefault="00EA5109" w:rsidP="00EA5109">
      <w:pPr>
        <w:autoSpaceDE w:val="0"/>
        <w:autoSpaceDN w:val="0"/>
        <w:adjustRightInd w:val="0"/>
        <w:spacing w:after="0" w:line="240" w:lineRule="auto"/>
        <w:rPr>
          <w:rFonts w:ascii="Garamond" w:eastAsia="ArialUnicodeMS" w:hAnsi="Garamond" w:cstheme="minorHAnsi"/>
        </w:rPr>
      </w:pP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b/>
        </w:rPr>
      </w:pPr>
      <w:r w:rsidRPr="00D467DA">
        <w:rPr>
          <w:rFonts w:ascii="Garamond" w:eastAsia="ArialUnicodeMS" w:hAnsi="Garamond" w:cstheme="minorHAnsi"/>
          <w:b/>
        </w:rPr>
        <w:t>Pre</w:t>
      </w:r>
      <w:r w:rsidRPr="00D467DA">
        <w:rPr>
          <w:rFonts w:ascii="Garamond" w:eastAsia="ArialUnicodeMS+1" w:hAnsi="Garamond" w:cstheme="minorHAnsi"/>
          <w:b/>
        </w:rPr>
        <w:t>á</w:t>
      </w:r>
      <w:r w:rsidRPr="00D467DA">
        <w:rPr>
          <w:rFonts w:ascii="Garamond" w:eastAsia="ArialUnicodeMS" w:hAnsi="Garamond" w:cstheme="minorHAnsi"/>
          <w:b/>
        </w:rPr>
        <w:t xml:space="preserve">mbulo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Considerando que la libertad, la justicia y la paz en el mundo tienen por base el reconocimiento de la dignidad intr</w:t>
      </w:r>
      <w:r w:rsidRPr="00D467DA">
        <w:rPr>
          <w:rFonts w:ascii="Garamond" w:eastAsia="ArialUnicodeMS+1" w:hAnsi="Garamond" w:cstheme="minorHAnsi"/>
        </w:rPr>
        <w:t>í</w:t>
      </w:r>
      <w:r w:rsidRPr="00D467DA">
        <w:rPr>
          <w:rFonts w:ascii="Garamond" w:eastAsia="ArialUnicodeMS" w:hAnsi="Garamond" w:cstheme="minorHAnsi"/>
        </w:rPr>
        <w:t xml:space="preserve">nseca y de los derechos iguales e inalienables de todos los miembros de la familia humana,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Considerando que el desconocimiento y el menosprecio de los derechos humanos han originado actos de barbarie ultrajantes para la conciencia de la humanidad; y que se ha proclamado, como la aspiraci</w:t>
      </w:r>
      <w:r w:rsidRPr="00D467DA">
        <w:rPr>
          <w:rFonts w:ascii="Garamond" w:eastAsia="ArialUnicodeMS+1" w:hAnsi="Garamond" w:cstheme="minorHAnsi"/>
        </w:rPr>
        <w:t>ó</w:t>
      </w:r>
      <w:r w:rsidRPr="00D467DA">
        <w:rPr>
          <w:rFonts w:ascii="Garamond" w:eastAsia="ArialUnicodeMS" w:hAnsi="Garamond" w:cstheme="minorHAnsi"/>
        </w:rPr>
        <w:t>n m</w:t>
      </w:r>
      <w:r w:rsidRPr="00D467DA">
        <w:rPr>
          <w:rFonts w:ascii="Garamond" w:eastAsia="ArialUnicodeMS+1" w:hAnsi="Garamond" w:cstheme="minorHAnsi"/>
        </w:rPr>
        <w:t>á</w:t>
      </w:r>
      <w:r w:rsidRPr="00D467DA">
        <w:rPr>
          <w:rFonts w:ascii="Garamond" w:eastAsia="ArialUnicodeMS" w:hAnsi="Garamond" w:cstheme="minorHAnsi"/>
        </w:rPr>
        <w:t xml:space="preserve">s elevada del hombre, el advenimiento de un mundo en que los seres humanos, liberados del temor y de la miseria, disfruten de la libertad de palabra y de la libertad de creencias,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Considerando esencial que los derechos humanos sean protegidos por un r</w:t>
      </w:r>
      <w:r w:rsidRPr="00D467DA">
        <w:rPr>
          <w:rFonts w:ascii="Garamond" w:eastAsia="ArialUnicodeMS+1" w:hAnsi="Garamond" w:cstheme="minorHAnsi"/>
        </w:rPr>
        <w:t>é</w:t>
      </w:r>
      <w:r w:rsidRPr="00D467DA">
        <w:rPr>
          <w:rFonts w:ascii="Garamond" w:eastAsia="ArialUnicodeMS" w:hAnsi="Garamond" w:cstheme="minorHAnsi"/>
        </w:rPr>
        <w:t>gimen de Derecho, a fin de que el hombre no se vea compelido al supremo recurso de la rebeli</w:t>
      </w:r>
      <w:r w:rsidRPr="00D467DA">
        <w:rPr>
          <w:rFonts w:ascii="Garamond" w:eastAsia="ArialUnicodeMS+1" w:hAnsi="Garamond" w:cstheme="minorHAnsi"/>
        </w:rPr>
        <w:t>ó</w:t>
      </w:r>
      <w:r w:rsidRPr="00D467DA">
        <w:rPr>
          <w:rFonts w:ascii="Garamond" w:eastAsia="ArialUnicodeMS" w:hAnsi="Garamond" w:cstheme="minorHAnsi"/>
        </w:rPr>
        <w:t>n contra la tiran</w:t>
      </w:r>
      <w:r w:rsidRPr="00D467DA">
        <w:rPr>
          <w:rFonts w:ascii="Garamond" w:eastAsia="ArialUnicodeMS+1" w:hAnsi="Garamond" w:cstheme="minorHAnsi"/>
        </w:rPr>
        <w:t>í</w:t>
      </w:r>
      <w:r w:rsidRPr="00D467DA">
        <w:rPr>
          <w:rFonts w:ascii="Garamond" w:eastAsia="ArialUnicodeMS" w:hAnsi="Garamond" w:cstheme="minorHAnsi"/>
        </w:rPr>
        <w:t xml:space="preserve">a y la </w:t>
      </w:r>
      <w:r w:rsidR="00D467DA" w:rsidRPr="00D467DA">
        <w:rPr>
          <w:rFonts w:ascii="Garamond" w:eastAsia="ArialUnicodeMS" w:hAnsi="Garamond" w:cstheme="minorHAnsi"/>
        </w:rPr>
        <w:t>opresi</w:t>
      </w:r>
      <w:r w:rsidR="00D467DA" w:rsidRPr="00D467DA">
        <w:rPr>
          <w:rFonts w:ascii="Garamond" w:eastAsia="ArialUnicodeMS+1" w:hAnsi="Garamond" w:cstheme="minorHAnsi"/>
        </w:rPr>
        <w:t>ó</w:t>
      </w:r>
      <w:r w:rsidR="00D467DA" w:rsidRPr="00D467DA">
        <w:rPr>
          <w:rFonts w:ascii="Garamond" w:eastAsia="ArialUnicodeMS" w:hAnsi="Garamond" w:cstheme="minorHAnsi"/>
        </w:rPr>
        <w:t>n</w:t>
      </w:r>
      <w:r w:rsidRPr="00D467DA">
        <w:rPr>
          <w:rFonts w:ascii="Garamond" w:eastAsia="ArialUnicodeMS" w:hAnsi="Garamond" w:cstheme="minorHAnsi"/>
        </w:rPr>
        <w:t xml:space="preserve">,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Considerando </w:t>
      </w:r>
      <w:r w:rsidR="00D467DA" w:rsidRPr="00D467DA">
        <w:rPr>
          <w:rFonts w:ascii="Garamond" w:eastAsia="ArialUnicodeMS" w:hAnsi="Garamond" w:cstheme="minorHAnsi"/>
        </w:rPr>
        <w:t>tambi</w:t>
      </w:r>
      <w:r w:rsidR="00D467DA" w:rsidRPr="00D467DA">
        <w:rPr>
          <w:rFonts w:ascii="Garamond" w:eastAsia="ArialUnicodeMS+1" w:hAnsi="Garamond" w:cstheme="minorHAnsi"/>
        </w:rPr>
        <w:t>é</w:t>
      </w:r>
      <w:r w:rsidR="00D467DA" w:rsidRPr="00D467DA">
        <w:rPr>
          <w:rFonts w:ascii="Garamond" w:eastAsia="ArialUnicodeMS" w:hAnsi="Garamond" w:cstheme="minorHAnsi"/>
        </w:rPr>
        <w:t>n</w:t>
      </w:r>
      <w:r w:rsidRPr="00D467DA">
        <w:rPr>
          <w:rFonts w:ascii="Garamond" w:eastAsia="ArialUnicodeMS" w:hAnsi="Garamond" w:cstheme="minorHAnsi"/>
        </w:rPr>
        <w:t xml:space="preserve"> esencial promover el desarrollo de relaciones amistosas entre las naciones,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Considerando que los pueblos de las Naciones Unidas han reafirmado en la Carta su fe en los derechos fundamentales del hombre, en la dignidad y el valor de la persona humana y en la igualdad de derechos de hombres y mujeres; y se han declarado resueltos a promover el progreso social y a elevar el nivel de vida dentro de un concepto </w:t>
      </w:r>
      <w:r w:rsidR="00D467DA" w:rsidRPr="00D467DA">
        <w:rPr>
          <w:rFonts w:ascii="Garamond" w:eastAsia="ArialUnicodeMS" w:hAnsi="Garamond" w:cstheme="minorHAnsi"/>
        </w:rPr>
        <w:t>m</w:t>
      </w:r>
      <w:r w:rsidR="00D467DA" w:rsidRPr="00D467DA">
        <w:rPr>
          <w:rFonts w:ascii="Garamond" w:eastAsia="ArialUnicodeMS+1" w:hAnsi="Garamond" w:cstheme="minorHAnsi"/>
        </w:rPr>
        <w:t>á</w:t>
      </w:r>
      <w:r w:rsidR="00D467DA" w:rsidRPr="00D467DA">
        <w:rPr>
          <w:rFonts w:ascii="Garamond" w:eastAsia="ArialUnicodeMS" w:hAnsi="Garamond" w:cstheme="minorHAnsi"/>
        </w:rPr>
        <w:t>s</w:t>
      </w:r>
      <w:r w:rsidRPr="00D467DA">
        <w:rPr>
          <w:rFonts w:ascii="Garamond" w:eastAsia="ArialUnicodeMS" w:hAnsi="Garamond" w:cstheme="minorHAnsi"/>
        </w:rPr>
        <w:t xml:space="preserve"> amplio de la libertad,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Considerando que los Estados Miembros se han comprometido a asegurar, en </w:t>
      </w:r>
      <w:r w:rsidR="00D467DA" w:rsidRPr="00D467DA">
        <w:rPr>
          <w:rFonts w:ascii="Garamond" w:eastAsia="ArialUnicodeMS" w:hAnsi="Garamond" w:cstheme="minorHAnsi"/>
        </w:rPr>
        <w:t>cooperaci</w:t>
      </w:r>
      <w:r w:rsidR="00D467DA" w:rsidRPr="00D467DA">
        <w:rPr>
          <w:rFonts w:ascii="Garamond" w:eastAsia="ArialUnicodeMS+1" w:hAnsi="Garamond" w:cstheme="minorHAnsi"/>
        </w:rPr>
        <w:t>ó</w:t>
      </w:r>
      <w:r w:rsidR="00D467DA" w:rsidRPr="00D467DA">
        <w:rPr>
          <w:rFonts w:ascii="Garamond" w:eastAsia="ArialUnicodeMS" w:hAnsi="Garamond" w:cstheme="minorHAnsi"/>
        </w:rPr>
        <w:t>n</w:t>
      </w:r>
      <w:r w:rsidRPr="00D467DA">
        <w:rPr>
          <w:rFonts w:ascii="Garamond" w:eastAsia="ArialUnicodeMS" w:hAnsi="Garamond" w:cstheme="minorHAnsi"/>
        </w:rPr>
        <w:t xml:space="preserve"> con la </w:t>
      </w:r>
      <w:r w:rsidR="00D467DA" w:rsidRPr="00D467DA">
        <w:rPr>
          <w:rFonts w:ascii="Garamond" w:eastAsia="ArialUnicodeMS" w:hAnsi="Garamond" w:cstheme="minorHAnsi"/>
        </w:rPr>
        <w:t>Organizaci</w:t>
      </w:r>
      <w:r w:rsidR="00D467DA" w:rsidRPr="00D467DA">
        <w:rPr>
          <w:rFonts w:ascii="Garamond" w:eastAsia="ArialUnicodeMS+1" w:hAnsi="Garamond" w:cstheme="minorHAnsi"/>
        </w:rPr>
        <w:t>ó</w:t>
      </w:r>
      <w:r w:rsidR="00D467DA" w:rsidRPr="00D467DA">
        <w:rPr>
          <w:rFonts w:ascii="Garamond" w:eastAsia="ArialUnicodeMS" w:hAnsi="Garamond" w:cstheme="minorHAnsi"/>
        </w:rPr>
        <w:t>n</w:t>
      </w:r>
      <w:r w:rsidRPr="00D467DA">
        <w:rPr>
          <w:rFonts w:ascii="Garamond" w:eastAsia="ArialUnicodeMS" w:hAnsi="Garamond" w:cstheme="minorHAnsi"/>
        </w:rPr>
        <w:t xml:space="preserve"> de las Naciones Unidas, el respeto universal y efectivo a los derechos y libertades fundamentales del hombre, y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Considerando que una </w:t>
      </w:r>
      <w:r w:rsidR="00D467DA" w:rsidRPr="00D467DA">
        <w:rPr>
          <w:rFonts w:ascii="Garamond" w:eastAsia="ArialUnicodeMS" w:hAnsi="Garamond" w:cstheme="minorHAnsi"/>
        </w:rPr>
        <w:t>concepci</w:t>
      </w:r>
      <w:r w:rsidR="00D467DA" w:rsidRPr="00D467DA">
        <w:rPr>
          <w:rFonts w:ascii="Garamond" w:eastAsia="ArialUnicodeMS+1" w:hAnsi="Garamond" w:cstheme="minorHAnsi"/>
        </w:rPr>
        <w:t>ó</w:t>
      </w:r>
      <w:r w:rsidR="00D467DA" w:rsidRPr="00D467DA">
        <w:rPr>
          <w:rFonts w:ascii="Garamond" w:eastAsia="ArialUnicodeMS" w:hAnsi="Garamond" w:cstheme="minorHAnsi"/>
        </w:rPr>
        <w:t>n</w:t>
      </w:r>
      <w:r w:rsidRPr="00D467DA">
        <w:rPr>
          <w:rFonts w:ascii="Garamond" w:eastAsia="ArialUnicodeMS" w:hAnsi="Garamond" w:cstheme="minorHAnsi"/>
        </w:rPr>
        <w:t xml:space="preserve"> </w:t>
      </w:r>
      <w:r w:rsidR="00D467DA" w:rsidRPr="00D467DA">
        <w:rPr>
          <w:rFonts w:ascii="Garamond" w:eastAsia="ArialUnicodeMS" w:hAnsi="Garamond" w:cstheme="minorHAnsi"/>
        </w:rPr>
        <w:t>com</w:t>
      </w:r>
      <w:r w:rsidR="00D467DA" w:rsidRPr="00D467DA">
        <w:rPr>
          <w:rFonts w:ascii="Garamond" w:eastAsia="ArialUnicodeMS+1" w:hAnsi="Garamond" w:cstheme="minorHAnsi"/>
        </w:rPr>
        <w:t>ú</w:t>
      </w:r>
      <w:r w:rsidR="00D467DA" w:rsidRPr="00D467DA">
        <w:rPr>
          <w:rFonts w:ascii="Garamond" w:eastAsia="ArialUnicodeMS" w:hAnsi="Garamond" w:cstheme="minorHAnsi"/>
        </w:rPr>
        <w:t>n</w:t>
      </w:r>
      <w:r w:rsidRPr="00D467DA">
        <w:rPr>
          <w:rFonts w:ascii="Garamond" w:eastAsia="ArialUnicodeMS" w:hAnsi="Garamond" w:cstheme="minorHAnsi"/>
        </w:rPr>
        <w:t xml:space="preserve"> de estos derechos y libertades es de la mayor importancia para el pleno cumplimiento de dicho compromiso,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b/>
        </w:rPr>
      </w:pPr>
      <w:r w:rsidRPr="00D467DA">
        <w:rPr>
          <w:rFonts w:ascii="Garamond" w:eastAsia="ArialUnicodeMS" w:hAnsi="Garamond" w:cstheme="minorHAnsi"/>
          <w:b/>
        </w:rPr>
        <w:t xml:space="preserve">La Asamblea General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Proclama la presente </w:t>
      </w:r>
      <w:r w:rsidR="00D467DA" w:rsidRPr="00D467DA">
        <w:rPr>
          <w:rFonts w:ascii="Garamond" w:eastAsia="ArialUnicodeMS" w:hAnsi="Garamond" w:cstheme="minorHAnsi"/>
        </w:rPr>
        <w:t>Declaraci</w:t>
      </w:r>
      <w:r w:rsidR="00D467DA" w:rsidRPr="00D467DA">
        <w:rPr>
          <w:rFonts w:ascii="Garamond" w:eastAsia="ArialUnicodeMS+1" w:hAnsi="Garamond" w:cstheme="minorHAnsi"/>
        </w:rPr>
        <w:t>ó</w:t>
      </w:r>
      <w:r w:rsidR="00D467DA" w:rsidRPr="00D467DA">
        <w:rPr>
          <w:rFonts w:ascii="Garamond" w:eastAsia="ArialUnicodeMS" w:hAnsi="Garamond" w:cstheme="minorHAnsi"/>
        </w:rPr>
        <w:t>n</w:t>
      </w:r>
      <w:r w:rsidRPr="00D467DA">
        <w:rPr>
          <w:rFonts w:ascii="Garamond" w:eastAsia="ArialUnicodeMS" w:hAnsi="Garamond" w:cstheme="minorHAnsi"/>
        </w:rPr>
        <w:t xml:space="preserve"> Universal de Derechos Humanos como ideal </w:t>
      </w:r>
      <w:r w:rsidR="00D467DA" w:rsidRPr="00D467DA">
        <w:rPr>
          <w:rFonts w:ascii="Garamond" w:eastAsia="ArialUnicodeMS" w:hAnsi="Garamond" w:cstheme="minorHAnsi"/>
        </w:rPr>
        <w:t>com</w:t>
      </w:r>
      <w:r w:rsidR="00D467DA" w:rsidRPr="00D467DA">
        <w:rPr>
          <w:rFonts w:ascii="Garamond" w:eastAsia="ArialUnicodeMS+1" w:hAnsi="Garamond" w:cstheme="minorHAnsi"/>
        </w:rPr>
        <w:t>ú</w:t>
      </w:r>
      <w:r w:rsidR="00D467DA" w:rsidRPr="00D467DA">
        <w:rPr>
          <w:rFonts w:ascii="Garamond" w:eastAsia="ArialUnicodeMS" w:hAnsi="Garamond" w:cstheme="minorHAnsi"/>
        </w:rPr>
        <w:t>n</w:t>
      </w:r>
      <w:r w:rsidRPr="00D467DA">
        <w:rPr>
          <w:rFonts w:ascii="Garamond" w:eastAsia="ArialUnicodeMS" w:hAnsi="Garamond" w:cstheme="minorHAnsi"/>
        </w:rPr>
        <w:t xml:space="preserve"> por el que todos los pueblos y naciones deben esforzarse, a fin de que tanto los individuos como las instituciones, </w:t>
      </w:r>
      <w:r w:rsidR="00D467DA" w:rsidRPr="00D467DA">
        <w:rPr>
          <w:rFonts w:ascii="Garamond" w:eastAsia="ArialUnicodeMS" w:hAnsi="Garamond" w:cstheme="minorHAnsi"/>
        </w:rPr>
        <w:t>inspir</w:t>
      </w:r>
      <w:r w:rsidR="00D467DA" w:rsidRPr="00D467DA">
        <w:rPr>
          <w:rFonts w:ascii="Garamond" w:eastAsia="ArialUnicodeMS+1" w:hAnsi="Garamond" w:cstheme="minorHAnsi"/>
        </w:rPr>
        <w:t>á</w:t>
      </w:r>
      <w:r w:rsidR="00D467DA" w:rsidRPr="00D467DA">
        <w:rPr>
          <w:rFonts w:ascii="Garamond" w:eastAsia="ArialUnicodeMS" w:hAnsi="Garamond" w:cstheme="minorHAnsi"/>
        </w:rPr>
        <w:t>ndose</w:t>
      </w:r>
      <w:r w:rsidRPr="00D467DA">
        <w:rPr>
          <w:rFonts w:ascii="Garamond" w:eastAsia="ArialUnicodeMS" w:hAnsi="Garamond" w:cstheme="minorHAnsi"/>
        </w:rPr>
        <w:t xml:space="preserve"> constantemente en ella, promuevan, mediante la </w:t>
      </w:r>
      <w:r w:rsidR="00D467DA" w:rsidRPr="00D467DA">
        <w:rPr>
          <w:rFonts w:ascii="Garamond" w:eastAsia="ArialUnicodeMS" w:hAnsi="Garamond" w:cstheme="minorHAnsi"/>
        </w:rPr>
        <w:t>ense</w:t>
      </w:r>
      <w:r w:rsidR="00D467DA" w:rsidRPr="00D467DA">
        <w:rPr>
          <w:rFonts w:ascii="Garamond" w:eastAsia="ArialUnicodeMS+1" w:hAnsi="Garamond" w:cstheme="minorHAnsi"/>
        </w:rPr>
        <w:t>ñ</w:t>
      </w:r>
      <w:r w:rsidR="00D467DA" w:rsidRPr="00D467DA">
        <w:rPr>
          <w:rFonts w:ascii="Garamond" w:eastAsia="ArialUnicodeMS" w:hAnsi="Garamond" w:cstheme="minorHAnsi"/>
        </w:rPr>
        <w:t>anza</w:t>
      </w:r>
      <w:r w:rsidRPr="00D467DA">
        <w:rPr>
          <w:rFonts w:ascii="Garamond" w:eastAsia="ArialUnicodeMS" w:hAnsi="Garamond" w:cstheme="minorHAnsi"/>
        </w:rPr>
        <w:t xml:space="preserve"> y la </w:t>
      </w:r>
      <w:r w:rsidR="00D467DA" w:rsidRPr="00D467DA">
        <w:rPr>
          <w:rFonts w:ascii="Garamond" w:eastAsia="ArialUnicodeMS" w:hAnsi="Garamond" w:cstheme="minorHAnsi"/>
        </w:rPr>
        <w:t>educaci</w:t>
      </w:r>
      <w:r w:rsidR="00D467DA" w:rsidRPr="00D467DA">
        <w:rPr>
          <w:rFonts w:ascii="Garamond" w:eastAsia="ArialUnicodeMS+1" w:hAnsi="Garamond" w:cstheme="minorHAnsi"/>
        </w:rPr>
        <w:t>ó</w:t>
      </w:r>
      <w:r w:rsidR="00D467DA" w:rsidRPr="00D467DA">
        <w:rPr>
          <w:rFonts w:ascii="Garamond" w:eastAsia="ArialUnicodeMS" w:hAnsi="Garamond" w:cstheme="minorHAnsi"/>
        </w:rPr>
        <w:t>n</w:t>
      </w:r>
      <w:r w:rsidRPr="00D467DA">
        <w:rPr>
          <w:rFonts w:ascii="Garamond" w:eastAsia="ArialUnicodeMS" w:hAnsi="Garamond" w:cstheme="minorHAnsi"/>
        </w:rPr>
        <w:t xml:space="preserve">, el respeto a estos derechos y libertades, y aseguren, por medidas progresivas de </w:t>
      </w:r>
      <w:r w:rsidR="00D467DA" w:rsidRPr="00D467DA">
        <w:rPr>
          <w:rFonts w:ascii="Garamond" w:eastAsia="ArialUnicodeMS" w:hAnsi="Garamond" w:cstheme="minorHAnsi"/>
        </w:rPr>
        <w:t>car</w:t>
      </w:r>
      <w:r w:rsidR="00D467DA" w:rsidRPr="00D467DA">
        <w:rPr>
          <w:rFonts w:ascii="Garamond" w:eastAsia="ArialUnicodeMS+1" w:hAnsi="Garamond" w:cstheme="minorHAnsi"/>
        </w:rPr>
        <w:t>á</w:t>
      </w:r>
      <w:r w:rsidR="00D467DA" w:rsidRPr="00D467DA">
        <w:rPr>
          <w:rFonts w:ascii="Garamond" w:eastAsia="ArialUnicodeMS" w:hAnsi="Garamond" w:cstheme="minorHAnsi"/>
        </w:rPr>
        <w:t>cter</w:t>
      </w:r>
      <w:r w:rsidRPr="00D467DA">
        <w:rPr>
          <w:rFonts w:ascii="Garamond" w:eastAsia="ArialUnicodeMS" w:hAnsi="Garamond" w:cstheme="minorHAnsi"/>
        </w:rPr>
        <w:t xml:space="preserve"> nacional e internacional, su reconocimiento y </w:t>
      </w:r>
      <w:r w:rsidR="00D467DA" w:rsidRPr="00D467DA">
        <w:rPr>
          <w:rFonts w:ascii="Garamond" w:eastAsia="ArialUnicodeMS" w:hAnsi="Garamond" w:cstheme="minorHAnsi"/>
        </w:rPr>
        <w:t>aplicaci</w:t>
      </w:r>
      <w:r w:rsidR="00D467DA" w:rsidRPr="00D467DA">
        <w:rPr>
          <w:rFonts w:ascii="Garamond" w:eastAsia="ArialUnicodeMS+1" w:hAnsi="Garamond" w:cstheme="minorHAnsi"/>
        </w:rPr>
        <w:t>ó</w:t>
      </w:r>
      <w:r w:rsidR="00D467DA" w:rsidRPr="00D467DA">
        <w:rPr>
          <w:rFonts w:ascii="Garamond" w:eastAsia="ArialUnicodeMS" w:hAnsi="Garamond" w:cstheme="minorHAnsi"/>
        </w:rPr>
        <w:t>n</w:t>
      </w:r>
      <w:r w:rsidRPr="00D467DA">
        <w:rPr>
          <w:rFonts w:ascii="Garamond" w:eastAsia="ArialUnicodeMS" w:hAnsi="Garamond" w:cstheme="minorHAnsi"/>
        </w:rPr>
        <w:t xml:space="preserve"> universales y efectivos, tanto entre los pueblos de los Estados Miembros como entre los de los territorios colocados bajo su </w:t>
      </w:r>
      <w:r w:rsidR="00D467DA" w:rsidRPr="00D467DA">
        <w:rPr>
          <w:rFonts w:ascii="Garamond" w:eastAsia="ArialUnicodeMS" w:hAnsi="Garamond" w:cstheme="minorHAnsi"/>
        </w:rPr>
        <w:t>jurisdicci</w:t>
      </w:r>
      <w:r w:rsidR="00D467DA" w:rsidRPr="00D467DA">
        <w:rPr>
          <w:rFonts w:ascii="Garamond" w:eastAsia="ArialUnicodeMS+1" w:hAnsi="Garamond" w:cstheme="minorHAnsi"/>
        </w:rPr>
        <w:t>ó</w:t>
      </w:r>
      <w:r w:rsidR="00D467DA" w:rsidRPr="00D467DA">
        <w:rPr>
          <w:rFonts w:ascii="Garamond" w:eastAsia="ArialUnicodeMS" w:hAnsi="Garamond" w:cstheme="minorHAnsi"/>
        </w:rPr>
        <w:t>n</w:t>
      </w:r>
      <w:r w:rsidRPr="00D467DA">
        <w:rPr>
          <w:rFonts w:ascii="Garamond" w:eastAsia="ArialUnicodeMS" w:hAnsi="Garamond" w:cstheme="minorHAnsi"/>
        </w:rPr>
        <w:t xml:space="preserve">.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1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Todos los seres humanos nacen libres e iguales en dignidad y derechos y, dotados como </w:t>
      </w:r>
      <w:r w:rsidR="00D467DA" w:rsidRPr="00D467DA">
        <w:rPr>
          <w:rFonts w:ascii="Garamond" w:eastAsia="ArialUnicodeMS" w:hAnsi="Garamond" w:cstheme="minorHAnsi"/>
        </w:rPr>
        <w:t>est</w:t>
      </w:r>
      <w:r w:rsidR="00D467DA" w:rsidRPr="00D467DA">
        <w:rPr>
          <w:rFonts w:ascii="Garamond" w:eastAsia="ArialUnicodeMS+1" w:hAnsi="Garamond" w:cstheme="minorHAnsi"/>
        </w:rPr>
        <w:t>á</w:t>
      </w:r>
      <w:r w:rsidR="00D467DA" w:rsidRPr="00D467DA">
        <w:rPr>
          <w:rFonts w:ascii="Garamond" w:eastAsia="ArialUnicodeMS" w:hAnsi="Garamond" w:cstheme="minorHAnsi"/>
        </w:rPr>
        <w:t>n</w:t>
      </w:r>
      <w:r w:rsidRPr="00D467DA">
        <w:rPr>
          <w:rFonts w:ascii="Garamond" w:eastAsia="ArialUnicodeMS" w:hAnsi="Garamond" w:cstheme="minorHAnsi"/>
        </w:rPr>
        <w:t xml:space="preserve"> de </w:t>
      </w:r>
      <w:r w:rsidR="00D467DA" w:rsidRPr="00D467DA">
        <w:rPr>
          <w:rFonts w:ascii="Garamond" w:eastAsia="ArialUnicodeMS" w:hAnsi="Garamond" w:cstheme="minorHAnsi"/>
        </w:rPr>
        <w:t>raz</w:t>
      </w:r>
      <w:r w:rsidR="00D467DA" w:rsidRPr="00D467DA">
        <w:rPr>
          <w:rFonts w:ascii="Garamond" w:eastAsia="ArialUnicodeMS+1" w:hAnsi="Garamond" w:cstheme="minorHAnsi"/>
        </w:rPr>
        <w:t>ó</w:t>
      </w:r>
      <w:r w:rsidR="00D467DA" w:rsidRPr="00D467DA">
        <w:rPr>
          <w:rFonts w:ascii="Garamond" w:eastAsia="ArialUnicodeMS" w:hAnsi="Garamond" w:cstheme="minorHAnsi"/>
        </w:rPr>
        <w:t>n</w:t>
      </w:r>
      <w:r w:rsidRPr="00D467DA">
        <w:rPr>
          <w:rFonts w:ascii="Garamond" w:eastAsia="ArialUnicodeMS" w:hAnsi="Garamond" w:cstheme="minorHAnsi"/>
        </w:rPr>
        <w:t xml:space="preserve"> y conciencia, deben comportarse fraternalmente los unos con los otros.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2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Toda persona tiene los derechos y libertades proclamados en esta </w:t>
      </w:r>
      <w:r w:rsidR="00D467DA" w:rsidRPr="00D467DA">
        <w:rPr>
          <w:rFonts w:ascii="Garamond" w:eastAsia="ArialUnicodeMS" w:hAnsi="Garamond" w:cstheme="minorHAnsi"/>
        </w:rPr>
        <w:t>Declaraci</w:t>
      </w:r>
      <w:r w:rsidR="00D467DA" w:rsidRPr="00D467DA">
        <w:rPr>
          <w:rFonts w:ascii="Garamond" w:eastAsia="ArialUnicodeMS+1" w:hAnsi="Garamond" w:cstheme="minorHAnsi"/>
        </w:rPr>
        <w:t>ó</w:t>
      </w:r>
      <w:r w:rsidR="00D467DA" w:rsidRPr="00D467DA">
        <w:rPr>
          <w:rFonts w:ascii="Garamond" w:eastAsia="ArialUnicodeMS" w:hAnsi="Garamond" w:cstheme="minorHAnsi"/>
        </w:rPr>
        <w:t>n</w:t>
      </w:r>
      <w:r w:rsidRPr="00D467DA">
        <w:rPr>
          <w:rFonts w:ascii="Garamond" w:eastAsia="ArialUnicodeMS" w:hAnsi="Garamond" w:cstheme="minorHAnsi"/>
        </w:rPr>
        <w:t xml:space="preserve">, sin </w:t>
      </w:r>
      <w:r w:rsidR="00D467DA" w:rsidRPr="00D467DA">
        <w:rPr>
          <w:rFonts w:ascii="Garamond" w:eastAsia="ArialUnicodeMS" w:hAnsi="Garamond" w:cstheme="minorHAnsi"/>
        </w:rPr>
        <w:t>distinci</w:t>
      </w:r>
      <w:r w:rsidR="00D467DA" w:rsidRPr="00D467DA">
        <w:rPr>
          <w:rFonts w:ascii="Garamond" w:eastAsia="ArialUnicodeMS+1" w:hAnsi="Garamond" w:cstheme="minorHAnsi"/>
        </w:rPr>
        <w:t>ó</w:t>
      </w:r>
      <w:r w:rsidR="00D467DA" w:rsidRPr="00D467DA">
        <w:rPr>
          <w:rFonts w:ascii="Garamond" w:eastAsia="ArialUnicodeMS" w:hAnsi="Garamond" w:cstheme="minorHAnsi"/>
        </w:rPr>
        <w:t>n</w:t>
      </w:r>
      <w:r w:rsidRPr="00D467DA">
        <w:rPr>
          <w:rFonts w:ascii="Garamond" w:eastAsia="ArialUnicodeMS" w:hAnsi="Garamond" w:cstheme="minorHAnsi"/>
        </w:rPr>
        <w:t xml:space="preserve"> alguna de raza, color, sexo, idioma, </w:t>
      </w:r>
      <w:r w:rsidR="00D467DA" w:rsidRPr="00D467DA">
        <w:rPr>
          <w:rFonts w:ascii="Garamond" w:eastAsia="ArialUnicodeMS" w:hAnsi="Garamond" w:cstheme="minorHAnsi"/>
        </w:rPr>
        <w:t>religi</w:t>
      </w:r>
      <w:r w:rsidR="00D467DA" w:rsidRPr="00D467DA">
        <w:rPr>
          <w:rFonts w:ascii="Garamond" w:eastAsia="ArialUnicodeMS+1" w:hAnsi="Garamond" w:cstheme="minorHAnsi"/>
        </w:rPr>
        <w:t>ó</w:t>
      </w:r>
      <w:r w:rsidR="00D467DA" w:rsidRPr="00D467DA">
        <w:rPr>
          <w:rFonts w:ascii="Garamond" w:eastAsia="ArialUnicodeMS" w:hAnsi="Garamond" w:cstheme="minorHAnsi"/>
        </w:rPr>
        <w:t>n</w:t>
      </w:r>
      <w:r w:rsidRPr="00D467DA">
        <w:rPr>
          <w:rFonts w:ascii="Garamond" w:eastAsia="ArialUnicodeMS" w:hAnsi="Garamond" w:cstheme="minorHAnsi"/>
        </w:rPr>
        <w:t xml:space="preserve">, </w:t>
      </w:r>
      <w:r w:rsidR="00D467DA" w:rsidRPr="00D467DA">
        <w:rPr>
          <w:rFonts w:ascii="Garamond" w:eastAsia="ArialUnicodeMS" w:hAnsi="Garamond" w:cstheme="minorHAnsi"/>
        </w:rPr>
        <w:t>opini</w:t>
      </w:r>
      <w:r w:rsidR="00D467DA" w:rsidRPr="00D467DA">
        <w:rPr>
          <w:rFonts w:ascii="Garamond" w:eastAsia="ArialUnicodeMS+1" w:hAnsi="Garamond" w:cstheme="minorHAnsi"/>
        </w:rPr>
        <w:t>ó</w:t>
      </w:r>
      <w:r w:rsidR="00D467DA" w:rsidRPr="00D467DA">
        <w:rPr>
          <w:rFonts w:ascii="Garamond" w:eastAsia="ArialUnicodeMS" w:hAnsi="Garamond" w:cstheme="minorHAnsi"/>
        </w:rPr>
        <w:t>n</w:t>
      </w:r>
      <w:r w:rsidRPr="00D467DA">
        <w:rPr>
          <w:rFonts w:ascii="Garamond" w:eastAsia="ArialUnicodeMS" w:hAnsi="Garamond" w:cstheme="minorHAnsi"/>
        </w:rPr>
        <w:t xml:space="preserve"> </w:t>
      </w:r>
      <w:r w:rsidR="00D467DA" w:rsidRPr="00D467DA">
        <w:rPr>
          <w:rFonts w:ascii="Garamond" w:eastAsia="ArialUnicodeMS" w:hAnsi="Garamond" w:cstheme="minorHAnsi"/>
        </w:rPr>
        <w:t>pol</w:t>
      </w:r>
      <w:r w:rsidR="00D467DA" w:rsidRPr="00D467DA">
        <w:rPr>
          <w:rFonts w:ascii="Garamond" w:eastAsia="ArialUnicodeMS+1" w:hAnsi="Garamond" w:cstheme="minorHAnsi"/>
        </w:rPr>
        <w:t>í</w:t>
      </w:r>
      <w:r w:rsidR="00D467DA" w:rsidRPr="00D467DA">
        <w:rPr>
          <w:rFonts w:ascii="Garamond" w:eastAsia="ArialUnicodeMS" w:hAnsi="Garamond" w:cstheme="minorHAnsi"/>
        </w:rPr>
        <w:t>tica</w:t>
      </w:r>
      <w:r w:rsidRPr="00D467DA">
        <w:rPr>
          <w:rFonts w:ascii="Garamond" w:eastAsia="ArialUnicodeMS" w:hAnsi="Garamond" w:cstheme="minorHAnsi"/>
        </w:rPr>
        <w:t xml:space="preserve"> o de cualquier otra </w:t>
      </w:r>
      <w:r w:rsidR="00D467DA" w:rsidRPr="00D467DA">
        <w:rPr>
          <w:rFonts w:ascii="Garamond" w:eastAsia="ArialUnicodeMS+1" w:hAnsi="Garamond" w:cstheme="minorHAnsi"/>
        </w:rPr>
        <w:t>í</w:t>
      </w:r>
      <w:r w:rsidR="00D467DA" w:rsidRPr="00D467DA">
        <w:rPr>
          <w:rFonts w:ascii="Garamond" w:eastAsia="ArialUnicodeMS" w:hAnsi="Garamond" w:cstheme="minorHAnsi"/>
        </w:rPr>
        <w:t>ndole</w:t>
      </w:r>
      <w:r w:rsidRPr="00D467DA">
        <w:rPr>
          <w:rFonts w:ascii="Garamond" w:eastAsia="ArialUnicodeMS" w:hAnsi="Garamond" w:cstheme="minorHAnsi"/>
        </w:rPr>
        <w:t xml:space="preserve">, origen nacional o social, </w:t>
      </w:r>
      <w:r w:rsidR="00D467DA" w:rsidRPr="00D467DA">
        <w:rPr>
          <w:rFonts w:ascii="Garamond" w:eastAsia="ArialUnicodeMS" w:hAnsi="Garamond" w:cstheme="minorHAnsi"/>
        </w:rPr>
        <w:t>posici</w:t>
      </w:r>
      <w:r w:rsidR="00D467DA" w:rsidRPr="00D467DA">
        <w:rPr>
          <w:rFonts w:ascii="Garamond" w:eastAsia="ArialUnicodeMS+1" w:hAnsi="Garamond" w:cstheme="minorHAnsi"/>
        </w:rPr>
        <w:t>ó</w:t>
      </w:r>
      <w:r w:rsidR="00D467DA" w:rsidRPr="00D467DA">
        <w:rPr>
          <w:rFonts w:ascii="Garamond" w:eastAsia="ArialUnicodeMS" w:hAnsi="Garamond" w:cstheme="minorHAnsi"/>
        </w:rPr>
        <w:t>n</w:t>
      </w:r>
      <w:r w:rsidRPr="00D467DA">
        <w:rPr>
          <w:rFonts w:ascii="Garamond" w:eastAsia="ArialUnicodeMS" w:hAnsi="Garamond" w:cstheme="minorHAnsi"/>
        </w:rPr>
        <w:t xml:space="preserve"> </w:t>
      </w:r>
      <w:r w:rsidR="00D467DA" w:rsidRPr="00D467DA">
        <w:rPr>
          <w:rFonts w:ascii="Garamond" w:eastAsia="ArialUnicodeMS" w:hAnsi="Garamond" w:cstheme="minorHAnsi"/>
        </w:rPr>
        <w:t>econ</w:t>
      </w:r>
      <w:r w:rsidR="00D467DA" w:rsidRPr="00D467DA">
        <w:rPr>
          <w:rFonts w:ascii="Garamond" w:eastAsia="ArialUnicodeMS+1" w:hAnsi="Garamond" w:cstheme="minorHAnsi"/>
        </w:rPr>
        <w:t>ó</w:t>
      </w:r>
      <w:r w:rsidR="00D467DA" w:rsidRPr="00D467DA">
        <w:rPr>
          <w:rFonts w:ascii="Garamond" w:eastAsia="ArialUnicodeMS" w:hAnsi="Garamond" w:cstheme="minorHAnsi"/>
        </w:rPr>
        <w:t>mica</w:t>
      </w:r>
      <w:r w:rsidRPr="00D467DA">
        <w:rPr>
          <w:rFonts w:ascii="Garamond" w:eastAsia="ArialUnicodeMS" w:hAnsi="Garamond" w:cstheme="minorHAnsi"/>
        </w:rPr>
        <w:t xml:space="preserve">, nacimiento o cualquier otra </w:t>
      </w:r>
      <w:r w:rsidR="00D467DA" w:rsidRPr="00D467DA">
        <w:rPr>
          <w:rFonts w:ascii="Garamond" w:eastAsia="ArialUnicodeMS" w:hAnsi="Garamond" w:cstheme="minorHAnsi"/>
        </w:rPr>
        <w:t>condici</w:t>
      </w:r>
      <w:r w:rsidR="00D467DA" w:rsidRPr="00D467DA">
        <w:rPr>
          <w:rFonts w:ascii="Garamond" w:eastAsia="ArialUnicodeMS+1" w:hAnsi="Garamond" w:cstheme="minorHAnsi"/>
        </w:rPr>
        <w:t>ó</w:t>
      </w:r>
      <w:r w:rsidR="00D467DA" w:rsidRPr="00D467DA">
        <w:rPr>
          <w:rFonts w:ascii="Garamond" w:eastAsia="ArialUnicodeMS" w:hAnsi="Garamond" w:cstheme="minorHAnsi"/>
        </w:rPr>
        <w:t>n</w:t>
      </w:r>
      <w:r w:rsidRPr="00D467DA">
        <w:rPr>
          <w:rFonts w:ascii="Garamond" w:eastAsia="ArialUnicodeMS" w:hAnsi="Garamond" w:cstheme="minorHAnsi"/>
        </w:rPr>
        <w:t xml:space="preserve">.  </w:t>
      </w:r>
    </w:p>
    <w:p w:rsidR="00EA5109" w:rsidRPr="00D467DA" w:rsidRDefault="00D467DA"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Adem</w:t>
      </w:r>
      <w:r w:rsidRPr="00D467DA">
        <w:rPr>
          <w:rFonts w:ascii="Garamond" w:eastAsia="ArialUnicodeMS+1" w:hAnsi="Garamond" w:cstheme="minorHAnsi"/>
        </w:rPr>
        <w:t>á</w:t>
      </w:r>
      <w:r w:rsidRPr="00D467DA">
        <w:rPr>
          <w:rFonts w:ascii="Garamond" w:eastAsia="ArialUnicodeMS" w:hAnsi="Garamond" w:cstheme="minorHAnsi"/>
        </w:rPr>
        <w:t>s</w:t>
      </w:r>
      <w:r w:rsidR="00EA5109" w:rsidRPr="00D467DA">
        <w:rPr>
          <w:rFonts w:ascii="Garamond" w:eastAsia="ArialUnicodeMS" w:hAnsi="Garamond" w:cstheme="minorHAnsi"/>
        </w:rPr>
        <w:t xml:space="preserve">, no se </w:t>
      </w:r>
      <w:r w:rsidRPr="00D467DA">
        <w:rPr>
          <w:rFonts w:ascii="Garamond" w:eastAsia="ArialUnicodeMS" w:hAnsi="Garamond" w:cstheme="minorHAnsi"/>
        </w:rPr>
        <w:t>har</w:t>
      </w:r>
      <w:r w:rsidRPr="00D467DA">
        <w:rPr>
          <w:rFonts w:ascii="Garamond" w:eastAsia="ArialUnicodeMS+1" w:hAnsi="Garamond" w:cstheme="minorHAnsi"/>
        </w:rPr>
        <w:t>á</w:t>
      </w:r>
      <w:r w:rsidR="00EA5109" w:rsidRPr="00D467DA">
        <w:rPr>
          <w:rFonts w:ascii="Garamond" w:eastAsia="ArialUnicodeMS" w:hAnsi="Garamond" w:cstheme="minorHAnsi"/>
        </w:rPr>
        <w:t xml:space="preserve"> </w:t>
      </w:r>
      <w:r w:rsidRPr="00D467DA">
        <w:rPr>
          <w:rFonts w:ascii="Garamond" w:eastAsia="ArialUnicodeMS" w:hAnsi="Garamond" w:cstheme="minorHAnsi"/>
        </w:rPr>
        <w:t>distinci</w:t>
      </w:r>
      <w:r w:rsidRPr="00D467DA">
        <w:rPr>
          <w:rFonts w:ascii="Garamond" w:eastAsia="ArialUnicodeMS+1" w:hAnsi="Garamond" w:cstheme="minorHAnsi"/>
        </w:rPr>
        <w:t>ó</w:t>
      </w:r>
      <w:r w:rsidRPr="00D467DA">
        <w:rPr>
          <w:rFonts w:ascii="Garamond" w:eastAsia="ArialUnicodeMS" w:hAnsi="Garamond" w:cstheme="minorHAnsi"/>
        </w:rPr>
        <w:t>n</w:t>
      </w:r>
      <w:r w:rsidR="00EA5109" w:rsidRPr="00D467DA">
        <w:rPr>
          <w:rFonts w:ascii="Garamond" w:eastAsia="ArialUnicodeMS" w:hAnsi="Garamond" w:cstheme="minorHAnsi"/>
        </w:rPr>
        <w:t xml:space="preserve"> alguna fundada en la </w:t>
      </w:r>
      <w:r w:rsidRPr="00D467DA">
        <w:rPr>
          <w:rFonts w:ascii="Garamond" w:eastAsia="ArialUnicodeMS" w:hAnsi="Garamond" w:cstheme="minorHAnsi"/>
        </w:rPr>
        <w:t>condici</w:t>
      </w:r>
      <w:r w:rsidRPr="00D467DA">
        <w:rPr>
          <w:rFonts w:ascii="Garamond" w:eastAsia="ArialUnicodeMS+1" w:hAnsi="Garamond" w:cstheme="minorHAnsi"/>
        </w:rPr>
        <w:t>ó</w:t>
      </w:r>
      <w:r w:rsidRPr="00D467DA">
        <w:rPr>
          <w:rFonts w:ascii="Garamond" w:eastAsia="ArialUnicodeMS" w:hAnsi="Garamond" w:cstheme="minorHAnsi"/>
        </w:rPr>
        <w:t>n</w:t>
      </w:r>
      <w:r w:rsidR="00EA5109" w:rsidRPr="00D467DA">
        <w:rPr>
          <w:rFonts w:ascii="Garamond" w:eastAsia="ArialUnicodeMS" w:hAnsi="Garamond" w:cstheme="minorHAnsi"/>
        </w:rPr>
        <w:t xml:space="preserve"> </w:t>
      </w:r>
      <w:r w:rsidRPr="00D467DA">
        <w:rPr>
          <w:rFonts w:ascii="Garamond" w:eastAsia="ArialUnicodeMS" w:hAnsi="Garamond" w:cstheme="minorHAnsi"/>
        </w:rPr>
        <w:t>pol</w:t>
      </w:r>
      <w:r w:rsidRPr="00D467DA">
        <w:rPr>
          <w:rFonts w:ascii="Garamond" w:eastAsia="ArialUnicodeMS+1" w:hAnsi="Garamond" w:cstheme="minorHAnsi"/>
        </w:rPr>
        <w:t>í</w:t>
      </w:r>
      <w:r w:rsidRPr="00D467DA">
        <w:rPr>
          <w:rFonts w:ascii="Garamond" w:eastAsia="ArialUnicodeMS" w:hAnsi="Garamond" w:cstheme="minorHAnsi"/>
        </w:rPr>
        <w:t>tica</w:t>
      </w:r>
      <w:r w:rsidR="00EA5109" w:rsidRPr="00D467DA">
        <w:rPr>
          <w:rFonts w:ascii="Garamond" w:eastAsia="ArialUnicodeMS" w:hAnsi="Garamond" w:cstheme="minorHAnsi"/>
        </w:rPr>
        <w:t xml:space="preserve">, </w:t>
      </w:r>
      <w:r w:rsidRPr="00D467DA">
        <w:rPr>
          <w:rFonts w:ascii="Garamond" w:eastAsia="ArialUnicodeMS" w:hAnsi="Garamond" w:cstheme="minorHAnsi"/>
        </w:rPr>
        <w:t>jur</w:t>
      </w:r>
      <w:r w:rsidRPr="00D467DA">
        <w:rPr>
          <w:rFonts w:ascii="Garamond" w:eastAsia="ArialUnicodeMS+1" w:hAnsi="Garamond" w:cstheme="minorHAnsi"/>
        </w:rPr>
        <w:t>í</w:t>
      </w:r>
      <w:r w:rsidRPr="00D467DA">
        <w:rPr>
          <w:rFonts w:ascii="Garamond" w:eastAsia="ArialUnicodeMS" w:hAnsi="Garamond" w:cstheme="minorHAnsi"/>
        </w:rPr>
        <w:t>dica</w:t>
      </w:r>
      <w:r w:rsidR="00EA5109" w:rsidRPr="00D467DA">
        <w:rPr>
          <w:rFonts w:ascii="Garamond" w:eastAsia="ArialUnicodeMS" w:hAnsi="Garamond" w:cstheme="minorHAnsi"/>
        </w:rPr>
        <w:t xml:space="preserve"> o internacional del </w:t>
      </w:r>
      <w:r w:rsidRPr="00D467DA">
        <w:rPr>
          <w:rFonts w:ascii="Garamond" w:eastAsia="ArialUnicodeMS" w:hAnsi="Garamond" w:cstheme="minorHAnsi"/>
        </w:rPr>
        <w:t>pa</w:t>
      </w:r>
      <w:r w:rsidRPr="00D467DA">
        <w:rPr>
          <w:rFonts w:ascii="Garamond" w:eastAsia="ArialUnicodeMS+1" w:hAnsi="Garamond" w:cstheme="minorHAnsi"/>
        </w:rPr>
        <w:t>í</w:t>
      </w:r>
      <w:r w:rsidRPr="00D467DA">
        <w:rPr>
          <w:rFonts w:ascii="Garamond" w:eastAsia="ArialUnicodeMS" w:hAnsi="Garamond" w:cstheme="minorHAnsi"/>
        </w:rPr>
        <w:t>s</w:t>
      </w:r>
      <w:r w:rsidR="00EA5109" w:rsidRPr="00D467DA">
        <w:rPr>
          <w:rFonts w:ascii="Garamond" w:eastAsia="ArialUnicodeMS" w:hAnsi="Garamond" w:cstheme="minorHAnsi"/>
        </w:rPr>
        <w:t xml:space="preserve"> o territorio de cuya </w:t>
      </w:r>
      <w:r w:rsidRPr="00D467DA">
        <w:rPr>
          <w:rFonts w:ascii="Garamond" w:eastAsia="ArialUnicodeMS" w:hAnsi="Garamond" w:cstheme="minorHAnsi"/>
        </w:rPr>
        <w:t>jurisdicci</w:t>
      </w:r>
      <w:r w:rsidRPr="00D467DA">
        <w:rPr>
          <w:rFonts w:ascii="Garamond" w:eastAsia="ArialUnicodeMS+1" w:hAnsi="Garamond" w:cstheme="minorHAnsi"/>
        </w:rPr>
        <w:t>ó</w:t>
      </w:r>
      <w:r w:rsidRPr="00D467DA">
        <w:rPr>
          <w:rFonts w:ascii="Garamond" w:eastAsia="ArialUnicodeMS" w:hAnsi="Garamond" w:cstheme="minorHAnsi"/>
        </w:rPr>
        <w:t>n</w:t>
      </w:r>
      <w:r w:rsidR="00EA5109" w:rsidRPr="00D467DA">
        <w:rPr>
          <w:rFonts w:ascii="Garamond" w:eastAsia="ArialUnicodeMS" w:hAnsi="Garamond" w:cstheme="minorHAnsi"/>
        </w:rPr>
        <w:t xml:space="preserve"> dependa una persona, tanto si se trata de un </w:t>
      </w:r>
      <w:r w:rsidRPr="00D467DA">
        <w:rPr>
          <w:rFonts w:ascii="Garamond" w:eastAsia="ArialUnicodeMS" w:hAnsi="Garamond" w:cstheme="minorHAnsi"/>
        </w:rPr>
        <w:t>pa</w:t>
      </w:r>
      <w:r w:rsidRPr="00D467DA">
        <w:rPr>
          <w:rFonts w:ascii="Garamond" w:eastAsia="ArialUnicodeMS+1" w:hAnsi="Garamond" w:cstheme="minorHAnsi"/>
        </w:rPr>
        <w:t>í</w:t>
      </w:r>
      <w:r w:rsidRPr="00D467DA">
        <w:rPr>
          <w:rFonts w:ascii="Garamond" w:eastAsia="ArialUnicodeMS" w:hAnsi="Garamond" w:cstheme="minorHAnsi"/>
        </w:rPr>
        <w:t>s</w:t>
      </w:r>
      <w:r w:rsidR="00EA5109" w:rsidRPr="00D467DA">
        <w:rPr>
          <w:rFonts w:ascii="Garamond" w:eastAsia="ArialUnicodeMS" w:hAnsi="Garamond" w:cstheme="minorHAnsi"/>
        </w:rPr>
        <w:t xml:space="preserve"> independiente, como de un territorio bajo </w:t>
      </w:r>
      <w:r w:rsidRPr="00D467DA">
        <w:rPr>
          <w:rFonts w:ascii="Garamond" w:eastAsia="ArialUnicodeMS" w:hAnsi="Garamond" w:cstheme="minorHAnsi"/>
        </w:rPr>
        <w:t>administraci</w:t>
      </w:r>
      <w:r w:rsidRPr="00D467DA">
        <w:rPr>
          <w:rFonts w:ascii="Garamond" w:eastAsia="ArialUnicodeMS+1" w:hAnsi="Garamond" w:cstheme="minorHAnsi"/>
        </w:rPr>
        <w:t>ó</w:t>
      </w:r>
      <w:r w:rsidRPr="00D467DA">
        <w:rPr>
          <w:rFonts w:ascii="Garamond" w:eastAsia="ArialUnicodeMS" w:hAnsi="Garamond" w:cstheme="minorHAnsi"/>
        </w:rPr>
        <w:t>n</w:t>
      </w:r>
      <w:r w:rsidR="00EA5109" w:rsidRPr="00D467DA">
        <w:rPr>
          <w:rFonts w:ascii="Garamond" w:eastAsia="ArialUnicodeMS" w:hAnsi="Garamond" w:cstheme="minorHAnsi"/>
        </w:rPr>
        <w:t xml:space="preserve"> fiduciaria, no </w:t>
      </w:r>
      <w:proofErr w:type="gramStart"/>
      <w:r w:rsidRPr="00D467DA">
        <w:rPr>
          <w:rFonts w:ascii="Garamond" w:eastAsia="ArialUnicodeMS" w:hAnsi="Garamond" w:cstheme="minorHAnsi"/>
        </w:rPr>
        <w:t>aut</w:t>
      </w:r>
      <w:r w:rsidRPr="00D467DA">
        <w:rPr>
          <w:rFonts w:ascii="Garamond" w:eastAsia="ArialUnicodeMS+1" w:hAnsi="Garamond" w:cstheme="minorHAnsi"/>
        </w:rPr>
        <w:t>ó</w:t>
      </w:r>
      <w:r w:rsidRPr="00D467DA">
        <w:rPr>
          <w:rFonts w:ascii="Garamond" w:eastAsia="ArialUnicodeMS" w:hAnsi="Garamond" w:cstheme="minorHAnsi"/>
        </w:rPr>
        <w:t>nomo</w:t>
      </w:r>
      <w:r w:rsidR="00EA5109" w:rsidRPr="00D467DA">
        <w:rPr>
          <w:rFonts w:ascii="Garamond" w:eastAsia="ArialUnicodeMS" w:hAnsi="Garamond" w:cstheme="minorHAnsi"/>
        </w:rPr>
        <w:t xml:space="preserve"> o sometido</w:t>
      </w:r>
      <w:proofErr w:type="gramEnd"/>
      <w:r w:rsidR="00EA5109" w:rsidRPr="00D467DA">
        <w:rPr>
          <w:rFonts w:ascii="Garamond" w:eastAsia="ArialUnicodeMS" w:hAnsi="Garamond" w:cstheme="minorHAnsi"/>
        </w:rPr>
        <w:t xml:space="preserve"> a cualquier otra </w:t>
      </w:r>
      <w:r w:rsidRPr="00D467DA">
        <w:rPr>
          <w:rFonts w:ascii="Garamond" w:eastAsia="ArialUnicodeMS" w:hAnsi="Garamond" w:cstheme="minorHAnsi"/>
        </w:rPr>
        <w:t>limitaci</w:t>
      </w:r>
      <w:r w:rsidRPr="00D467DA">
        <w:rPr>
          <w:rFonts w:ascii="Garamond" w:eastAsia="ArialUnicodeMS+1" w:hAnsi="Garamond" w:cstheme="minorHAnsi"/>
        </w:rPr>
        <w:t>ó</w:t>
      </w:r>
      <w:r w:rsidRPr="00D467DA">
        <w:rPr>
          <w:rFonts w:ascii="Garamond" w:eastAsia="ArialUnicodeMS" w:hAnsi="Garamond" w:cstheme="minorHAnsi"/>
        </w:rPr>
        <w:t>n</w:t>
      </w:r>
      <w:r w:rsidR="00EA5109" w:rsidRPr="00D467DA">
        <w:rPr>
          <w:rFonts w:ascii="Garamond" w:eastAsia="ArialUnicodeMS" w:hAnsi="Garamond" w:cstheme="minorHAnsi"/>
        </w:rPr>
        <w:t xml:space="preserve"> de </w:t>
      </w:r>
      <w:r w:rsidRPr="00D467DA">
        <w:rPr>
          <w:rFonts w:ascii="Garamond" w:eastAsia="ArialUnicodeMS" w:hAnsi="Garamond" w:cstheme="minorHAnsi"/>
        </w:rPr>
        <w:t>soberan</w:t>
      </w:r>
      <w:r w:rsidRPr="00D467DA">
        <w:rPr>
          <w:rFonts w:ascii="Garamond" w:eastAsia="ArialUnicodeMS+1" w:hAnsi="Garamond" w:cstheme="minorHAnsi"/>
        </w:rPr>
        <w:t>í</w:t>
      </w:r>
      <w:r w:rsidRPr="00D467DA">
        <w:rPr>
          <w:rFonts w:ascii="Garamond" w:eastAsia="ArialUnicodeMS" w:hAnsi="Garamond" w:cstheme="minorHAnsi"/>
        </w:rPr>
        <w:t>a</w:t>
      </w:r>
      <w:r w:rsidR="00EA5109" w:rsidRPr="00D467DA">
        <w:rPr>
          <w:rFonts w:ascii="Garamond" w:eastAsia="ArialUnicodeMS" w:hAnsi="Garamond" w:cstheme="minorHAnsi"/>
        </w:rPr>
        <w:t xml:space="preserve">.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3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Todo individuo tiene derecho a la vida, a la libertad y a la seguridad de su persona.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4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Nadie </w:t>
      </w:r>
      <w:r w:rsidR="00A119B9" w:rsidRPr="00D467DA">
        <w:rPr>
          <w:rFonts w:ascii="Garamond" w:eastAsia="ArialUnicodeMS" w:hAnsi="Garamond" w:cstheme="minorHAnsi"/>
        </w:rPr>
        <w:t>estar</w:t>
      </w:r>
      <w:r w:rsidR="00A119B9" w:rsidRPr="00D467DA">
        <w:rPr>
          <w:rFonts w:ascii="Garamond" w:eastAsia="ArialUnicodeMS+1" w:hAnsi="Garamond" w:cstheme="minorHAnsi"/>
        </w:rPr>
        <w:t>á</w:t>
      </w:r>
      <w:r w:rsidRPr="00D467DA">
        <w:rPr>
          <w:rFonts w:ascii="Garamond" w:eastAsia="ArialUnicodeMS" w:hAnsi="Garamond" w:cstheme="minorHAnsi"/>
        </w:rPr>
        <w:t xml:space="preserve"> sometido a esclavitud ni a servidumbre; la esclavitud y la trata de esclavos </w:t>
      </w:r>
      <w:r w:rsidR="00D467DA" w:rsidRPr="00D467DA">
        <w:rPr>
          <w:rFonts w:ascii="Garamond" w:eastAsia="ArialUnicodeMS" w:hAnsi="Garamond" w:cstheme="minorHAnsi"/>
        </w:rPr>
        <w:t>est</w:t>
      </w:r>
      <w:r w:rsidR="00D467DA" w:rsidRPr="00D467DA">
        <w:rPr>
          <w:rFonts w:ascii="Garamond" w:eastAsia="ArialUnicodeMS+1" w:hAnsi="Garamond" w:cstheme="minorHAnsi"/>
        </w:rPr>
        <w:t>á</w:t>
      </w:r>
      <w:r w:rsidR="00D467DA" w:rsidRPr="00D467DA">
        <w:rPr>
          <w:rFonts w:ascii="Garamond" w:eastAsia="ArialUnicodeMS" w:hAnsi="Garamond" w:cstheme="minorHAnsi"/>
        </w:rPr>
        <w:t>n</w:t>
      </w:r>
      <w:r w:rsidRPr="00D467DA">
        <w:rPr>
          <w:rFonts w:ascii="Garamond" w:eastAsia="ArialUnicodeMS" w:hAnsi="Garamond" w:cstheme="minorHAnsi"/>
        </w:rPr>
        <w:t xml:space="preserve"> prohibidas en todas sus formas.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5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Nadie </w:t>
      </w:r>
      <w:r w:rsidR="00A119B9" w:rsidRPr="00D467DA">
        <w:rPr>
          <w:rFonts w:ascii="Garamond" w:eastAsia="ArialUnicodeMS" w:hAnsi="Garamond" w:cstheme="minorHAnsi"/>
        </w:rPr>
        <w:t>ser</w:t>
      </w:r>
      <w:r w:rsidR="00A119B9" w:rsidRPr="00D467DA">
        <w:rPr>
          <w:rFonts w:ascii="Garamond" w:eastAsia="ArialUnicodeMS+1" w:hAnsi="Garamond" w:cstheme="minorHAnsi"/>
        </w:rPr>
        <w:t>á</w:t>
      </w:r>
      <w:r w:rsidRPr="00D467DA">
        <w:rPr>
          <w:rFonts w:ascii="Garamond" w:eastAsia="ArialUnicodeMS" w:hAnsi="Garamond" w:cstheme="minorHAnsi"/>
        </w:rPr>
        <w:t xml:space="preserve"> sometido a torturas ni a penas o tratos crueles, inhumanos o degradantes.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6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Todo ser humano tiene derecho, en todas partes, al reconocimiento de su personalidad </w:t>
      </w:r>
      <w:r w:rsidR="00A119B9" w:rsidRPr="00D467DA">
        <w:rPr>
          <w:rFonts w:ascii="Garamond" w:eastAsia="ArialUnicodeMS" w:hAnsi="Garamond" w:cstheme="minorHAnsi"/>
        </w:rPr>
        <w:t>jur</w:t>
      </w:r>
      <w:r w:rsidR="00A119B9" w:rsidRPr="00D467DA">
        <w:rPr>
          <w:rFonts w:ascii="Garamond" w:eastAsia="ArialUnicodeMS+1" w:hAnsi="Garamond" w:cstheme="minorHAnsi"/>
        </w:rPr>
        <w:t>í</w:t>
      </w:r>
      <w:r w:rsidR="00A119B9" w:rsidRPr="00D467DA">
        <w:rPr>
          <w:rFonts w:ascii="Garamond" w:eastAsia="ArialUnicodeMS" w:hAnsi="Garamond" w:cstheme="minorHAnsi"/>
        </w:rPr>
        <w:t>dica</w:t>
      </w:r>
      <w:r w:rsidRPr="00D467DA">
        <w:rPr>
          <w:rFonts w:ascii="Garamond" w:eastAsia="ArialUnicodeMS" w:hAnsi="Garamond" w:cstheme="minorHAnsi"/>
        </w:rPr>
        <w:t xml:space="preserve">.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7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Todos son iguales ante la ley y tienen, sin </w:t>
      </w:r>
      <w:r w:rsidR="00A119B9" w:rsidRPr="00D467DA">
        <w:rPr>
          <w:rFonts w:ascii="Garamond" w:eastAsia="ArialUnicodeMS" w:hAnsi="Garamond" w:cstheme="minorHAnsi"/>
        </w:rPr>
        <w:t>distinci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derecho a igual </w:t>
      </w:r>
      <w:r w:rsidR="00A119B9" w:rsidRPr="00D467DA">
        <w:rPr>
          <w:rFonts w:ascii="Garamond" w:eastAsia="ArialUnicodeMS" w:hAnsi="Garamond" w:cstheme="minorHAnsi"/>
        </w:rPr>
        <w:t>protecci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de la ley. Todos tienen derecho a igual </w:t>
      </w:r>
      <w:r w:rsidR="00A119B9" w:rsidRPr="00D467DA">
        <w:rPr>
          <w:rFonts w:ascii="Garamond" w:eastAsia="ArialUnicodeMS" w:hAnsi="Garamond" w:cstheme="minorHAnsi"/>
        </w:rPr>
        <w:t>protecci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contra toda </w:t>
      </w:r>
      <w:r w:rsidR="00A119B9" w:rsidRPr="00D467DA">
        <w:rPr>
          <w:rFonts w:ascii="Garamond" w:eastAsia="ArialUnicodeMS" w:hAnsi="Garamond" w:cstheme="minorHAnsi"/>
        </w:rPr>
        <w:t>discriminaci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que infrinja esta </w:t>
      </w:r>
      <w:r w:rsidR="00A119B9" w:rsidRPr="00D467DA">
        <w:rPr>
          <w:rFonts w:ascii="Garamond" w:eastAsia="ArialUnicodeMS" w:hAnsi="Garamond" w:cstheme="minorHAnsi"/>
        </w:rPr>
        <w:t>Declaraci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y contra toda </w:t>
      </w:r>
      <w:r w:rsidR="00A119B9" w:rsidRPr="00D467DA">
        <w:rPr>
          <w:rFonts w:ascii="Garamond" w:eastAsia="ArialUnicodeMS" w:hAnsi="Garamond" w:cstheme="minorHAnsi"/>
        </w:rPr>
        <w:t>provocaci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a tal </w:t>
      </w:r>
      <w:r w:rsidR="00A119B9" w:rsidRPr="00D467DA">
        <w:rPr>
          <w:rFonts w:ascii="Garamond" w:eastAsia="ArialUnicodeMS" w:hAnsi="Garamond" w:cstheme="minorHAnsi"/>
        </w:rPr>
        <w:t>discriminaci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8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Toda persona tiene derecho a un recurso efectivo, ante los tribunales nacionales competentes, que la ampare contra actos que violen sus derechos fundamentales reconocidos por la </w:t>
      </w:r>
      <w:r w:rsidR="00A119B9" w:rsidRPr="00D467DA">
        <w:rPr>
          <w:rFonts w:ascii="Garamond" w:eastAsia="ArialUnicodeMS" w:hAnsi="Garamond" w:cstheme="minorHAnsi"/>
        </w:rPr>
        <w:t>constituci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o por la ley.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9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lastRenderedPageBreak/>
        <w:t xml:space="preserve">Nadie </w:t>
      </w:r>
      <w:r w:rsidR="00A119B9" w:rsidRPr="00D467DA">
        <w:rPr>
          <w:rFonts w:ascii="Garamond" w:eastAsia="ArialUnicodeMS" w:hAnsi="Garamond" w:cstheme="minorHAnsi"/>
        </w:rPr>
        <w:t>podr</w:t>
      </w:r>
      <w:r w:rsidR="00A119B9" w:rsidRPr="00D467DA">
        <w:rPr>
          <w:rFonts w:ascii="Garamond" w:eastAsia="ArialUnicodeMS+1" w:hAnsi="Garamond" w:cstheme="minorHAnsi"/>
        </w:rPr>
        <w:t>á</w:t>
      </w:r>
      <w:r w:rsidRPr="00D467DA">
        <w:rPr>
          <w:rFonts w:ascii="Garamond" w:eastAsia="ArialUnicodeMS" w:hAnsi="Garamond" w:cstheme="minorHAnsi"/>
        </w:rPr>
        <w:t xml:space="preserve"> ser arbitrariamente detenido, preso ni desterrado.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10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Toda persona tiene derecho, en condiciones de plena igualdad, a ser </w:t>
      </w:r>
      <w:r w:rsidR="00A119B9" w:rsidRPr="00D467DA">
        <w:rPr>
          <w:rFonts w:ascii="Garamond" w:eastAsia="ArialUnicodeMS" w:hAnsi="Garamond" w:cstheme="minorHAnsi"/>
        </w:rPr>
        <w:t>o</w:t>
      </w:r>
      <w:r w:rsidR="00A119B9" w:rsidRPr="00D467DA">
        <w:rPr>
          <w:rFonts w:ascii="Garamond" w:eastAsia="ArialUnicodeMS+1" w:hAnsi="Garamond" w:cstheme="minorHAnsi"/>
        </w:rPr>
        <w:t>í</w:t>
      </w:r>
      <w:r w:rsidR="00A119B9" w:rsidRPr="00D467DA">
        <w:rPr>
          <w:rFonts w:ascii="Garamond" w:eastAsia="ArialUnicodeMS" w:hAnsi="Garamond" w:cstheme="minorHAnsi"/>
        </w:rPr>
        <w:t>da</w:t>
      </w:r>
      <w:r w:rsidRPr="00D467DA">
        <w:rPr>
          <w:rFonts w:ascii="Garamond" w:eastAsia="ArialUnicodeMS" w:hAnsi="Garamond" w:cstheme="minorHAnsi"/>
        </w:rPr>
        <w:t xml:space="preserve"> </w:t>
      </w:r>
      <w:r w:rsidR="00A119B9" w:rsidRPr="00D467DA">
        <w:rPr>
          <w:rFonts w:ascii="Garamond" w:eastAsia="ArialUnicodeMS" w:hAnsi="Garamond" w:cstheme="minorHAnsi"/>
        </w:rPr>
        <w:t>p</w:t>
      </w:r>
      <w:r w:rsidR="00A119B9" w:rsidRPr="00D467DA">
        <w:rPr>
          <w:rFonts w:ascii="Garamond" w:eastAsia="ArialUnicodeMS+1" w:hAnsi="Garamond" w:cstheme="minorHAnsi"/>
        </w:rPr>
        <w:t>ú</w:t>
      </w:r>
      <w:r w:rsidR="00A119B9" w:rsidRPr="00D467DA">
        <w:rPr>
          <w:rFonts w:ascii="Garamond" w:eastAsia="ArialUnicodeMS" w:hAnsi="Garamond" w:cstheme="minorHAnsi"/>
        </w:rPr>
        <w:t>blicamente</w:t>
      </w:r>
      <w:r w:rsidRPr="00D467DA">
        <w:rPr>
          <w:rFonts w:ascii="Garamond" w:eastAsia="ArialUnicodeMS" w:hAnsi="Garamond" w:cstheme="minorHAnsi"/>
        </w:rPr>
        <w:t xml:space="preserve"> y con justicia por un tribunal inde</w:t>
      </w:r>
      <w:r w:rsidR="00A119B9">
        <w:rPr>
          <w:rFonts w:ascii="Garamond" w:eastAsia="ArialUnicodeMS" w:hAnsi="Garamond" w:cstheme="minorHAnsi"/>
        </w:rPr>
        <w:t xml:space="preserve">pendiente e imparcial, para la </w:t>
      </w:r>
      <w:r w:rsidR="00A119B9" w:rsidRPr="00D467DA">
        <w:rPr>
          <w:rFonts w:ascii="Garamond" w:eastAsia="ArialUnicodeMS" w:hAnsi="Garamond" w:cstheme="minorHAnsi"/>
        </w:rPr>
        <w:t>determinaci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de sus derechos y obligaciones o para el examen de cualquier </w:t>
      </w:r>
      <w:r w:rsidR="00A119B9" w:rsidRPr="00D467DA">
        <w:rPr>
          <w:rFonts w:ascii="Garamond" w:eastAsia="ArialUnicodeMS" w:hAnsi="Garamond" w:cstheme="minorHAnsi"/>
        </w:rPr>
        <w:t>acusaci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contra ella en materia penal.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11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1. Toda persona acusada de delito tiene derecho a que se presuma su inocencia mientras no se pruebe su culpabilidad, conforme a la ley y en juicio </w:t>
      </w:r>
      <w:r w:rsidR="00A119B9" w:rsidRPr="00D467DA">
        <w:rPr>
          <w:rFonts w:ascii="Garamond" w:eastAsia="ArialUnicodeMS" w:hAnsi="Garamond" w:cstheme="minorHAnsi"/>
        </w:rPr>
        <w:t>p</w:t>
      </w:r>
      <w:r w:rsidR="00A119B9" w:rsidRPr="00D467DA">
        <w:rPr>
          <w:rFonts w:ascii="Garamond" w:eastAsia="ArialUnicodeMS+1" w:hAnsi="Garamond" w:cstheme="minorHAnsi"/>
        </w:rPr>
        <w:t>ú</w:t>
      </w:r>
      <w:r w:rsidR="00A119B9" w:rsidRPr="00D467DA">
        <w:rPr>
          <w:rFonts w:ascii="Garamond" w:eastAsia="ArialUnicodeMS" w:hAnsi="Garamond" w:cstheme="minorHAnsi"/>
        </w:rPr>
        <w:t>blico</w:t>
      </w:r>
      <w:r w:rsidRPr="00D467DA">
        <w:rPr>
          <w:rFonts w:ascii="Garamond" w:eastAsia="ArialUnicodeMS" w:hAnsi="Garamond" w:cstheme="minorHAnsi"/>
        </w:rPr>
        <w:t xml:space="preserve"> en el que se le hayan asegurado todas las </w:t>
      </w:r>
      <w:r w:rsidR="00A119B9" w:rsidRPr="00D467DA">
        <w:rPr>
          <w:rFonts w:ascii="Garamond" w:eastAsia="ArialUnicodeMS" w:hAnsi="Garamond" w:cstheme="minorHAnsi"/>
        </w:rPr>
        <w:t>garant</w:t>
      </w:r>
      <w:r w:rsidR="00A119B9" w:rsidRPr="00D467DA">
        <w:rPr>
          <w:rFonts w:ascii="Garamond" w:eastAsia="ArialUnicodeMS+1" w:hAnsi="Garamond" w:cstheme="minorHAnsi"/>
        </w:rPr>
        <w:t>í</w:t>
      </w:r>
      <w:r w:rsidR="00A119B9" w:rsidRPr="00D467DA">
        <w:rPr>
          <w:rFonts w:ascii="Garamond" w:eastAsia="ArialUnicodeMS" w:hAnsi="Garamond" w:cstheme="minorHAnsi"/>
        </w:rPr>
        <w:t>as</w:t>
      </w:r>
      <w:r w:rsidRPr="00D467DA">
        <w:rPr>
          <w:rFonts w:ascii="Garamond" w:eastAsia="ArialUnicodeMS" w:hAnsi="Garamond" w:cstheme="minorHAnsi"/>
        </w:rPr>
        <w:t xml:space="preserve"> necesarias para su defensa.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2. Nadie </w:t>
      </w:r>
      <w:r w:rsidR="00A119B9" w:rsidRPr="00D467DA">
        <w:rPr>
          <w:rFonts w:ascii="Garamond" w:eastAsia="ArialUnicodeMS" w:hAnsi="Garamond" w:cstheme="minorHAnsi"/>
        </w:rPr>
        <w:t>ser</w:t>
      </w:r>
      <w:r w:rsidR="00A119B9" w:rsidRPr="00D467DA">
        <w:rPr>
          <w:rFonts w:ascii="Garamond" w:eastAsia="ArialUnicodeMS+1" w:hAnsi="Garamond" w:cstheme="minorHAnsi"/>
        </w:rPr>
        <w:t>á</w:t>
      </w:r>
      <w:r w:rsidRPr="00D467DA">
        <w:rPr>
          <w:rFonts w:ascii="Garamond" w:eastAsia="ArialUnicodeMS" w:hAnsi="Garamond" w:cstheme="minorHAnsi"/>
        </w:rPr>
        <w:t xml:space="preserve"> condenado por actos u omisiones que en el momento de cometerse no fueron delictivos </w:t>
      </w:r>
      <w:r w:rsidR="00A119B9" w:rsidRPr="00D467DA">
        <w:rPr>
          <w:rFonts w:ascii="Garamond" w:eastAsia="ArialUnicodeMS" w:hAnsi="Garamond" w:cstheme="minorHAnsi"/>
        </w:rPr>
        <w:t>seg</w:t>
      </w:r>
      <w:r w:rsidR="00A119B9" w:rsidRPr="00D467DA">
        <w:rPr>
          <w:rFonts w:ascii="Garamond" w:eastAsia="ArialUnicodeMS+1" w:hAnsi="Garamond" w:cstheme="minorHAnsi"/>
        </w:rPr>
        <w:t>ú</w:t>
      </w:r>
      <w:r w:rsidR="00A119B9" w:rsidRPr="00D467DA">
        <w:rPr>
          <w:rFonts w:ascii="Garamond" w:eastAsia="ArialUnicodeMS" w:hAnsi="Garamond" w:cstheme="minorHAnsi"/>
        </w:rPr>
        <w:t>n</w:t>
      </w:r>
      <w:r w:rsidRPr="00D467DA">
        <w:rPr>
          <w:rFonts w:ascii="Garamond" w:eastAsia="ArialUnicodeMS" w:hAnsi="Garamond" w:cstheme="minorHAnsi"/>
        </w:rPr>
        <w:t xml:space="preserve"> el Derecho nacional o internacional. Tampoco se </w:t>
      </w:r>
      <w:r w:rsidR="00A119B9" w:rsidRPr="00D467DA">
        <w:rPr>
          <w:rFonts w:ascii="Garamond" w:eastAsia="ArialUnicodeMS" w:hAnsi="Garamond" w:cstheme="minorHAnsi"/>
        </w:rPr>
        <w:t>impondr</w:t>
      </w:r>
      <w:r w:rsidR="00A119B9" w:rsidRPr="00D467DA">
        <w:rPr>
          <w:rFonts w:ascii="Garamond" w:eastAsia="ArialUnicodeMS+1" w:hAnsi="Garamond" w:cstheme="minorHAnsi"/>
        </w:rPr>
        <w:t>á</w:t>
      </w:r>
      <w:r w:rsidRPr="00D467DA">
        <w:rPr>
          <w:rFonts w:ascii="Garamond" w:eastAsia="ArialUnicodeMS" w:hAnsi="Garamond" w:cstheme="minorHAnsi"/>
        </w:rPr>
        <w:t xml:space="preserve"> pena </w:t>
      </w:r>
      <w:r w:rsidR="00A119B9" w:rsidRPr="00D467DA">
        <w:rPr>
          <w:rFonts w:ascii="Garamond" w:eastAsia="ArialUnicodeMS" w:hAnsi="Garamond" w:cstheme="minorHAnsi"/>
        </w:rPr>
        <w:t>m</w:t>
      </w:r>
      <w:r w:rsidR="00A119B9" w:rsidRPr="00D467DA">
        <w:rPr>
          <w:rFonts w:ascii="Garamond" w:eastAsia="ArialUnicodeMS+1" w:hAnsi="Garamond" w:cstheme="minorHAnsi"/>
        </w:rPr>
        <w:t>á</w:t>
      </w:r>
      <w:r w:rsidR="00A119B9" w:rsidRPr="00D467DA">
        <w:rPr>
          <w:rFonts w:ascii="Garamond" w:eastAsia="ArialUnicodeMS" w:hAnsi="Garamond" w:cstheme="minorHAnsi"/>
        </w:rPr>
        <w:t>s</w:t>
      </w:r>
      <w:r w:rsidRPr="00D467DA">
        <w:rPr>
          <w:rFonts w:ascii="Garamond" w:eastAsia="ArialUnicodeMS" w:hAnsi="Garamond" w:cstheme="minorHAnsi"/>
        </w:rPr>
        <w:t xml:space="preserve"> grave que la aplicable en el momento de la </w:t>
      </w:r>
      <w:r w:rsidR="00A119B9" w:rsidRPr="00D467DA">
        <w:rPr>
          <w:rFonts w:ascii="Garamond" w:eastAsia="ArialUnicodeMS" w:hAnsi="Garamond" w:cstheme="minorHAnsi"/>
        </w:rPr>
        <w:t>comisi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del delito.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12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Nadie </w:t>
      </w:r>
      <w:r w:rsidR="00A119B9" w:rsidRPr="00D467DA">
        <w:rPr>
          <w:rFonts w:ascii="Garamond" w:eastAsia="ArialUnicodeMS" w:hAnsi="Garamond" w:cstheme="minorHAnsi"/>
        </w:rPr>
        <w:t>ser</w:t>
      </w:r>
      <w:r w:rsidR="00A119B9" w:rsidRPr="00D467DA">
        <w:rPr>
          <w:rFonts w:ascii="Garamond" w:eastAsia="ArialUnicodeMS+1" w:hAnsi="Garamond" w:cstheme="minorHAnsi"/>
        </w:rPr>
        <w:t>á</w:t>
      </w:r>
      <w:r w:rsidRPr="00D467DA">
        <w:rPr>
          <w:rFonts w:ascii="Garamond" w:eastAsia="ArialUnicodeMS" w:hAnsi="Garamond" w:cstheme="minorHAnsi"/>
        </w:rPr>
        <w:t xml:space="preserve"> objeto de injerencias arbitrarias en su vida privada</w:t>
      </w:r>
      <w:r w:rsidR="00A119B9">
        <w:rPr>
          <w:rFonts w:ascii="Garamond" w:eastAsia="ArialUnicodeMS" w:hAnsi="Garamond" w:cstheme="minorHAnsi"/>
        </w:rPr>
        <w:t xml:space="preserve">, su familia, su domicilio o su </w:t>
      </w:r>
      <w:r w:rsidRPr="00D467DA">
        <w:rPr>
          <w:rFonts w:ascii="Garamond" w:eastAsia="ArialUnicodeMS" w:hAnsi="Garamond" w:cstheme="minorHAnsi"/>
        </w:rPr>
        <w:t xml:space="preserve">correspondencia, ni de ataques a su honra o a su </w:t>
      </w:r>
      <w:r w:rsidR="00A119B9" w:rsidRPr="00D467DA">
        <w:rPr>
          <w:rFonts w:ascii="Garamond" w:eastAsia="ArialUnicodeMS" w:hAnsi="Garamond" w:cstheme="minorHAnsi"/>
        </w:rPr>
        <w:t>reputaci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Toda persona tiene derecho a la </w:t>
      </w:r>
      <w:r w:rsidR="00A119B9" w:rsidRPr="00D467DA">
        <w:rPr>
          <w:rFonts w:ascii="Garamond" w:eastAsia="ArialUnicodeMS" w:hAnsi="Garamond" w:cstheme="minorHAnsi"/>
        </w:rPr>
        <w:t>protecci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de la ley contra tales injerencias o ataques.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13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1. Toda persona tiene derecho a circular libremente y a elegir su residencia en el territorio de un Estado.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2. Toda persona tiene derecho a salir de cualquier </w:t>
      </w:r>
      <w:r w:rsidR="00A119B9" w:rsidRPr="00D467DA">
        <w:rPr>
          <w:rFonts w:ascii="Garamond" w:eastAsia="ArialUnicodeMS" w:hAnsi="Garamond" w:cstheme="minorHAnsi"/>
        </w:rPr>
        <w:t>pa</w:t>
      </w:r>
      <w:r w:rsidR="00A119B9" w:rsidRPr="00D467DA">
        <w:rPr>
          <w:rFonts w:ascii="Garamond" w:eastAsia="ArialUnicodeMS+1" w:hAnsi="Garamond" w:cstheme="minorHAnsi"/>
        </w:rPr>
        <w:t>í</w:t>
      </w:r>
      <w:r w:rsidR="00A119B9" w:rsidRPr="00D467DA">
        <w:rPr>
          <w:rFonts w:ascii="Garamond" w:eastAsia="ArialUnicodeMS" w:hAnsi="Garamond" w:cstheme="minorHAnsi"/>
        </w:rPr>
        <w:t>s</w:t>
      </w:r>
      <w:r w:rsidRPr="00D467DA">
        <w:rPr>
          <w:rFonts w:ascii="Garamond" w:eastAsia="ArialUnicodeMS" w:hAnsi="Garamond" w:cstheme="minorHAnsi"/>
        </w:rPr>
        <w:t xml:space="preserve">, incluso el propio, y a regresar a su </w:t>
      </w:r>
      <w:r w:rsidR="00A119B9" w:rsidRPr="00D467DA">
        <w:rPr>
          <w:rFonts w:ascii="Garamond" w:eastAsia="ArialUnicodeMS" w:hAnsi="Garamond" w:cstheme="minorHAnsi"/>
        </w:rPr>
        <w:t>pa</w:t>
      </w:r>
      <w:r w:rsidR="00A119B9" w:rsidRPr="00D467DA">
        <w:rPr>
          <w:rFonts w:ascii="Garamond" w:eastAsia="ArialUnicodeMS+1" w:hAnsi="Garamond" w:cstheme="minorHAnsi"/>
        </w:rPr>
        <w:t>í</w:t>
      </w:r>
      <w:r w:rsidR="00A119B9" w:rsidRPr="00D467DA">
        <w:rPr>
          <w:rFonts w:ascii="Garamond" w:eastAsia="ArialUnicodeMS" w:hAnsi="Garamond" w:cstheme="minorHAnsi"/>
        </w:rPr>
        <w:t>s</w:t>
      </w:r>
      <w:r w:rsidRPr="00D467DA">
        <w:rPr>
          <w:rFonts w:ascii="Garamond" w:eastAsia="ArialUnicodeMS" w:hAnsi="Garamond" w:cstheme="minorHAnsi"/>
        </w:rPr>
        <w:t xml:space="preserve">.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14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1. En caso de </w:t>
      </w:r>
      <w:r w:rsidR="00A119B9" w:rsidRPr="00D467DA">
        <w:rPr>
          <w:rFonts w:ascii="Garamond" w:eastAsia="ArialUnicodeMS" w:hAnsi="Garamond" w:cstheme="minorHAnsi"/>
        </w:rPr>
        <w:t>persecuci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toda persona tiene derecho a buscar asilo, y a disfrutar de </w:t>
      </w:r>
      <w:proofErr w:type="spellStart"/>
      <w:r w:rsidRPr="00D467DA">
        <w:rPr>
          <w:rFonts w:ascii="Garamond" w:eastAsia="ArialUnicodeMS+1" w:hAnsi="Garamond" w:cstheme="minorHAnsi"/>
        </w:rPr>
        <w:t>e</w:t>
      </w:r>
      <w:r w:rsidRPr="00D467DA">
        <w:rPr>
          <w:rFonts w:ascii="Garamond" w:eastAsia="ArialUnicodeMS" w:hAnsi="Garamond" w:cstheme="minorHAnsi"/>
        </w:rPr>
        <w:t>l</w:t>
      </w:r>
      <w:proofErr w:type="spellEnd"/>
      <w:r w:rsidRPr="00D467DA">
        <w:rPr>
          <w:rFonts w:ascii="Garamond" w:eastAsia="ArialUnicodeMS" w:hAnsi="Garamond" w:cstheme="minorHAnsi"/>
        </w:rPr>
        <w:t xml:space="preserve">, en cualquier </w:t>
      </w:r>
      <w:proofErr w:type="spellStart"/>
      <w:r w:rsidRPr="00D467DA">
        <w:rPr>
          <w:rFonts w:ascii="Garamond" w:eastAsia="ArialUnicodeMS" w:hAnsi="Garamond" w:cstheme="minorHAnsi"/>
        </w:rPr>
        <w:t>pa</w:t>
      </w:r>
      <w:r w:rsidRPr="00D467DA">
        <w:rPr>
          <w:rFonts w:ascii="Garamond" w:eastAsia="ArialUnicodeMS+1" w:hAnsi="Garamond" w:cstheme="minorHAnsi"/>
        </w:rPr>
        <w:t>i</w:t>
      </w:r>
      <w:r w:rsidRPr="00D467DA">
        <w:rPr>
          <w:rFonts w:ascii="Garamond" w:eastAsia="ArialUnicodeMS" w:hAnsi="Garamond" w:cstheme="minorHAnsi"/>
        </w:rPr>
        <w:t>s</w:t>
      </w:r>
      <w:proofErr w:type="spellEnd"/>
      <w:r w:rsidRPr="00D467DA">
        <w:rPr>
          <w:rFonts w:ascii="Garamond" w:eastAsia="ArialUnicodeMS" w:hAnsi="Garamond" w:cstheme="minorHAnsi"/>
        </w:rPr>
        <w:t xml:space="preserve">.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2. Este derecho no </w:t>
      </w:r>
      <w:r w:rsidR="00A119B9" w:rsidRPr="00D467DA">
        <w:rPr>
          <w:rFonts w:ascii="Garamond" w:eastAsia="ArialUnicodeMS" w:hAnsi="Garamond" w:cstheme="minorHAnsi"/>
        </w:rPr>
        <w:t>podr</w:t>
      </w:r>
      <w:r w:rsidR="00A119B9" w:rsidRPr="00D467DA">
        <w:rPr>
          <w:rFonts w:ascii="Garamond" w:eastAsia="ArialUnicodeMS+1" w:hAnsi="Garamond" w:cstheme="minorHAnsi"/>
        </w:rPr>
        <w:t>á</w:t>
      </w:r>
      <w:r w:rsidRPr="00D467DA">
        <w:rPr>
          <w:rFonts w:ascii="Garamond" w:eastAsia="ArialUnicodeMS" w:hAnsi="Garamond" w:cstheme="minorHAnsi"/>
        </w:rPr>
        <w:t xml:space="preserve"> ser invocado contra una </w:t>
      </w:r>
      <w:r w:rsidR="00A119B9" w:rsidRPr="00D467DA">
        <w:rPr>
          <w:rFonts w:ascii="Garamond" w:eastAsia="ArialUnicodeMS" w:hAnsi="Garamond" w:cstheme="minorHAnsi"/>
        </w:rPr>
        <w:t>acci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judicial realmente originada por delitos comunes o por actos opuestos a los </w:t>
      </w:r>
      <w:r w:rsidR="00A119B9" w:rsidRPr="00D467DA">
        <w:rPr>
          <w:rFonts w:ascii="Garamond" w:eastAsia="ArialUnicodeMS" w:hAnsi="Garamond" w:cstheme="minorHAnsi"/>
        </w:rPr>
        <w:t>prop</w:t>
      </w:r>
      <w:r w:rsidR="00A119B9" w:rsidRPr="00D467DA">
        <w:rPr>
          <w:rFonts w:ascii="Garamond" w:eastAsia="ArialUnicodeMS+1" w:hAnsi="Garamond" w:cstheme="minorHAnsi"/>
        </w:rPr>
        <w:t>ó</w:t>
      </w:r>
      <w:r w:rsidR="00A119B9" w:rsidRPr="00D467DA">
        <w:rPr>
          <w:rFonts w:ascii="Garamond" w:eastAsia="ArialUnicodeMS" w:hAnsi="Garamond" w:cstheme="minorHAnsi"/>
        </w:rPr>
        <w:t>sitos</w:t>
      </w:r>
      <w:r w:rsidRPr="00D467DA">
        <w:rPr>
          <w:rFonts w:ascii="Garamond" w:eastAsia="ArialUnicodeMS" w:hAnsi="Garamond" w:cstheme="minorHAnsi"/>
        </w:rPr>
        <w:t xml:space="preserve"> y principios de las Naciones Unidas.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15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1. Toda persona tiene derecho a una nacionalidad.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2. A nadie se privar</w:t>
      </w:r>
      <w:r w:rsidRPr="00D467DA">
        <w:rPr>
          <w:rFonts w:ascii="Garamond" w:eastAsia="ArialUnicodeMS+1" w:hAnsi="Garamond" w:cstheme="minorHAnsi"/>
        </w:rPr>
        <w:t>a</w:t>
      </w:r>
      <w:r w:rsidRPr="00D467DA">
        <w:rPr>
          <w:rFonts w:ascii="Garamond" w:eastAsia="ArialUnicodeMS" w:hAnsi="Garamond" w:cstheme="minorHAnsi"/>
        </w:rPr>
        <w:t xml:space="preserve"> arbitrariamente de su nacionalidad ni del derecho a cambiar de nacionalidad.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16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1. Los hombres y las mujeres, a partir de la edad </w:t>
      </w:r>
      <w:proofErr w:type="spellStart"/>
      <w:r w:rsidRPr="00D467DA">
        <w:rPr>
          <w:rFonts w:ascii="Garamond" w:eastAsia="ArialUnicodeMS" w:hAnsi="Garamond" w:cstheme="minorHAnsi"/>
        </w:rPr>
        <w:t>n</w:t>
      </w:r>
      <w:r w:rsidRPr="00D467DA">
        <w:rPr>
          <w:rFonts w:ascii="Garamond" w:eastAsia="ArialUnicodeMS+1" w:hAnsi="Garamond" w:cstheme="minorHAnsi"/>
        </w:rPr>
        <w:t>u</w:t>
      </w:r>
      <w:r w:rsidRPr="00D467DA">
        <w:rPr>
          <w:rFonts w:ascii="Garamond" w:eastAsia="ArialUnicodeMS" w:hAnsi="Garamond" w:cstheme="minorHAnsi"/>
        </w:rPr>
        <w:t>bil</w:t>
      </w:r>
      <w:proofErr w:type="spellEnd"/>
      <w:r w:rsidRPr="00D467DA">
        <w:rPr>
          <w:rFonts w:ascii="Garamond" w:eastAsia="ArialUnicodeMS" w:hAnsi="Garamond" w:cstheme="minorHAnsi"/>
        </w:rPr>
        <w:t xml:space="preserve">, tienen derecho, sin </w:t>
      </w:r>
      <w:r w:rsidR="00A119B9" w:rsidRPr="00D467DA">
        <w:rPr>
          <w:rFonts w:ascii="Garamond" w:eastAsia="ArialUnicodeMS" w:hAnsi="Garamond" w:cstheme="minorHAnsi"/>
        </w:rPr>
        <w:t>restricci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alguna por motivos de raza, nacionalidad o </w:t>
      </w:r>
      <w:r w:rsidR="00A119B9" w:rsidRPr="00D467DA">
        <w:rPr>
          <w:rFonts w:ascii="Garamond" w:eastAsia="ArialUnicodeMS" w:hAnsi="Garamond" w:cstheme="minorHAnsi"/>
        </w:rPr>
        <w:t>religi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a casarse y fundar una familia; y disfrutar</w:t>
      </w:r>
      <w:r w:rsidRPr="00D467DA">
        <w:rPr>
          <w:rFonts w:ascii="Garamond" w:eastAsia="ArialUnicodeMS+1" w:hAnsi="Garamond" w:cstheme="minorHAnsi"/>
        </w:rPr>
        <w:t>a</w:t>
      </w:r>
      <w:r w:rsidRPr="00D467DA">
        <w:rPr>
          <w:rFonts w:ascii="Garamond" w:eastAsia="ArialUnicodeMS" w:hAnsi="Garamond" w:cstheme="minorHAnsi"/>
        </w:rPr>
        <w:t xml:space="preserve">n de iguales derechos en cuanto al matrimonio, durante el matrimonio y en caso de </w:t>
      </w:r>
      <w:r w:rsidR="00A119B9" w:rsidRPr="00D467DA">
        <w:rPr>
          <w:rFonts w:ascii="Garamond" w:eastAsia="ArialUnicodeMS" w:hAnsi="Garamond" w:cstheme="minorHAnsi"/>
        </w:rPr>
        <w:t>disoluci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del matrimonio.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2. S</w:t>
      </w:r>
      <w:r w:rsidRPr="00D467DA">
        <w:rPr>
          <w:rFonts w:ascii="Garamond" w:eastAsia="ArialUnicodeMS+1" w:hAnsi="Garamond" w:cstheme="minorHAnsi"/>
        </w:rPr>
        <w:t>o</w:t>
      </w:r>
      <w:r w:rsidRPr="00D467DA">
        <w:rPr>
          <w:rFonts w:ascii="Garamond" w:eastAsia="ArialUnicodeMS" w:hAnsi="Garamond" w:cstheme="minorHAnsi"/>
        </w:rPr>
        <w:t xml:space="preserve">lo mediante libre y pleno consentimiento de los futuros esposos </w:t>
      </w:r>
      <w:proofErr w:type="spellStart"/>
      <w:r w:rsidRPr="00D467DA">
        <w:rPr>
          <w:rFonts w:ascii="Garamond" w:eastAsia="ArialUnicodeMS" w:hAnsi="Garamond" w:cstheme="minorHAnsi"/>
        </w:rPr>
        <w:t>podr</w:t>
      </w:r>
      <w:r w:rsidRPr="00D467DA">
        <w:rPr>
          <w:rFonts w:ascii="Garamond" w:eastAsia="ArialUnicodeMS+1" w:hAnsi="Garamond" w:cstheme="minorHAnsi"/>
        </w:rPr>
        <w:t>a</w:t>
      </w:r>
      <w:proofErr w:type="spellEnd"/>
      <w:r w:rsidRPr="00D467DA">
        <w:rPr>
          <w:rFonts w:ascii="Garamond" w:eastAsia="ArialUnicodeMS" w:hAnsi="Garamond" w:cstheme="minorHAnsi"/>
        </w:rPr>
        <w:t xml:space="preserve"> contraerse el matrimonio.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3. La familia es el elemento natural y fundamental de la sociedad y tiene derecho a la </w:t>
      </w:r>
      <w:r w:rsidR="00A119B9" w:rsidRPr="00D467DA">
        <w:rPr>
          <w:rFonts w:ascii="Garamond" w:eastAsia="ArialUnicodeMS" w:hAnsi="Garamond" w:cstheme="minorHAnsi"/>
        </w:rPr>
        <w:t>protecci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de la sociedad y del Estado.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17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1. Toda persona tiene derecho a la propiedad, individual y colectivamente.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2. Nadie </w:t>
      </w:r>
      <w:proofErr w:type="spellStart"/>
      <w:r w:rsidRPr="00D467DA">
        <w:rPr>
          <w:rFonts w:ascii="Garamond" w:eastAsia="ArialUnicodeMS" w:hAnsi="Garamond" w:cstheme="minorHAnsi"/>
        </w:rPr>
        <w:t>ser</w:t>
      </w:r>
      <w:r w:rsidRPr="00D467DA">
        <w:rPr>
          <w:rFonts w:ascii="Garamond" w:eastAsia="ArialUnicodeMS+1" w:hAnsi="Garamond" w:cstheme="minorHAnsi"/>
        </w:rPr>
        <w:t>a</w:t>
      </w:r>
      <w:proofErr w:type="spellEnd"/>
      <w:r w:rsidRPr="00D467DA">
        <w:rPr>
          <w:rFonts w:ascii="Garamond" w:eastAsia="ArialUnicodeMS" w:hAnsi="Garamond" w:cstheme="minorHAnsi"/>
        </w:rPr>
        <w:t xml:space="preserve"> privado arbitrariamente de su propiedad.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18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Toda persona tiene derecho a la libertad de pensamiento, de conciencia y de </w:t>
      </w:r>
      <w:r w:rsidR="00A119B9" w:rsidRPr="00D467DA">
        <w:rPr>
          <w:rFonts w:ascii="Garamond" w:eastAsia="ArialUnicodeMS" w:hAnsi="Garamond" w:cstheme="minorHAnsi"/>
        </w:rPr>
        <w:t>religi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este derecho incluye la libertad de cambiar de </w:t>
      </w:r>
      <w:r w:rsidR="00A119B9" w:rsidRPr="00D467DA">
        <w:rPr>
          <w:rFonts w:ascii="Garamond" w:eastAsia="ArialUnicodeMS" w:hAnsi="Garamond" w:cstheme="minorHAnsi"/>
        </w:rPr>
        <w:t>religi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o de creencia, </w:t>
      </w:r>
      <w:proofErr w:type="spellStart"/>
      <w:r w:rsidRPr="00D467DA">
        <w:rPr>
          <w:rFonts w:ascii="Garamond" w:eastAsia="ArialUnicodeMS" w:hAnsi="Garamond" w:cstheme="minorHAnsi"/>
        </w:rPr>
        <w:t>as</w:t>
      </w:r>
      <w:r w:rsidRPr="00D467DA">
        <w:rPr>
          <w:rFonts w:ascii="Garamond" w:eastAsia="ArialUnicodeMS+1" w:hAnsi="Garamond" w:cstheme="minorHAnsi"/>
        </w:rPr>
        <w:t>i</w:t>
      </w:r>
      <w:proofErr w:type="spellEnd"/>
      <w:r w:rsidRPr="00D467DA">
        <w:rPr>
          <w:rFonts w:ascii="Garamond" w:eastAsia="ArialUnicodeMS" w:hAnsi="Garamond" w:cstheme="minorHAnsi"/>
        </w:rPr>
        <w:t xml:space="preserve"> como la libertad de manifestar su </w:t>
      </w:r>
      <w:r w:rsidR="00A119B9" w:rsidRPr="00D467DA">
        <w:rPr>
          <w:rFonts w:ascii="Garamond" w:eastAsia="ArialUnicodeMS" w:hAnsi="Garamond" w:cstheme="minorHAnsi"/>
        </w:rPr>
        <w:t>religi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o su creencia, individual y colectivamente, tanto en </w:t>
      </w:r>
      <w:r w:rsidR="00A119B9" w:rsidRPr="00D467DA">
        <w:rPr>
          <w:rFonts w:ascii="Garamond" w:eastAsia="ArialUnicodeMS" w:hAnsi="Garamond" w:cstheme="minorHAnsi"/>
        </w:rPr>
        <w:t>p</w:t>
      </w:r>
      <w:r w:rsidR="00A119B9" w:rsidRPr="00D467DA">
        <w:rPr>
          <w:rFonts w:ascii="Garamond" w:eastAsia="ArialUnicodeMS+1" w:hAnsi="Garamond" w:cstheme="minorHAnsi"/>
        </w:rPr>
        <w:t>ú</w:t>
      </w:r>
      <w:r w:rsidR="00A119B9" w:rsidRPr="00D467DA">
        <w:rPr>
          <w:rFonts w:ascii="Garamond" w:eastAsia="ArialUnicodeMS" w:hAnsi="Garamond" w:cstheme="minorHAnsi"/>
        </w:rPr>
        <w:t>blico</w:t>
      </w:r>
      <w:r w:rsidRPr="00D467DA">
        <w:rPr>
          <w:rFonts w:ascii="Garamond" w:eastAsia="ArialUnicodeMS" w:hAnsi="Garamond" w:cstheme="minorHAnsi"/>
        </w:rPr>
        <w:t xml:space="preserve"> como en privado, por la </w:t>
      </w:r>
      <w:r w:rsidR="00A119B9" w:rsidRPr="00D467DA">
        <w:rPr>
          <w:rFonts w:ascii="Garamond" w:eastAsia="ArialUnicodeMS" w:hAnsi="Garamond" w:cstheme="minorHAnsi"/>
        </w:rPr>
        <w:t>ense</w:t>
      </w:r>
      <w:r w:rsidR="00A119B9" w:rsidRPr="00D467DA">
        <w:rPr>
          <w:rFonts w:ascii="Garamond" w:eastAsia="ArialUnicodeMS+1" w:hAnsi="Garamond" w:cstheme="minorHAnsi"/>
        </w:rPr>
        <w:t>ñ</w:t>
      </w:r>
      <w:r w:rsidR="00A119B9" w:rsidRPr="00D467DA">
        <w:rPr>
          <w:rFonts w:ascii="Garamond" w:eastAsia="ArialUnicodeMS" w:hAnsi="Garamond" w:cstheme="minorHAnsi"/>
        </w:rPr>
        <w:t>anza</w:t>
      </w:r>
      <w:r w:rsidRPr="00D467DA">
        <w:rPr>
          <w:rFonts w:ascii="Garamond" w:eastAsia="ArialUnicodeMS" w:hAnsi="Garamond" w:cstheme="minorHAnsi"/>
        </w:rPr>
        <w:t xml:space="preserve">, la </w:t>
      </w:r>
      <w:proofErr w:type="spellStart"/>
      <w:r w:rsidRPr="00D467DA">
        <w:rPr>
          <w:rFonts w:ascii="Garamond" w:eastAsia="ArialUnicodeMS" w:hAnsi="Garamond" w:cstheme="minorHAnsi"/>
        </w:rPr>
        <w:t>pr</w:t>
      </w:r>
      <w:r w:rsidRPr="00D467DA">
        <w:rPr>
          <w:rFonts w:ascii="Garamond" w:eastAsia="ArialUnicodeMS+1" w:hAnsi="Garamond" w:cstheme="minorHAnsi"/>
        </w:rPr>
        <w:t>a</w:t>
      </w:r>
      <w:r w:rsidRPr="00D467DA">
        <w:rPr>
          <w:rFonts w:ascii="Garamond" w:eastAsia="ArialUnicodeMS" w:hAnsi="Garamond" w:cstheme="minorHAnsi"/>
        </w:rPr>
        <w:t>ctica</w:t>
      </w:r>
      <w:proofErr w:type="spellEnd"/>
      <w:r w:rsidRPr="00D467DA">
        <w:rPr>
          <w:rFonts w:ascii="Garamond" w:eastAsia="ArialUnicodeMS" w:hAnsi="Garamond" w:cstheme="minorHAnsi"/>
        </w:rPr>
        <w:t xml:space="preserve">, el culto y la observancia.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19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Todo individuo tiene derecho a la libertad de </w:t>
      </w:r>
      <w:r w:rsidR="00A119B9" w:rsidRPr="00D467DA">
        <w:rPr>
          <w:rFonts w:ascii="Garamond" w:eastAsia="ArialUnicodeMS" w:hAnsi="Garamond" w:cstheme="minorHAnsi"/>
        </w:rPr>
        <w:t>opini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y de </w:t>
      </w:r>
      <w:r w:rsidR="00A119B9" w:rsidRPr="00D467DA">
        <w:rPr>
          <w:rFonts w:ascii="Garamond" w:eastAsia="ArialUnicodeMS" w:hAnsi="Garamond" w:cstheme="minorHAnsi"/>
        </w:rPr>
        <w:t>expresi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este derecho incluye el no ser molestado a causa de sus opiniones, el de investigar y recibir informaciones y opiniones, y el de difundirlas, sin </w:t>
      </w:r>
      <w:r w:rsidR="00A119B9" w:rsidRPr="00D467DA">
        <w:rPr>
          <w:rFonts w:ascii="Garamond" w:eastAsia="ArialUnicodeMS" w:hAnsi="Garamond" w:cstheme="minorHAnsi"/>
        </w:rPr>
        <w:t>limitaci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de fronteras, por cualquier medio de </w:t>
      </w:r>
      <w:r w:rsidR="00A119B9" w:rsidRPr="00D467DA">
        <w:rPr>
          <w:rFonts w:ascii="Garamond" w:eastAsia="ArialUnicodeMS" w:hAnsi="Garamond" w:cstheme="minorHAnsi"/>
        </w:rPr>
        <w:t>expresi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20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1. Toda persona tiene derecho a la libertad de </w:t>
      </w:r>
      <w:r w:rsidR="00A119B9" w:rsidRPr="00D467DA">
        <w:rPr>
          <w:rFonts w:ascii="Garamond" w:eastAsia="ArialUnicodeMS" w:hAnsi="Garamond" w:cstheme="minorHAnsi"/>
        </w:rPr>
        <w:t>reuni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y de </w:t>
      </w:r>
      <w:r w:rsidR="00A119B9" w:rsidRPr="00D467DA">
        <w:rPr>
          <w:rFonts w:ascii="Garamond" w:eastAsia="ArialUnicodeMS" w:hAnsi="Garamond" w:cstheme="minorHAnsi"/>
        </w:rPr>
        <w:t>asociaci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w:t>
      </w:r>
      <w:r w:rsidR="00A119B9" w:rsidRPr="00D467DA">
        <w:rPr>
          <w:rFonts w:ascii="Garamond" w:eastAsia="ArialUnicodeMS" w:hAnsi="Garamond" w:cstheme="minorHAnsi"/>
        </w:rPr>
        <w:t>pac</w:t>
      </w:r>
      <w:r w:rsidR="00A119B9" w:rsidRPr="00D467DA">
        <w:rPr>
          <w:rFonts w:ascii="Garamond" w:eastAsia="ArialUnicodeMS+1" w:hAnsi="Garamond" w:cstheme="minorHAnsi"/>
        </w:rPr>
        <w:t>í</w:t>
      </w:r>
      <w:r w:rsidR="00A119B9" w:rsidRPr="00D467DA">
        <w:rPr>
          <w:rFonts w:ascii="Garamond" w:eastAsia="ArialUnicodeMS" w:hAnsi="Garamond" w:cstheme="minorHAnsi"/>
        </w:rPr>
        <w:t>ficas</w:t>
      </w:r>
      <w:r w:rsidRPr="00D467DA">
        <w:rPr>
          <w:rFonts w:ascii="Garamond" w:eastAsia="ArialUnicodeMS" w:hAnsi="Garamond" w:cstheme="minorHAnsi"/>
        </w:rPr>
        <w:t xml:space="preserve">.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2. Nadie </w:t>
      </w:r>
      <w:proofErr w:type="spellStart"/>
      <w:r w:rsidRPr="00D467DA">
        <w:rPr>
          <w:rFonts w:ascii="Garamond" w:eastAsia="ArialUnicodeMS" w:hAnsi="Garamond" w:cstheme="minorHAnsi"/>
        </w:rPr>
        <w:t>podr</w:t>
      </w:r>
      <w:r w:rsidRPr="00D467DA">
        <w:rPr>
          <w:rFonts w:ascii="Garamond" w:eastAsia="ArialUnicodeMS+1" w:hAnsi="Garamond" w:cstheme="minorHAnsi"/>
        </w:rPr>
        <w:t>a</w:t>
      </w:r>
      <w:proofErr w:type="spellEnd"/>
      <w:r w:rsidRPr="00D467DA">
        <w:rPr>
          <w:rFonts w:ascii="Garamond" w:eastAsia="ArialUnicodeMS" w:hAnsi="Garamond" w:cstheme="minorHAnsi"/>
        </w:rPr>
        <w:t xml:space="preserve"> ser obligado a pertenecer a una </w:t>
      </w:r>
      <w:r w:rsidR="00A119B9" w:rsidRPr="00D467DA">
        <w:rPr>
          <w:rFonts w:ascii="Garamond" w:eastAsia="ArialUnicodeMS" w:hAnsi="Garamond" w:cstheme="minorHAnsi"/>
        </w:rPr>
        <w:t>asociaci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21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1. Toda persona tiene derecho a participar en el gobierno de su </w:t>
      </w:r>
      <w:proofErr w:type="spellStart"/>
      <w:r w:rsidRPr="00D467DA">
        <w:rPr>
          <w:rFonts w:ascii="Garamond" w:eastAsia="ArialUnicodeMS" w:hAnsi="Garamond" w:cstheme="minorHAnsi"/>
        </w:rPr>
        <w:t>pa</w:t>
      </w:r>
      <w:r w:rsidRPr="00D467DA">
        <w:rPr>
          <w:rFonts w:ascii="Garamond" w:eastAsia="ArialUnicodeMS+1" w:hAnsi="Garamond" w:cstheme="minorHAnsi"/>
        </w:rPr>
        <w:t>i</w:t>
      </w:r>
      <w:r w:rsidRPr="00D467DA">
        <w:rPr>
          <w:rFonts w:ascii="Garamond" w:eastAsia="ArialUnicodeMS" w:hAnsi="Garamond" w:cstheme="minorHAnsi"/>
        </w:rPr>
        <w:t>s</w:t>
      </w:r>
      <w:proofErr w:type="spellEnd"/>
      <w:r w:rsidRPr="00D467DA">
        <w:rPr>
          <w:rFonts w:ascii="Garamond" w:eastAsia="ArialUnicodeMS" w:hAnsi="Garamond" w:cstheme="minorHAnsi"/>
        </w:rPr>
        <w:t xml:space="preserve">, directamente o por medio de representantes libremente escogidos.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2. Toda persona tiene el derecho de acceso, en condiciones de igualdad, a las funciones </w:t>
      </w:r>
      <w:proofErr w:type="spellStart"/>
      <w:r w:rsidRPr="00D467DA">
        <w:rPr>
          <w:rFonts w:ascii="Garamond" w:eastAsia="ArialUnicodeMS" w:hAnsi="Garamond" w:cstheme="minorHAnsi"/>
        </w:rPr>
        <w:t>p</w:t>
      </w:r>
      <w:r w:rsidRPr="00D467DA">
        <w:rPr>
          <w:rFonts w:ascii="Garamond" w:eastAsia="ArialUnicodeMS+1" w:hAnsi="Garamond" w:cstheme="minorHAnsi"/>
        </w:rPr>
        <w:t>u</w:t>
      </w:r>
      <w:r w:rsidRPr="00D467DA">
        <w:rPr>
          <w:rFonts w:ascii="Garamond" w:eastAsia="ArialUnicodeMS" w:hAnsi="Garamond" w:cstheme="minorHAnsi"/>
        </w:rPr>
        <w:t>blicas</w:t>
      </w:r>
      <w:proofErr w:type="spellEnd"/>
      <w:r w:rsidRPr="00D467DA">
        <w:rPr>
          <w:rFonts w:ascii="Garamond" w:eastAsia="ArialUnicodeMS" w:hAnsi="Garamond" w:cstheme="minorHAnsi"/>
        </w:rPr>
        <w:t xml:space="preserve"> de su </w:t>
      </w:r>
      <w:proofErr w:type="spellStart"/>
      <w:r w:rsidRPr="00D467DA">
        <w:rPr>
          <w:rFonts w:ascii="Garamond" w:eastAsia="ArialUnicodeMS" w:hAnsi="Garamond" w:cstheme="minorHAnsi"/>
        </w:rPr>
        <w:t>pa</w:t>
      </w:r>
      <w:r w:rsidRPr="00D467DA">
        <w:rPr>
          <w:rFonts w:ascii="Garamond" w:eastAsia="ArialUnicodeMS+1" w:hAnsi="Garamond" w:cstheme="minorHAnsi"/>
        </w:rPr>
        <w:t>i</w:t>
      </w:r>
      <w:r w:rsidRPr="00D467DA">
        <w:rPr>
          <w:rFonts w:ascii="Garamond" w:eastAsia="ArialUnicodeMS" w:hAnsi="Garamond" w:cstheme="minorHAnsi"/>
        </w:rPr>
        <w:t>s</w:t>
      </w:r>
      <w:proofErr w:type="spellEnd"/>
      <w:r w:rsidRPr="00D467DA">
        <w:rPr>
          <w:rFonts w:ascii="Garamond" w:eastAsia="ArialUnicodeMS" w:hAnsi="Garamond" w:cstheme="minorHAnsi"/>
        </w:rPr>
        <w:t xml:space="preserve">.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3. La voluntad del pueblo es la base de la autoridad del poder </w:t>
      </w:r>
      <w:proofErr w:type="spellStart"/>
      <w:r w:rsidRPr="00D467DA">
        <w:rPr>
          <w:rFonts w:ascii="Garamond" w:eastAsia="ArialUnicodeMS" w:hAnsi="Garamond" w:cstheme="minorHAnsi"/>
        </w:rPr>
        <w:t>p</w:t>
      </w:r>
      <w:r w:rsidRPr="00D467DA">
        <w:rPr>
          <w:rFonts w:ascii="Garamond" w:eastAsia="ArialUnicodeMS+1" w:hAnsi="Garamond" w:cstheme="minorHAnsi"/>
        </w:rPr>
        <w:t>u</w:t>
      </w:r>
      <w:r w:rsidRPr="00D467DA">
        <w:rPr>
          <w:rFonts w:ascii="Garamond" w:eastAsia="ArialUnicodeMS" w:hAnsi="Garamond" w:cstheme="minorHAnsi"/>
        </w:rPr>
        <w:t>blico</w:t>
      </w:r>
      <w:proofErr w:type="spellEnd"/>
      <w:r w:rsidRPr="00D467DA">
        <w:rPr>
          <w:rFonts w:ascii="Garamond" w:eastAsia="ArialUnicodeMS" w:hAnsi="Garamond" w:cstheme="minorHAnsi"/>
        </w:rPr>
        <w:t>; esta voluntad se expresar</w:t>
      </w:r>
      <w:r w:rsidRPr="00D467DA">
        <w:rPr>
          <w:rFonts w:ascii="Garamond" w:eastAsia="ArialUnicodeMS+1" w:hAnsi="Garamond" w:cstheme="minorHAnsi"/>
        </w:rPr>
        <w:t>a</w:t>
      </w:r>
      <w:r w:rsidRPr="00D467DA">
        <w:rPr>
          <w:rFonts w:ascii="Garamond" w:eastAsia="ArialUnicodeMS" w:hAnsi="Garamond" w:cstheme="minorHAnsi"/>
        </w:rPr>
        <w:t xml:space="preserve"> mediante elecciones </w:t>
      </w:r>
      <w:r w:rsidR="00A119B9" w:rsidRPr="00D467DA">
        <w:rPr>
          <w:rFonts w:ascii="Garamond" w:eastAsia="ArialUnicodeMS" w:hAnsi="Garamond" w:cstheme="minorHAnsi"/>
        </w:rPr>
        <w:t>aut</w:t>
      </w:r>
      <w:r w:rsidR="00A119B9" w:rsidRPr="00D467DA">
        <w:rPr>
          <w:rFonts w:ascii="Garamond" w:eastAsia="ArialUnicodeMS+1" w:hAnsi="Garamond" w:cstheme="minorHAnsi"/>
        </w:rPr>
        <w:t>é</w:t>
      </w:r>
      <w:r w:rsidR="00A119B9" w:rsidRPr="00D467DA">
        <w:rPr>
          <w:rFonts w:ascii="Garamond" w:eastAsia="ArialUnicodeMS" w:hAnsi="Garamond" w:cstheme="minorHAnsi"/>
        </w:rPr>
        <w:t>nticas</w:t>
      </w:r>
      <w:r w:rsidRPr="00D467DA">
        <w:rPr>
          <w:rFonts w:ascii="Garamond" w:eastAsia="ArialUnicodeMS" w:hAnsi="Garamond" w:cstheme="minorHAnsi"/>
        </w:rPr>
        <w:t xml:space="preserve"> que </w:t>
      </w:r>
      <w:r w:rsidR="00A119B9" w:rsidRPr="00D467DA">
        <w:rPr>
          <w:rFonts w:ascii="Garamond" w:eastAsia="ArialUnicodeMS" w:hAnsi="Garamond" w:cstheme="minorHAnsi"/>
        </w:rPr>
        <w:t>habr</w:t>
      </w:r>
      <w:r w:rsidR="00A119B9" w:rsidRPr="00D467DA">
        <w:rPr>
          <w:rFonts w:ascii="Garamond" w:eastAsia="ArialUnicodeMS+1" w:hAnsi="Garamond" w:cstheme="minorHAnsi"/>
        </w:rPr>
        <w:t>á</w:t>
      </w:r>
      <w:r w:rsidR="00A119B9" w:rsidRPr="00D467DA">
        <w:rPr>
          <w:rFonts w:ascii="Garamond" w:eastAsia="ArialUnicodeMS" w:hAnsi="Garamond" w:cstheme="minorHAnsi"/>
        </w:rPr>
        <w:t>n</w:t>
      </w:r>
      <w:r w:rsidRPr="00D467DA">
        <w:rPr>
          <w:rFonts w:ascii="Garamond" w:eastAsia="ArialUnicodeMS" w:hAnsi="Garamond" w:cstheme="minorHAnsi"/>
        </w:rPr>
        <w:t xml:space="preserve"> de celebrarse </w:t>
      </w:r>
      <w:r w:rsidR="00A119B9" w:rsidRPr="00D467DA">
        <w:rPr>
          <w:rFonts w:ascii="Garamond" w:eastAsia="ArialUnicodeMS" w:hAnsi="Garamond" w:cstheme="minorHAnsi"/>
        </w:rPr>
        <w:t>peri</w:t>
      </w:r>
      <w:r w:rsidR="00A119B9" w:rsidRPr="00D467DA">
        <w:rPr>
          <w:rFonts w:ascii="Garamond" w:eastAsia="ArialUnicodeMS+1" w:hAnsi="Garamond" w:cstheme="minorHAnsi"/>
        </w:rPr>
        <w:t>ó</w:t>
      </w:r>
      <w:r w:rsidR="00A119B9" w:rsidRPr="00D467DA">
        <w:rPr>
          <w:rFonts w:ascii="Garamond" w:eastAsia="ArialUnicodeMS" w:hAnsi="Garamond" w:cstheme="minorHAnsi"/>
        </w:rPr>
        <w:t>dicamente</w:t>
      </w:r>
      <w:r w:rsidRPr="00D467DA">
        <w:rPr>
          <w:rFonts w:ascii="Garamond" w:eastAsia="ArialUnicodeMS" w:hAnsi="Garamond" w:cstheme="minorHAnsi"/>
        </w:rPr>
        <w:t xml:space="preserve">, por sufragio universal e igual y por voto secreto u otro procedimiento equivalente que garantice la libertad del voto.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22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lastRenderedPageBreak/>
        <w:t xml:space="preserve">Toda persona, como miembro de la sociedad, tiene derecho a la seguridad social, y a obtener, mediante el esfuerzo nacional y la </w:t>
      </w:r>
      <w:r w:rsidR="00A119B9" w:rsidRPr="00D467DA">
        <w:rPr>
          <w:rFonts w:ascii="Garamond" w:eastAsia="ArialUnicodeMS" w:hAnsi="Garamond" w:cstheme="minorHAnsi"/>
        </w:rPr>
        <w:t>cooperaci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internacional, habida cuenta de la </w:t>
      </w:r>
      <w:proofErr w:type="spellStart"/>
      <w:r w:rsidRPr="00D467DA">
        <w:rPr>
          <w:rFonts w:ascii="Garamond" w:eastAsia="ArialUnicodeMS" w:hAnsi="Garamond" w:cstheme="minorHAnsi"/>
        </w:rPr>
        <w:t>organizaci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y los recursos de cada Estado, la </w:t>
      </w:r>
      <w:proofErr w:type="spellStart"/>
      <w:r w:rsidRPr="00D467DA">
        <w:rPr>
          <w:rFonts w:ascii="Garamond" w:eastAsia="ArialUnicodeMS" w:hAnsi="Garamond" w:cstheme="minorHAnsi"/>
        </w:rPr>
        <w:t>satisfacci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de los derechos </w:t>
      </w:r>
      <w:r w:rsidR="00A119B9" w:rsidRPr="00D467DA">
        <w:rPr>
          <w:rFonts w:ascii="Garamond" w:eastAsia="ArialUnicodeMS" w:hAnsi="Garamond" w:cstheme="minorHAnsi"/>
        </w:rPr>
        <w:t>econ</w:t>
      </w:r>
      <w:r w:rsidR="00A119B9" w:rsidRPr="00D467DA">
        <w:rPr>
          <w:rFonts w:ascii="Garamond" w:eastAsia="ArialUnicodeMS+1" w:hAnsi="Garamond" w:cstheme="minorHAnsi"/>
        </w:rPr>
        <w:t>ó</w:t>
      </w:r>
      <w:r w:rsidR="00A119B9" w:rsidRPr="00D467DA">
        <w:rPr>
          <w:rFonts w:ascii="Garamond" w:eastAsia="ArialUnicodeMS" w:hAnsi="Garamond" w:cstheme="minorHAnsi"/>
        </w:rPr>
        <w:t>micos</w:t>
      </w:r>
      <w:r w:rsidRPr="00D467DA">
        <w:rPr>
          <w:rFonts w:ascii="Garamond" w:eastAsia="ArialUnicodeMS" w:hAnsi="Garamond" w:cstheme="minorHAnsi"/>
        </w:rPr>
        <w:t>, sociales y culturales, indispensables a su dignidad y al libre d</w:t>
      </w:r>
      <w:r w:rsidR="00A119B9">
        <w:rPr>
          <w:rFonts w:ascii="Garamond" w:eastAsia="ArialUnicodeMS" w:hAnsi="Garamond" w:cstheme="minorHAnsi"/>
        </w:rPr>
        <w:t xml:space="preserve">esarrollo de su personalidad.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23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1. Toda persona tiene derecho al trabajo, a la libre </w:t>
      </w:r>
      <w:proofErr w:type="spellStart"/>
      <w:r w:rsidRPr="00D467DA">
        <w:rPr>
          <w:rFonts w:ascii="Garamond" w:eastAsia="ArialUnicodeMS" w:hAnsi="Garamond" w:cstheme="minorHAnsi"/>
        </w:rPr>
        <w:t>elecci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de su trabajo, a condiciones equitativas y satisfactorias de trabajo y a la </w:t>
      </w:r>
      <w:proofErr w:type="spellStart"/>
      <w:r w:rsidRPr="00D467DA">
        <w:rPr>
          <w:rFonts w:ascii="Garamond" w:eastAsia="ArialUnicodeMS" w:hAnsi="Garamond" w:cstheme="minorHAnsi"/>
        </w:rPr>
        <w:t>protecci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contra el desempleo.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2. Toda persona tiene derecho, sin </w:t>
      </w:r>
      <w:r w:rsidR="00A119B9" w:rsidRPr="00D467DA">
        <w:rPr>
          <w:rFonts w:ascii="Garamond" w:eastAsia="ArialUnicodeMS" w:hAnsi="Garamond" w:cstheme="minorHAnsi"/>
        </w:rPr>
        <w:t>discriminaci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alguna, a igual salario por trabajo igual.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3. Toda persona que trabaja tiene derecho a una </w:t>
      </w:r>
      <w:r w:rsidR="00A119B9" w:rsidRPr="00D467DA">
        <w:rPr>
          <w:rFonts w:ascii="Garamond" w:eastAsia="ArialUnicodeMS" w:hAnsi="Garamond" w:cstheme="minorHAnsi"/>
        </w:rPr>
        <w:t>remuneraci</w:t>
      </w:r>
      <w:r w:rsidR="00A119B9" w:rsidRPr="00D467DA">
        <w:rPr>
          <w:rFonts w:ascii="Garamond" w:eastAsia="ArialUnicodeMS+1" w:hAnsi="Garamond" w:cstheme="minorHAnsi"/>
        </w:rPr>
        <w:t>ó</w:t>
      </w:r>
      <w:r w:rsidR="00A119B9" w:rsidRPr="00D467DA">
        <w:rPr>
          <w:rFonts w:ascii="Garamond" w:eastAsia="ArialUnicodeMS" w:hAnsi="Garamond" w:cstheme="minorHAnsi"/>
        </w:rPr>
        <w:t>n</w:t>
      </w:r>
      <w:r w:rsidRPr="00D467DA">
        <w:rPr>
          <w:rFonts w:ascii="Garamond" w:eastAsia="ArialUnicodeMS" w:hAnsi="Garamond" w:cstheme="minorHAnsi"/>
        </w:rPr>
        <w:t xml:space="preserve"> equitativa y satisfactoria, que le asegure, </w:t>
      </w:r>
      <w:proofErr w:type="spellStart"/>
      <w:r w:rsidRPr="00D467DA">
        <w:rPr>
          <w:rFonts w:ascii="Garamond" w:eastAsia="ArialUnicodeMS" w:hAnsi="Garamond" w:cstheme="minorHAnsi"/>
        </w:rPr>
        <w:t>as</w:t>
      </w:r>
      <w:r w:rsidRPr="00D467DA">
        <w:rPr>
          <w:rFonts w:ascii="Garamond" w:eastAsia="ArialUnicodeMS+1" w:hAnsi="Garamond" w:cstheme="minorHAnsi"/>
        </w:rPr>
        <w:t>i</w:t>
      </w:r>
      <w:proofErr w:type="spellEnd"/>
      <w:r w:rsidRPr="00D467DA">
        <w:rPr>
          <w:rFonts w:ascii="Garamond" w:eastAsia="ArialUnicodeMS" w:hAnsi="Garamond" w:cstheme="minorHAnsi"/>
        </w:rPr>
        <w:t xml:space="preserve"> como a su familia, una existencia conforme a la dignidad humana y que </w:t>
      </w:r>
      <w:proofErr w:type="spellStart"/>
      <w:r w:rsidRPr="00D467DA">
        <w:rPr>
          <w:rFonts w:ascii="Garamond" w:eastAsia="ArialUnicodeMS" w:hAnsi="Garamond" w:cstheme="minorHAnsi"/>
        </w:rPr>
        <w:t>ser</w:t>
      </w:r>
      <w:r w:rsidRPr="00D467DA">
        <w:rPr>
          <w:rFonts w:ascii="Garamond" w:eastAsia="ArialUnicodeMS+1" w:hAnsi="Garamond" w:cstheme="minorHAnsi"/>
        </w:rPr>
        <w:t>a</w:t>
      </w:r>
      <w:proofErr w:type="spellEnd"/>
      <w:r w:rsidRPr="00D467DA">
        <w:rPr>
          <w:rFonts w:ascii="Garamond" w:eastAsia="ArialUnicodeMS" w:hAnsi="Garamond" w:cstheme="minorHAnsi"/>
        </w:rPr>
        <w:t xml:space="preserve"> completada, en caso necesario, por cualesquiera otros medios de </w:t>
      </w:r>
      <w:proofErr w:type="spellStart"/>
      <w:r w:rsidRPr="00D467DA">
        <w:rPr>
          <w:rFonts w:ascii="Garamond" w:eastAsia="ArialUnicodeMS" w:hAnsi="Garamond" w:cstheme="minorHAnsi"/>
        </w:rPr>
        <w:t>protecci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social.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4. Toda persona tiene derecho a fundar sindicatos y a sindicarse para la defensa de sus intereses.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24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Toda persona tiene derecho al descanso, al disfrute del tiempo libre, a una </w:t>
      </w:r>
      <w:proofErr w:type="spellStart"/>
      <w:r w:rsidRPr="00D467DA">
        <w:rPr>
          <w:rFonts w:ascii="Garamond" w:eastAsia="ArialUnicodeMS" w:hAnsi="Garamond" w:cstheme="minorHAnsi"/>
        </w:rPr>
        <w:t>limitaci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razonable de la </w:t>
      </w:r>
      <w:proofErr w:type="spellStart"/>
      <w:r w:rsidRPr="00D467DA">
        <w:rPr>
          <w:rFonts w:ascii="Garamond" w:eastAsia="ArialUnicodeMS" w:hAnsi="Garamond" w:cstheme="minorHAnsi"/>
        </w:rPr>
        <w:t>duraci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del trabajo y a vacaciones </w:t>
      </w:r>
      <w:proofErr w:type="spellStart"/>
      <w:r w:rsidRPr="00D467DA">
        <w:rPr>
          <w:rFonts w:ascii="Garamond" w:eastAsia="ArialUnicodeMS" w:hAnsi="Garamond" w:cstheme="minorHAnsi"/>
        </w:rPr>
        <w:t>peri</w:t>
      </w:r>
      <w:r w:rsidRPr="00D467DA">
        <w:rPr>
          <w:rFonts w:ascii="Garamond" w:eastAsia="ArialUnicodeMS+1" w:hAnsi="Garamond" w:cstheme="minorHAnsi"/>
        </w:rPr>
        <w:t>o</w:t>
      </w:r>
      <w:r w:rsidRPr="00D467DA">
        <w:rPr>
          <w:rFonts w:ascii="Garamond" w:eastAsia="ArialUnicodeMS" w:hAnsi="Garamond" w:cstheme="minorHAnsi"/>
        </w:rPr>
        <w:t>dicas</w:t>
      </w:r>
      <w:proofErr w:type="spellEnd"/>
      <w:r w:rsidRPr="00D467DA">
        <w:rPr>
          <w:rFonts w:ascii="Garamond" w:eastAsia="ArialUnicodeMS" w:hAnsi="Garamond" w:cstheme="minorHAnsi"/>
        </w:rPr>
        <w:t xml:space="preserve"> pagadas.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25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1. Toda persona tiene derecho a un nivel de vida adecuado que le asegure, </w:t>
      </w:r>
      <w:proofErr w:type="spellStart"/>
      <w:r w:rsidRPr="00D467DA">
        <w:rPr>
          <w:rFonts w:ascii="Garamond" w:eastAsia="ArialUnicodeMS" w:hAnsi="Garamond" w:cstheme="minorHAnsi"/>
        </w:rPr>
        <w:t>as</w:t>
      </w:r>
      <w:r w:rsidRPr="00D467DA">
        <w:rPr>
          <w:rFonts w:ascii="Garamond" w:eastAsia="ArialUnicodeMS+1" w:hAnsi="Garamond" w:cstheme="minorHAnsi"/>
        </w:rPr>
        <w:t>i</w:t>
      </w:r>
      <w:proofErr w:type="spellEnd"/>
      <w:r w:rsidRPr="00D467DA">
        <w:rPr>
          <w:rFonts w:ascii="Garamond" w:eastAsia="ArialUnicodeMS" w:hAnsi="Garamond" w:cstheme="minorHAnsi"/>
        </w:rPr>
        <w:t xml:space="preserve"> como a su familia, la salud y el bienestar, y en especial la </w:t>
      </w:r>
      <w:proofErr w:type="spellStart"/>
      <w:r w:rsidRPr="00D467DA">
        <w:rPr>
          <w:rFonts w:ascii="Garamond" w:eastAsia="ArialUnicodeMS" w:hAnsi="Garamond" w:cstheme="minorHAnsi"/>
        </w:rPr>
        <w:t>alimentaci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el vestido, la vivienda, la asistencia </w:t>
      </w:r>
      <w:proofErr w:type="spellStart"/>
      <w:r w:rsidRPr="00D467DA">
        <w:rPr>
          <w:rFonts w:ascii="Garamond" w:eastAsia="ArialUnicodeMS" w:hAnsi="Garamond" w:cstheme="minorHAnsi"/>
        </w:rPr>
        <w:t>m</w:t>
      </w:r>
      <w:r w:rsidRPr="00D467DA">
        <w:rPr>
          <w:rFonts w:ascii="Garamond" w:eastAsia="ArialUnicodeMS+1" w:hAnsi="Garamond" w:cstheme="minorHAnsi"/>
        </w:rPr>
        <w:t>e</w:t>
      </w:r>
      <w:r w:rsidRPr="00D467DA">
        <w:rPr>
          <w:rFonts w:ascii="Garamond" w:eastAsia="ArialUnicodeMS" w:hAnsi="Garamond" w:cstheme="minorHAnsi"/>
        </w:rPr>
        <w:t>dica</w:t>
      </w:r>
      <w:proofErr w:type="spellEnd"/>
      <w:r w:rsidRPr="00D467DA">
        <w:rPr>
          <w:rFonts w:ascii="Garamond" w:eastAsia="ArialUnicodeMS" w:hAnsi="Garamond" w:cstheme="minorHAnsi"/>
        </w:rPr>
        <w:t xml:space="preserve"> y los servicios sociales necesarios; tiene asimismo derecho a los seguros en caso de desempleo, enfermedad, invalidez, viudez, vejez y otros casos de p</w:t>
      </w:r>
      <w:r w:rsidRPr="00D467DA">
        <w:rPr>
          <w:rFonts w:ascii="Garamond" w:eastAsia="ArialUnicodeMS+1" w:hAnsi="Garamond" w:cstheme="minorHAnsi"/>
        </w:rPr>
        <w:t>e</w:t>
      </w:r>
      <w:r w:rsidRPr="00D467DA">
        <w:rPr>
          <w:rFonts w:ascii="Garamond" w:eastAsia="ArialUnicodeMS" w:hAnsi="Garamond" w:cstheme="minorHAnsi"/>
        </w:rPr>
        <w:t xml:space="preserve">rdida de sus medios de subsistencia por circunstancias independientes de su voluntad.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2. La maternidad y la infancia tienen derecho a cuidados y asistencia especiales. Todos los </w:t>
      </w:r>
      <w:proofErr w:type="spellStart"/>
      <w:r w:rsidRPr="00D467DA">
        <w:rPr>
          <w:rFonts w:ascii="Garamond" w:eastAsia="ArialUnicodeMS" w:hAnsi="Garamond" w:cstheme="minorHAnsi"/>
        </w:rPr>
        <w:t>ni</w:t>
      </w:r>
      <w:r w:rsidRPr="00D467DA">
        <w:rPr>
          <w:rFonts w:ascii="Garamond" w:eastAsia="ArialUnicodeMS+1" w:hAnsi="Garamond" w:cstheme="minorHAnsi"/>
        </w:rPr>
        <w:t>n</w:t>
      </w:r>
      <w:r w:rsidRPr="00D467DA">
        <w:rPr>
          <w:rFonts w:ascii="Garamond" w:eastAsia="ArialUnicodeMS" w:hAnsi="Garamond" w:cstheme="minorHAnsi"/>
        </w:rPr>
        <w:t>os</w:t>
      </w:r>
      <w:proofErr w:type="spellEnd"/>
      <w:r w:rsidRPr="00D467DA">
        <w:rPr>
          <w:rFonts w:ascii="Garamond" w:eastAsia="ArialUnicodeMS" w:hAnsi="Garamond" w:cstheme="minorHAnsi"/>
        </w:rPr>
        <w:t xml:space="preserve">, nacidos de matrimonio o fuera de matrimonio, tienen derecho a igual </w:t>
      </w:r>
      <w:proofErr w:type="spellStart"/>
      <w:r w:rsidRPr="00D467DA">
        <w:rPr>
          <w:rFonts w:ascii="Garamond" w:eastAsia="ArialUnicodeMS" w:hAnsi="Garamond" w:cstheme="minorHAnsi"/>
        </w:rPr>
        <w:t>protecci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social.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26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1. Toda persona tiene derecho a la </w:t>
      </w:r>
      <w:proofErr w:type="spellStart"/>
      <w:r w:rsidRPr="00D467DA">
        <w:rPr>
          <w:rFonts w:ascii="Garamond" w:eastAsia="ArialUnicodeMS" w:hAnsi="Garamond" w:cstheme="minorHAnsi"/>
        </w:rPr>
        <w:t>educaci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La </w:t>
      </w:r>
      <w:proofErr w:type="spellStart"/>
      <w:r w:rsidRPr="00D467DA">
        <w:rPr>
          <w:rFonts w:ascii="Garamond" w:eastAsia="ArialUnicodeMS" w:hAnsi="Garamond" w:cstheme="minorHAnsi"/>
        </w:rPr>
        <w:t>educaci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debe ser gratuita, al menos en lo concerniente a la </w:t>
      </w:r>
      <w:proofErr w:type="spellStart"/>
      <w:r w:rsidRPr="00D467DA">
        <w:rPr>
          <w:rFonts w:ascii="Garamond" w:eastAsia="ArialUnicodeMS" w:hAnsi="Garamond" w:cstheme="minorHAnsi"/>
        </w:rPr>
        <w:t>instrucci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elemental y fundamental. La </w:t>
      </w:r>
      <w:proofErr w:type="spellStart"/>
      <w:r w:rsidRPr="00D467DA">
        <w:rPr>
          <w:rFonts w:ascii="Garamond" w:eastAsia="ArialUnicodeMS" w:hAnsi="Garamond" w:cstheme="minorHAnsi"/>
        </w:rPr>
        <w:t>instrucci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elemental </w:t>
      </w:r>
      <w:proofErr w:type="spellStart"/>
      <w:r w:rsidRPr="00D467DA">
        <w:rPr>
          <w:rFonts w:ascii="Garamond" w:eastAsia="ArialUnicodeMS" w:hAnsi="Garamond" w:cstheme="minorHAnsi"/>
        </w:rPr>
        <w:t>ser</w:t>
      </w:r>
      <w:r w:rsidRPr="00D467DA">
        <w:rPr>
          <w:rFonts w:ascii="Garamond" w:eastAsia="ArialUnicodeMS+1" w:hAnsi="Garamond" w:cstheme="minorHAnsi"/>
        </w:rPr>
        <w:t>a</w:t>
      </w:r>
      <w:proofErr w:type="spellEnd"/>
      <w:r w:rsidRPr="00D467DA">
        <w:rPr>
          <w:rFonts w:ascii="Garamond" w:eastAsia="ArialUnicodeMS" w:hAnsi="Garamond" w:cstheme="minorHAnsi"/>
        </w:rPr>
        <w:t xml:space="preserve"> obligatoria. La </w:t>
      </w:r>
      <w:proofErr w:type="spellStart"/>
      <w:r w:rsidRPr="00D467DA">
        <w:rPr>
          <w:rFonts w:ascii="Garamond" w:eastAsia="ArialUnicodeMS" w:hAnsi="Garamond" w:cstheme="minorHAnsi"/>
        </w:rPr>
        <w:t>instrucci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w:t>
      </w:r>
      <w:proofErr w:type="spellStart"/>
      <w:r w:rsidRPr="00D467DA">
        <w:rPr>
          <w:rFonts w:ascii="Garamond" w:eastAsia="ArialUnicodeMS" w:hAnsi="Garamond" w:cstheme="minorHAnsi"/>
        </w:rPr>
        <w:t>t</w:t>
      </w:r>
      <w:r w:rsidRPr="00D467DA">
        <w:rPr>
          <w:rFonts w:ascii="Garamond" w:eastAsia="ArialUnicodeMS+1" w:hAnsi="Garamond" w:cstheme="minorHAnsi"/>
        </w:rPr>
        <w:t>e</w:t>
      </w:r>
      <w:r w:rsidRPr="00D467DA">
        <w:rPr>
          <w:rFonts w:ascii="Garamond" w:eastAsia="ArialUnicodeMS" w:hAnsi="Garamond" w:cstheme="minorHAnsi"/>
        </w:rPr>
        <w:t>cnica</w:t>
      </w:r>
      <w:proofErr w:type="spellEnd"/>
      <w:r w:rsidRPr="00D467DA">
        <w:rPr>
          <w:rFonts w:ascii="Garamond" w:eastAsia="ArialUnicodeMS" w:hAnsi="Garamond" w:cstheme="minorHAnsi"/>
        </w:rPr>
        <w:t xml:space="preserve"> y profesional </w:t>
      </w:r>
      <w:proofErr w:type="spellStart"/>
      <w:r w:rsidRPr="00D467DA">
        <w:rPr>
          <w:rFonts w:ascii="Garamond" w:eastAsia="ArialUnicodeMS" w:hAnsi="Garamond" w:cstheme="minorHAnsi"/>
        </w:rPr>
        <w:t>habr</w:t>
      </w:r>
      <w:r w:rsidRPr="00D467DA">
        <w:rPr>
          <w:rFonts w:ascii="Garamond" w:eastAsia="ArialUnicodeMS+1" w:hAnsi="Garamond" w:cstheme="minorHAnsi"/>
        </w:rPr>
        <w:t>a</w:t>
      </w:r>
      <w:proofErr w:type="spellEnd"/>
      <w:r w:rsidRPr="00D467DA">
        <w:rPr>
          <w:rFonts w:ascii="Garamond" w:eastAsia="ArialUnicodeMS" w:hAnsi="Garamond" w:cstheme="minorHAnsi"/>
        </w:rPr>
        <w:t xml:space="preserve"> de ser generalizada; el acceso a los estudios superiores </w:t>
      </w:r>
      <w:proofErr w:type="spellStart"/>
      <w:r w:rsidRPr="00D467DA">
        <w:rPr>
          <w:rFonts w:ascii="Garamond" w:eastAsia="ArialUnicodeMS" w:hAnsi="Garamond" w:cstheme="minorHAnsi"/>
        </w:rPr>
        <w:t>ser</w:t>
      </w:r>
      <w:r w:rsidRPr="00D467DA">
        <w:rPr>
          <w:rFonts w:ascii="Garamond" w:eastAsia="ArialUnicodeMS+1" w:hAnsi="Garamond" w:cstheme="minorHAnsi"/>
        </w:rPr>
        <w:t>a</w:t>
      </w:r>
      <w:proofErr w:type="spellEnd"/>
      <w:r w:rsidRPr="00D467DA">
        <w:rPr>
          <w:rFonts w:ascii="Garamond" w:eastAsia="ArialUnicodeMS" w:hAnsi="Garamond" w:cstheme="minorHAnsi"/>
        </w:rPr>
        <w:t xml:space="preserve"> igual para todos, en </w:t>
      </w:r>
      <w:proofErr w:type="spellStart"/>
      <w:r w:rsidRPr="00D467DA">
        <w:rPr>
          <w:rFonts w:ascii="Garamond" w:eastAsia="ArialUnicodeMS" w:hAnsi="Garamond" w:cstheme="minorHAnsi"/>
        </w:rPr>
        <w:t>funci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de los </w:t>
      </w:r>
      <w:proofErr w:type="spellStart"/>
      <w:r w:rsidRPr="00D467DA">
        <w:rPr>
          <w:rFonts w:ascii="Garamond" w:eastAsia="ArialUnicodeMS" w:hAnsi="Garamond" w:cstheme="minorHAnsi"/>
        </w:rPr>
        <w:t>m</w:t>
      </w:r>
      <w:r w:rsidRPr="00D467DA">
        <w:rPr>
          <w:rFonts w:ascii="Garamond" w:eastAsia="ArialUnicodeMS+1" w:hAnsi="Garamond" w:cstheme="minorHAnsi"/>
        </w:rPr>
        <w:t>e</w:t>
      </w:r>
      <w:r w:rsidRPr="00D467DA">
        <w:rPr>
          <w:rFonts w:ascii="Garamond" w:eastAsia="ArialUnicodeMS" w:hAnsi="Garamond" w:cstheme="minorHAnsi"/>
        </w:rPr>
        <w:t>ritos</w:t>
      </w:r>
      <w:proofErr w:type="spellEnd"/>
      <w:r w:rsidRPr="00D467DA">
        <w:rPr>
          <w:rFonts w:ascii="Garamond" w:eastAsia="ArialUnicodeMS" w:hAnsi="Garamond" w:cstheme="minorHAnsi"/>
        </w:rPr>
        <w:t xml:space="preserve"> respectivos.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2. La </w:t>
      </w:r>
      <w:proofErr w:type="spellStart"/>
      <w:r w:rsidRPr="00D467DA">
        <w:rPr>
          <w:rFonts w:ascii="Garamond" w:eastAsia="ArialUnicodeMS" w:hAnsi="Garamond" w:cstheme="minorHAnsi"/>
        </w:rPr>
        <w:t>educaci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w:t>
      </w:r>
      <w:proofErr w:type="spellStart"/>
      <w:r w:rsidRPr="00D467DA">
        <w:rPr>
          <w:rFonts w:ascii="Garamond" w:eastAsia="ArialUnicodeMS" w:hAnsi="Garamond" w:cstheme="minorHAnsi"/>
        </w:rPr>
        <w:t>tendr</w:t>
      </w:r>
      <w:r w:rsidRPr="00D467DA">
        <w:rPr>
          <w:rFonts w:ascii="Garamond" w:eastAsia="ArialUnicodeMS+1" w:hAnsi="Garamond" w:cstheme="minorHAnsi"/>
        </w:rPr>
        <w:t>a</w:t>
      </w:r>
      <w:proofErr w:type="spellEnd"/>
      <w:r w:rsidRPr="00D467DA">
        <w:rPr>
          <w:rFonts w:ascii="Garamond" w:eastAsia="ArialUnicodeMS" w:hAnsi="Garamond" w:cstheme="minorHAnsi"/>
        </w:rPr>
        <w:t xml:space="preserve"> por objeto el pleno desarrollo de la personalidad humana y el fortalecimiento del respeto a los derechos humanos y a las libertades fundamentales; </w:t>
      </w:r>
      <w:r w:rsidR="00A119B9" w:rsidRPr="00D467DA">
        <w:rPr>
          <w:rFonts w:ascii="Garamond" w:eastAsia="ArialUnicodeMS" w:hAnsi="Garamond" w:cstheme="minorHAnsi"/>
        </w:rPr>
        <w:t>favorecer</w:t>
      </w:r>
      <w:r w:rsidR="00A119B9" w:rsidRPr="00D467DA">
        <w:rPr>
          <w:rFonts w:ascii="Garamond" w:eastAsia="ArialUnicodeMS+1" w:hAnsi="Garamond" w:cstheme="minorHAnsi"/>
        </w:rPr>
        <w:t>á</w:t>
      </w:r>
      <w:r w:rsidRPr="00D467DA">
        <w:rPr>
          <w:rFonts w:ascii="Garamond" w:eastAsia="ArialUnicodeMS" w:hAnsi="Garamond" w:cstheme="minorHAnsi"/>
        </w:rPr>
        <w:t xml:space="preserve"> la </w:t>
      </w:r>
      <w:proofErr w:type="spellStart"/>
      <w:r w:rsidRPr="00D467DA">
        <w:rPr>
          <w:rFonts w:ascii="Garamond" w:eastAsia="ArialUnicodeMS" w:hAnsi="Garamond" w:cstheme="minorHAnsi"/>
        </w:rPr>
        <w:t>comprensi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la tolerancia y la amistad entre todas las naciones y todos los grupos </w:t>
      </w:r>
      <w:proofErr w:type="spellStart"/>
      <w:r w:rsidRPr="00D467DA">
        <w:rPr>
          <w:rFonts w:ascii="Garamond" w:eastAsia="ArialUnicodeMS+1" w:hAnsi="Garamond" w:cstheme="minorHAnsi"/>
        </w:rPr>
        <w:t>e</w:t>
      </w:r>
      <w:r w:rsidRPr="00D467DA">
        <w:rPr>
          <w:rFonts w:ascii="Garamond" w:eastAsia="ArialUnicodeMS" w:hAnsi="Garamond" w:cstheme="minorHAnsi"/>
        </w:rPr>
        <w:t>tnicos</w:t>
      </w:r>
      <w:proofErr w:type="spellEnd"/>
      <w:r w:rsidRPr="00D467DA">
        <w:rPr>
          <w:rFonts w:ascii="Garamond" w:eastAsia="ArialUnicodeMS" w:hAnsi="Garamond" w:cstheme="minorHAnsi"/>
        </w:rPr>
        <w:t xml:space="preserve"> o religiosos; y </w:t>
      </w:r>
      <w:proofErr w:type="spellStart"/>
      <w:r w:rsidRPr="00D467DA">
        <w:rPr>
          <w:rFonts w:ascii="Garamond" w:eastAsia="ArialUnicodeMS" w:hAnsi="Garamond" w:cstheme="minorHAnsi"/>
        </w:rPr>
        <w:t>promover</w:t>
      </w:r>
      <w:r w:rsidRPr="00D467DA">
        <w:rPr>
          <w:rFonts w:ascii="Garamond" w:eastAsia="ArialUnicodeMS+1" w:hAnsi="Garamond" w:cstheme="minorHAnsi"/>
        </w:rPr>
        <w:t>a</w:t>
      </w:r>
      <w:proofErr w:type="spellEnd"/>
      <w:r w:rsidRPr="00D467DA">
        <w:rPr>
          <w:rFonts w:ascii="Garamond" w:eastAsia="ArialUnicodeMS" w:hAnsi="Garamond" w:cstheme="minorHAnsi"/>
        </w:rPr>
        <w:t xml:space="preserve"> el desarrollo de las actividades de las Naciones Unidas para el mantenimiento de la paz.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3. Los padres </w:t>
      </w:r>
      <w:proofErr w:type="spellStart"/>
      <w:r w:rsidRPr="00D467DA">
        <w:rPr>
          <w:rFonts w:ascii="Garamond" w:eastAsia="ArialUnicodeMS" w:hAnsi="Garamond" w:cstheme="minorHAnsi"/>
        </w:rPr>
        <w:t>tendr</w:t>
      </w:r>
      <w:r w:rsidRPr="00D467DA">
        <w:rPr>
          <w:rFonts w:ascii="Garamond" w:eastAsia="ArialUnicodeMS+1" w:hAnsi="Garamond" w:cstheme="minorHAnsi"/>
        </w:rPr>
        <w:t>a</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derecho preferente a escoger el tipo de </w:t>
      </w:r>
      <w:proofErr w:type="spellStart"/>
      <w:r w:rsidRPr="00D467DA">
        <w:rPr>
          <w:rFonts w:ascii="Garamond" w:eastAsia="ArialUnicodeMS" w:hAnsi="Garamond" w:cstheme="minorHAnsi"/>
        </w:rPr>
        <w:t>educaci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que </w:t>
      </w:r>
      <w:proofErr w:type="spellStart"/>
      <w:r w:rsidRPr="00D467DA">
        <w:rPr>
          <w:rFonts w:ascii="Garamond" w:eastAsia="ArialUnicodeMS" w:hAnsi="Garamond" w:cstheme="minorHAnsi"/>
        </w:rPr>
        <w:t>habr</w:t>
      </w:r>
      <w:r w:rsidRPr="00D467DA">
        <w:rPr>
          <w:rFonts w:ascii="Garamond" w:eastAsia="ArialUnicodeMS+1" w:hAnsi="Garamond" w:cstheme="minorHAnsi"/>
        </w:rPr>
        <w:t>a</w:t>
      </w:r>
      <w:proofErr w:type="spellEnd"/>
      <w:r w:rsidRPr="00D467DA">
        <w:rPr>
          <w:rFonts w:ascii="Garamond" w:eastAsia="ArialUnicodeMS" w:hAnsi="Garamond" w:cstheme="minorHAnsi"/>
        </w:rPr>
        <w:t xml:space="preserve"> de darse a sus hijos.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27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1. Toda persona tiene derecho a tomar parte libremente en la vida cultural de la comunidad, a gozar de las artes y a participar en el progreso </w:t>
      </w:r>
      <w:proofErr w:type="spellStart"/>
      <w:r w:rsidRPr="00D467DA">
        <w:rPr>
          <w:rFonts w:ascii="Garamond" w:eastAsia="ArialUnicodeMS" w:hAnsi="Garamond" w:cstheme="minorHAnsi"/>
        </w:rPr>
        <w:t>cient</w:t>
      </w:r>
      <w:r w:rsidRPr="00D467DA">
        <w:rPr>
          <w:rFonts w:ascii="Garamond" w:eastAsia="ArialUnicodeMS+1" w:hAnsi="Garamond" w:cstheme="minorHAnsi"/>
        </w:rPr>
        <w:t>i</w:t>
      </w:r>
      <w:r w:rsidRPr="00D467DA">
        <w:rPr>
          <w:rFonts w:ascii="Garamond" w:eastAsia="ArialUnicodeMS" w:hAnsi="Garamond" w:cstheme="minorHAnsi"/>
        </w:rPr>
        <w:t>fico</w:t>
      </w:r>
      <w:proofErr w:type="spellEnd"/>
      <w:r w:rsidRPr="00D467DA">
        <w:rPr>
          <w:rFonts w:ascii="Garamond" w:eastAsia="ArialUnicodeMS" w:hAnsi="Garamond" w:cstheme="minorHAnsi"/>
        </w:rPr>
        <w:t xml:space="preserve"> y en los beneficios que </w:t>
      </w:r>
      <w:proofErr w:type="spellStart"/>
      <w:r w:rsidRPr="00D467DA">
        <w:rPr>
          <w:rFonts w:ascii="Garamond" w:eastAsia="ArialUnicodeMS" w:hAnsi="Garamond" w:cstheme="minorHAnsi"/>
        </w:rPr>
        <w:t>de</w:t>
      </w:r>
      <w:proofErr w:type="spellEnd"/>
      <w:r w:rsidRPr="00D467DA">
        <w:rPr>
          <w:rFonts w:ascii="Garamond" w:eastAsia="ArialUnicodeMS" w:hAnsi="Garamond" w:cstheme="minorHAnsi"/>
        </w:rPr>
        <w:t xml:space="preserve"> </w:t>
      </w:r>
      <w:proofErr w:type="spellStart"/>
      <w:r w:rsidRPr="00D467DA">
        <w:rPr>
          <w:rFonts w:ascii="Garamond" w:eastAsia="ArialUnicodeMS+1" w:hAnsi="Garamond" w:cstheme="minorHAnsi"/>
        </w:rPr>
        <w:t>e</w:t>
      </w:r>
      <w:r w:rsidRPr="00D467DA">
        <w:rPr>
          <w:rFonts w:ascii="Garamond" w:eastAsia="ArialUnicodeMS" w:hAnsi="Garamond" w:cstheme="minorHAnsi"/>
        </w:rPr>
        <w:t>l</w:t>
      </w:r>
      <w:proofErr w:type="spellEnd"/>
      <w:r w:rsidRPr="00D467DA">
        <w:rPr>
          <w:rFonts w:ascii="Garamond" w:eastAsia="ArialUnicodeMS" w:hAnsi="Garamond" w:cstheme="minorHAnsi"/>
        </w:rPr>
        <w:t xml:space="preserve"> resulten.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2. Toda persona tiene derecho a la </w:t>
      </w:r>
      <w:proofErr w:type="spellStart"/>
      <w:r w:rsidRPr="00D467DA">
        <w:rPr>
          <w:rFonts w:ascii="Garamond" w:eastAsia="ArialUnicodeMS" w:hAnsi="Garamond" w:cstheme="minorHAnsi"/>
        </w:rPr>
        <w:t>protecci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de los intereses morales y materiales que le correspondan por </w:t>
      </w:r>
      <w:proofErr w:type="spellStart"/>
      <w:r w:rsidRPr="00D467DA">
        <w:rPr>
          <w:rFonts w:ascii="Garamond" w:eastAsia="ArialUnicodeMS" w:hAnsi="Garamond" w:cstheme="minorHAnsi"/>
        </w:rPr>
        <w:t>raz</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de las producciones </w:t>
      </w:r>
      <w:proofErr w:type="spellStart"/>
      <w:r w:rsidRPr="00D467DA">
        <w:rPr>
          <w:rFonts w:ascii="Garamond" w:eastAsia="ArialUnicodeMS" w:hAnsi="Garamond" w:cstheme="minorHAnsi"/>
        </w:rPr>
        <w:t>cient</w:t>
      </w:r>
      <w:r w:rsidRPr="00D467DA">
        <w:rPr>
          <w:rFonts w:ascii="Garamond" w:eastAsia="ArialUnicodeMS+1" w:hAnsi="Garamond" w:cstheme="minorHAnsi"/>
        </w:rPr>
        <w:t>i</w:t>
      </w:r>
      <w:r w:rsidRPr="00D467DA">
        <w:rPr>
          <w:rFonts w:ascii="Garamond" w:eastAsia="ArialUnicodeMS" w:hAnsi="Garamond" w:cstheme="minorHAnsi"/>
        </w:rPr>
        <w:t>ficas</w:t>
      </w:r>
      <w:proofErr w:type="spellEnd"/>
      <w:r w:rsidRPr="00D467DA">
        <w:rPr>
          <w:rFonts w:ascii="Garamond" w:eastAsia="ArialUnicodeMS" w:hAnsi="Garamond" w:cstheme="minorHAnsi"/>
        </w:rPr>
        <w:t xml:space="preserve">, literarias o </w:t>
      </w:r>
      <w:proofErr w:type="spellStart"/>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sticas</w:t>
      </w:r>
      <w:proofErr w:type="spellEnd"/>
      <w:r w:rsidRPr="00D467DA">
        <w:rPr>
          <w:rFonts w:ascii="Garamond" w:eastAsia="ArialUnicodeMS" w:hAnsi="Garamond" w:cstheme="minorHAnsi"/>
        </w:rPr>
        <w:t xml:space="preserve"> de que sea autora.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28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Toda persona tiene derecho a que se establezca un orden social e internacional en el que los derechos y libertades proclamados en esta </w:t>
      </w:r>
      <w:proofErr w:type="spellStart"/>
      <w:r w:rsidRPr="00D467DA">
        <w:rPr>
          <w:rFonts w:ascii="Garamond" w:eastAsia="ArialUnicodeMS" w:hAnsi="Garamond" w:cstheme="minorHAnsi"/>
        </w:rPr>
        <w:t>Declaraci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se hagan plenamente efectivos.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29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1. Toda persona tiene deberes respecto a la comunidad, puesto que s</w:t>
      </w:r>
      <w:r w:rsidRPr="00D467DA">
        <w:rPr>
          <w:rFonts w:ascii="Garamond" w:eastAsia="ArialUnicodeMS+1" w:hAnsi="Garamond" w:cstheme="minorHAnsi"/>
        </w:rPr>
        <w:t>o</w:t>
      </w:r>
      <w:r w:rsidRPr="00D467DA">
        <w:rPr>
          <w:rFonts w:ascii="Garamond" w:eastAsia="ArialUnicodeMS" w:hAnsi="Garamond" w:cstheme="minorHAnsi"/>
        </w:rPr>
        <w:t xml:space="preserve">lo en ella puede desarrollar libre y plenamente su personalidad.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2. En el ejercicio de sus derechos y en el disfrute de sus libertades, toda persona </w:t>
      </w:r>
      <w:proofErr w:type="spellStart"/>
      <w:r w:rsidRPr="00D467DA">
        <w:rPr>
          <w:rFonts w:ascii="Garamond" w:eastAsia="ArialUnicodeMS" w:hAnsi="Garamond" w:cstheme="minorHAnsi"/>
        </w:rPr>
        <w:t>estar</w:t>
      </w:r>
      <w:r w:rsidRPr="00D467DA">
        <w:rPr>
          <w:rFonts w:ascii="Garamond" w:eastAsia="ArialUnicodeMS+1" w:hAnsi="Garamond" w:cstheme="minorHAnsi"/>
        </w:rPr>
        <w:t>a</w:t>
      </w:r>
      <w:proofErr w:type="spellEnd"/>
      <w:r w:rsidRPr="00D467DA">
        <w:rPr>
          <w:rFonts w:ascii="Garamond" w:eastAsia="ArialUnicodeMS" w:hAnsi="Garamond" w:cstheme="minorHAnsi"/>
        </w:rPr>
        <w:t xml:space="preserve"> solamente sujeta a las limitaciones establecidas por la ley con el </w:t>
      </w:r>
      <w:proofErr w:type="spellStart"/>
      <w:r w:rsidRPr="00D467DA">
        <w:rPr>
          <w:rFonts w:ascii="Garamond" w:eastAsia="ArialUnicodeMS+1" w:hAnsi="Garamond" w:cstheme="minorHAnsi"/>
        </w:rPr>
        <w:t>u</w:t>
      </w:r>
      <w:r w:rsidRPr="00D467DA">
        <w:rPr>
          <w:rFonts w:ascii="Garamond" w:eastAsia="ArialUnicodeMS" w:hAnsi="Garamond" w:cstheme="minorHAnsi"/>
        </w:rPr>
        <w:t>nico</w:t>
      </w:r>
      <w:proofErr w:type="spellEnd"/>
      <w:r w:rsidRPr="00D467DA">
        <w:rPr>
          <w:rFonts w:ascii="Garamond" w:eastAsia="ArialUnicodeMS" w:hAnsi="Garamond" w:cstheme="minorHAnsi"/>
        </w:rPr>
        <w:t xml:space="preserve"> fin de asegurar el reconocimiento y el respeto de los derechos y libertades de los </w:t>
      </w:r>
      <w:proofErr w:type="spellStart"/>
      <w:r w:rsidRPr="00D467DA">
        <w:rPr>
          <w:rFonts w:ascii="Garamond" w:eastAsia="ArialUnicodeMS" w:hAnsi="Garamond" w:cstheme="minorHAnsi"/>
        </w:rPr>
        <w:t>dem</w:t>
      </w:r>
      <w:r w:rsidRPr="00D467DA">
        <w:rPr>
          <w:rFonts w:ascii="Garamond" w:eastAsia="ArialUnicodeMS+1" w:hAnsi="Garamond" w:cstheme="minorHAnsi"/>
        </w:rPr>
        <w:t>a</w:t>
      </w:r>
      <w:r w:rsidRPr="00D467DA">
        <w:rPr>
          <w:rFonts w:ascii="Garamond" w:eastAsia="ArialUnicodeMS" w:hAnsi="Garamond" w:cstheme="minorHAnsi"/>
        </w:rPr>
        <w:t>s</w:t>
      </w:r>
      <w:proofErr w:type="spellEnd"/>
      <w:r w:rsidRPr="00D467DA">
        <w:rPr>
          <w:rFonts w:ascii="Garamond" w:eastAsia="ArialUnicodeMS" w:hAnsi="Garamond" w:cstheme="minorHAnsi"/>
        </w:rPr>
        <w:t xml:space="preserve">, y de satisfacer las justas exigencias de la moral, del orden </w:t>
      </w:r>
      <w:proofErr w:type="spellStart"/>
      <w:r w:rsidRPr="00D467DA">
        <w:rPr>
          <w:rFonts w:ascii="Garamond" w:eastAsia="ArialUnicodeMS" w:hAnsi="Garamond" w:cstheme="minorHAnsi"/>
        </w:rPr>
        <w:t>p</w:t>
      </w:r>
      <w:r w:rsidRPr="00D467DA">
        <w:rPr>
          <w:rFonts w:ascii="Garamond" w:eastAsia="ArialUnicodeMS+1" w:hAnsi="Garamond" w:cstheme="minorHAnsi"/>
        </w:rPr>
        <w:t>u</w:t>
      </w:r>
      <w:r w:rsidRPr="00D467DA">
        <w:rPr>
          <w:rFonts w:ascii="Garamond" w:eastAsia="ArialUnicodeMS" w:hAnsi="Garamond" w:cstheme="minorHAnsi"/>
        </w:rPr>
        <w:t>blico</w:t>
      </w:r>
      <w:proofErr w:type="spellEnd"/>
      <w:r w:rsidRPr="00D467DA">
        <w:rPr>
          <w:rFonts w:ascii="Garamond" w:eastAsia="ArialUnicodeMS" w:hAnsi="Garamond" w:cstheme="minorHAnsi"/>
        </w:rPr>
        <w:t xml:space="preserve"> y del bienestar general en una sociedad </w:t>
      </w:r>
      <w:proofErr w:type="spellStart"/>
      <w:r w:rsidRPr="00D467DA">
        <w:rPr>
          <w:rFonts w:ascii="Garamond" w:eastAsia="ArialUnicodeMS" w:hAnsi="Garamond" w:cstheme="minorHAnsi"/>
        </w:rPr>
        <w:t>democr</w:t>
      </w:r>
      <w:r w:rsidRPr="00D467DA">
        <w:rPr>
          <w:rFonts w:ascii="Garamond" w:eastAsia="ArialUnicodeMS+1" w:hAnsi="Garamond" w:cstheme="minorHAnsi"/>
        </w:rPr>
        <w:t>a</w:t>
      </w:r>
      <w:r w:rsidRPr="00D467DA">
        <w:rPr>
          <w:rFonts w:ascii="Garamond" w:eastAsia="ArialUnicodeMS" w:hAnsi="Garamond" w:cstheme="minorHAnsi"/>
        </w:rPr>
        <w:t>tica</w:t>
      </w:r>
      <w:proofErr w:type="spellEnd"/>
      <w:r w:rsidRPr="00D467DA">
        <w:rPr>
          <w:rFonts w:ascii="Garamond" w:eastAsia="ArialUnicodeMS" w:hAnsi="Garamond" w:cstheme="minorHAnsi"/>
        </w:rPr>
        <w:t xml:space="preserve">.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3. Estos derechos y libertades no </w:t>
      </w:r>
      <w:proofErr w:type="spellStart"/>
      <w:r w:rsidRPr="00D467DA">
        <w:rPr>
          <w:rFonts w:ascii="Garamond" w:eastAsia="ArialUnicodeMS" w:hAnsi="Garamond" w:cstheme="minorHAnsi"/>
        </w:rPr>
        <w:t>podr</w:t>
      </w:r>
      <w:r w:rsidRPr="00D467DA">
        <w:rPr>
          <w:rFonts w:ascii="Garamond" w:eastAsia="ArialUnicodeMS+1" w:hAnsi="Garamond" w:cstheme="minorHAnsi"/>
        </w:rPr>
        <w:t>a</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en </w:t>
      </w:r>
      <w:proofErr w:type="spellStart"/>
      <w:r w:rsidRPr="00D467DA">
        <w:rPr>
          <w:rFonts w:ascii="Garamond" w:eastAsia="ArialUnicodeMS" w:hAnsi="Garamond" w:cstheme="minorHAnsi"/>
        </w:rPr>
        <w:t>ning</w:t>
      </w:r>
      <w:r w:rsidRPr="00D467DA">
        <w:rPr>
          <w:rFonts w:ascii="Garamond" w:eastAsia="ArialUnicodeMS+1" w:hAnsi="Garamond" w:cstheme="minorHAnsi"/>
        </w:rPr>
        <w:t>u</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caso ser ejercidos en </w:t>
      </w:r>
      <w:proofErr w:type="spellStart"/>
      <w:r w:rsidRPr="00D467DA">
        <w:rPr>
          <w:rFonts w:ascii="Garamond" w:eastAsia="ArialUnicodeMS" w:hAnsi="Garamond" w:cstheme="minorHAnsi"/>
        </w:rPr>
        <w:t>oposici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a los </w:t>
      </w:r>
      <w:proofErr w:type="spellStart"/>
      <w:r w:rsidRPr="00D467DA">
        <w:rPr>
          <w:rFonts w:ascii="Garamond" w:eastAsia="ArialUnicodeMS" w:hAnsi="Garamond" w:cstheme="minorHAnsi"/>
        </w:rPr>
        <w:t>prop</w:t>
      </w:r>
      <w:r w:rsidRPr="00D467DA">
        <w:rPr>
          <w:rFonts w:ascii="Garamond" w:eastAsia="ArialUnicodeMS+1" w:hAnsi="Garamond" w:cstheme="minorHAnsi"/>
        </w:rPr>
        <w:t>o</w:t>
      </w:r>
      <w:r w:rsidRPr="00D467DA">
        <w:rPr>
          <w:rFonts w:ascii="Garamond" w:eastAsia="ArialUnicodeMS" w:hAnsi="Garamond" w:cstheme="minorHAnsi"/>
        </w:rPr>
        <w:t>sitos</w:t>
      </w:r>
      <w:proofErr w:type="spellEnd"/>
      <w:r w:rsidRPr="00D467DA">
        <w:rPr>
          <w:rFonts w:ascii="Garamond" w:eastAsia="ArialUnicodeMS" w:hAnsi="Garamond" w:cstheme="minorHAnsi"/>
        </w:rPr>
        <w:t xml:space="preserve"> y principios de las Naciones Unidas. </w:t>
      </w:r>
    </w:p>
    <w:p w:rsidR="00EA5109" w:rsidRPr="00D467DA"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Art</w:t>
      </w:r>
      <w:r w:rsidRPr="00D467DA">
        <w:rPr>
          <w:rFonts w:ascii="Garamond" w:eastAsia="ArialUnicodeMS+1" w:hAnsi="Garamond" w:cstheme="minorHAnsi"/>
        </w:rPr>
        <w:t>i</w:t>
      </w:r>
      <w:r w:rsidRPr="00D467DA">
        <w:rPr>
          <w:rFonts w:ascii="Garamond" w:eastAsia="ArialUnicodeMS" w:hAnsi="Garamond" w:cstheme="minorHAnsi"/>
        </w:rPr>
        <w:t xml:space="preserve">culo 30  </w:t>
      </w:r>
    </w:p>
    <w:p w:rsidR="00CA21F4" w:rsidRDefault="00EA5109" w:rsidP="00A119B9">
      <w:pPr>
        <w:autoSpaceDE w:val="0"/>
        <w:autoSpaceDN w:val="0"/>
        <w:adjustRightInd w:val="0"/>
        <w:spacing w:after="0" w:line="240" w:lineRule="auto"/>
        <w:jc w:val="both"/>
        <w:rPr>
          <w:rFonts w:ascii="Garamond" w:eastAsia="ArialUnicodeMS" w:hAnsi="Garamond" w:cstheme="minorHAnsi"/>
        </w:rPr>
      </w:pPr>
      <w:r w:rsidRPr="00D467DA">
        <w:rPr>
          <w:rFonts w:ascii="Garamond" w:eastAsia="ArialUnicodeMS" w:hAnsi="Garamond" w:cstheme="minorHAnsi"/>
        </w:rPr>
        <w:t xml:space="preserve">Nada en la presente </w:t>
      </w:r>
      <w:proofErr w:type="spellStart"/>
      <w:r w:rsidRPr="00D467DA">
        <w:rPr>
          <w:rFonts w:ascii="Garamond" w:eastAsia="ArialUnicodeMS" w:hAnsi="Garamond" w:cstheme="minorHAnsi"/>
        </w:rPr>
        <w:t>Declaraci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w:t>
      </w:r>
      <w:proofErr w:type="spellStart"/>
      <w:r w:rsidRPr="00D467DA">
        <w:rPr>
          <w:rFonts w:ascii="Garamond" w:eastAsia="ArialUnicodeMS" w:hAnsi="Garamond" w:cstheme="minorHAnsi"/>
        </w:rPr>
        <w:t>podr</w:t>
      </w:r>
      <w:r w:rsidRPr="00D467DA">
        <w:rPr>
          <w:rFonts w:ascii="Garamond" w:eastAsia="ArialUnicodeMS+1" w:hAnsi="Garamond" w:cstheme="minorHAnsi"/>
        </w:rPr>
        <w:t>a</w:t>
      </w:r>
      <w:proofErr w:type="spellEnd"/>
      <w:r w:rsidRPr="00D467DA">
        <w:rPr>
          <w:rFonts w:ascii="Garamond" w:eastAsia="ArialUnicodeMS" w:hAnsi="Garamond" w:cstheme="minorHAnsi"/>
        </w:rPr>
        <w:t xml:space="preserve"> interpretarse en el sentido de que confiere derecho alguno al Estado, a un grupo o a una persona, para emprender y desarrollar actividades o realizar actos tendientes a la </w:t>
      </w:r>
      <w:proofErr w:type="spellStart"/>
      <w:r w:rsidRPr="00D467DA">
        <w:rPr>
          <w:rFonts w:ascii="Garamond" w:eastAsia="ArialUnicodeMS" w:hAnsi="Garamond" w:cstheme="minorHAnsi"/>
        </w:rPr>
        <w:t>supresi</w:t>
      </w:r>
      <w:r w:rsidRPr="00D467DA">
        <w:rPr>
          <w:rFonts w:ascii="Garamond" w:eastAsia="ArialUnicodeMS+1" w:hAnsi="Garamond" w:cstheme="minorHAnsi"/>
        </w:rPr>
        <w:t>o</w:t>
      </w:r>
      <w:r w:rsidRPr="00D467DA">
        <w:rPr>
          <w:rFonts w:ascii="Garamond" w:eastAsia="ArialUnicodeMS" w:hAnsi="Garamond" w:cstheme="minorHAnsi"/>
        </w:rPr>
        <w:t>n</w:t>
      </w:r>
      <w:proofErr w:type="spellEnd"/>
      <w:r w:rsidRPr="00D467DA">
        <w:rPr>
          <w:rFonts w:ascii="Garamond" w:eastAsia="ArialUnicodeMS" w:hAnsi="Garamond" w:cstheme="minorHAnsi"/>
        </w:rPr>
        <w:t xml:space="preserve"> de cualquiera de los derechos y libertades proclamados en esta </w:t>
      </w:r>
      <w:proofErr w:type="spellStart"/>
      <w:r w:rsidRPr="00D467DA">
        <w:rPr>
          <w:rFonts w:ascii="Garamond" w:eastAsia="ArialUnicodeMS" w:hAnsi="Garamond" w:cstheme="minorHAnsi"/>
        </w:rPr>
        <w:t>Declaraci</w:t>
      </w:r>
      <w:r w:rsidRPr="00D467DA">
        <w:rPr>
          <w:rFonts w:ascii="Garamond" w:eastAsia="ArialUnicodeMS+1" w:hAnsi="Garamond" w:cstheme="minorHAnsi"/>
        </w:rPr>
        <w:t>o</w:t>
      </w:r>
      <w:r w:rsidR="00A119B9">
        <w:rPr>
          <w:rFonts w:ascii="Garamond" w:eastAsia="ArialUnicodeMS" w:hAnsi="Garamond" w:cstheme="minorHAnsi"/>
        </w:rPr>
        <w:t>n</w:t>
      </w:r>
      <w:proofErr w:type="spellEnd"/>
      <w:r w:rsidR="00A119B9">
        <w:rPr>
          <w:rFonts w:ascii="Garamond" w:eastAsia="ArialUnicodeMS" w:hAnsi="Garamond" w:cstheme="minorHAnsi"/>
        </w:rPr>
        <w:t xml:space="preserve">.  </w:t>
      </w:r>
    </w:p>
    <w:p w:rsidR="001359DB" w:rsidRPr="00A119B9" w:rsidRDefault="001359DB" w:rsidP="00A119B9">
      <w:pPr>
        <w:autoSpaceDE w:val="0"/>
        <w:autoSpaceDN w:val="0"/>
        <w:adjustRightInd w:val="0"/>
        <w:spacing w:after="0" w:line="240" w:lineRule="auto"/>
        <w:jc w:val="both"/>
        <w:rPr>
          <w:rFonts w:ascii="Garamond" w:eastAsia="ArialUnicodeMS" w:hAnsi="Garamond" w:cstheme="minorHAnsi"/>
        </w:rPr>
      </w:pPr>
    </w:p>
    <w:p w:rsidR="00CA21F4" w:rsidRPr="00C83A9A" w:rsidRDefault="00CA21F4" w:rsidP="00C83A9A">
      <w:pPr>
        <w:spacing w:after="0"/>
        <w:rPr>
          <w:rFonts w:cstheme="minorHAnsi"/>
          <w:sz w:val="20"/>
          <w:szCs w:val="20"/>
        </w:rPr>
      </w:pPr>
    </w:p>
    <w:p w:rsidR="00D06979" w:rsidRDefault="004F20D1" w:rsidP="004F20D1">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sidRPr="004F20D1">
        <w:rPr>
          <w:rFonts w:cstheme="minorHAnsi"/>
          <w:b/>
          <w:color w:val="1F497D" w:themeColor="text2"/>
          <w:sz w:val="32"/>
          <w:szCs w:val="32"/>
          <w14:shadow w14:blurRad="50800" w14:dist="38100" w14:dir="2700000" w14:sx="100000" w14:sy="100000" w14:kx="0" w14:ky="0" w14:algn="tl">
            <w14:srgbClr w14:val="000000">
              <w14:alpha w14:val="60000"/>
            </w14:srgbClr>
          </w14:shadow>
        </w:rPr>
        <w:lastRenderedPageBreak/>
        <w:t>PALABRAS FINALES…</w:t>
      </w:r>
    </w:p>
    <w:p w:rsidR="00FC7394" w:rsidRPr="00FC7394" w:rsidRDefault="00147FCC" w:rsidP="006D5C35">
      <w:pPr>
        <w:spacing w:after="0"/>
        <w:jc w:val="center"/>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noProof/>
          <w:color w:val="1F497D" w:themeColor="text2"/>
          <w:sz w:val="32"/>
          <w:szCs w:val="32"/>
          <w:lang w:eastAsia="es-AR"/>
        </w:rPr>
        <w:drawing>
          <wp:inline distT="0" distB="0" distL="0" distR="0" wp14:anchorId="49B1C922" wp14:editId="447DEEB9">
            <wp:extent cx="1190625" cy="963269"/>
            <wp:effectExtent l="0" t="0" r="0" b="889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79">
                      <a:extLst>
                        <a:ext uri="{28A0092B-C50C-407E-A947-70E740481C1C}">
                          <a14:useLocalDpi xmlns:a14="http://schemas.microsoft.com/office/drawing/2010/main" val="0"/>
                        </a:ext>
                      </a:extLst>
                    </a:blip>
                    <a:stretch>
                      <a:fillRect/>
                    </a:stretch>
                  </pic:blipFill>
                  <pic:spPr>
                    <a:xfrm>
                      <a:off x="0" y="0"/>
                      <a:ext cx="1190625" cy="963269"/>
                    </a:xfrm>
                    <a:prstGeom prst="rect">
                      <a:avLst/>
                    </a:prstGeom>
                  </pic:spPr>
                </pic:pic>
              </a:graphicData>
            </a:graphic>
          </wp:inline>
        </w:drawing>
      </w:r>
    </w:p>
    <w:p w:rsidR="00A119B9" w:rsidRDefault="00A119B9" w:rsidP="00A119B9">
      <w:pPr>
        <w:pStyle w:val="titulonoticiashome"/>
        <w:shd w:val="clear" w:color="auto" w:fill="FFFFFF"/>
        <w:spacing w:before="0" w:beforeAutospacing="0" w:after="0" w:afterAutospacing="0"/>
        <w:jc w:val="center"/>
        <w:rPr>
          <w:rStyle w:val="nfasis"/>
          <w:rFonts w:asciiTheme="minorHAnsi" w:hAnsiTheme="minorHAnsi" w:cstheme="minorHAnsi"/>
          <w:b/>
          <w:bCs/>
          <w:color w:val="1F497D" w:themeColor="text2"/>
          <w:sz w:val="18"/>
          <w:szCs w:val="18"/>
        </w:rPr>
      </w:pPr>
    </w:p>
    <w:p w:rsidR="00712D01" w:rsidRPr="00A119B9" w:rsidRDefault="00712D01" w:rsidP="00A119B9">
      <w:pPr>
        <w:pStyle w:val="titulonoticiashome"/>
        <w:shd w:val="clear" w:color="auto" w:fill="FFFFFF"/>
        <w:spacing w:before="0" w:beforeAutospacing="0" w:after="0" w:afterAutospacing="0"/>
        <w:jc w:val="center"/>
        <w:rPr>
          <w:rStyle w:val="nfasis"/>
          <w:rFonts w:asciiTheme="minorHAnsi" w:hAnsiTheme="minorHAnsi" w:cstheme="minorHAnsi"/>
          <w:b/>
          <w:bCs/>
          <w:i w:val="0"/>
          <w:iCs w:val="0"/>
          <w:color w:val="1F497D" w:themeColor="text2"/>
          <w:sz w:val="18"/>
          <w:szCs w:val="18"/>
        </w:rPr>
      </w:pPr>
      <w:r w:rsidRPr="00712D01">
        <w:rPr>
          <w:rStyle w:val="nfasis"/>
          <w:rFonts w:asciiTheme="minorHAnsi" w:hAnsiTheme="minorHAnsi" w:cstheme="minorHAnsi"/>
          <w:b/>
          <w:bCs/>
          <w:color w:val="1F497D" w:themeColor="text2"/>
          <w:sz w:val="18"/>
          <w:szCs w:val="18"/>
        </w:rPr>
        <w:t>"Mucha gente pequeña, en lugares pequeños, haciendo cosas pequeñas,  puede cambiar el mundo." </w:t>
      </w:r>
      <w:r w:rsidR="00A119B9">
        <w:rPr>
          <w:rFonts w:asciiTheme="minorHAnsi" w:hAnsiTheme="minorHAnsi" w:cstheme="minorHAnsi"/>
          <w:b/>
          <w:bCs/>
          <w:color w:val="1F497D" w:themeColor="text2"/>
          <w:sz w:val="18"/>
          <w:szCs w:val="18"/>
        </w:rPr>
        <w:t xml:space="preserve"> (</w:t>
      </w:r>
      <w:r w:rsidRPr="00712D01">
        <w:rPr>
          <w:rStyle w:val="nfasis"/>
          <w:rFonts w:asciiTheme="minorHAnsi" w:hAnsiTheme="minorHAnsi" w:cstheme="minorHAnsi"/>
          <w:b/>
          <w:bCs/>
          <w:color w:val="1F497D" w:themeColor="text2"/>
          <w:sz w:val="18"/>
          <w:szCs w:val="18"/>
        </w:rPr>
        <w:t>Eduardo Galeano</w:t>
      </w:r>
    </w:p>
    <w:p w:rsidR="00712D01" w:rsidRPr="00712D01" w:rsidRDefault="00712D01" w:rsidP="00712D01">
      <w:pPr>
        <w:pStyle w:val="titulonoticiashome"/>
        <w:shd w:val="clear" w:color="auto" w:fill="FFFFFF"/>
        <w:spacing w:before="0" w:beforeAutospacing="0" w:after="0" w:afterAutospacing="0"/>
        <w:jc w:val="right"/>
        <w:rPr>
          <w:rFonts w:asciiTheme="minorHAnsi" w:hAnsiTheme="minorHAnsi" w:cstheme="minorHAnsi"/>
          <w:b/>
          <w:bCs/>
          <w:color w:val="1F497D" w:themeColor="text2"/>
          <w:sz w:val="18"/>
          <w:szCs w:val="18"/>
        </w:rPr>
      </w:pPr>
    </w:p>
    <w:p w:rsidR="00D06979" w:rsidRPr="003E06FD" w:rsidRDefault="00D06979" w:rsidP="00A119B9">
      <w:pPr>
        <w:spacing w:after="0"/>
        <w:ind w:firstLine="708"/>
        <w:jc w:val="both"/>
        <w:rPr>
          <w:rFonts w:cstheme="minorHAnsi"/>
          <w:sz w:val="20"/>
          <w:szCs w:val="20"/>
        </w:rPr>
      </w:pPr>
      <w:r w:rsidRPr="003E06FD">
        <w:rPr>
          <w:rFonts w:cstheme="minorHAnsi"/>
          <w:sz w:val="20"/>
          <w:szCs w:val="20"/>
        </w:rPr>
        <w:t xml:space="preserve">El estudiante no debe ser un receptor pasivo, debe transformarse en </w:t>
      </w:r>
      <w:r w:rsidR="004F20D1">
        <w:rPr>
          <w:rFonts w:cstheme="minorHAnsi"/>
          <w:sz w:val="20"/>
          <w:szCs w:val="20"/>
        </w:rPr>
        <w:t xml:space="preserve">el </w:t>
      </w:r>
      <w:r w:rsidRPr="003E06FD">
        <w:rPr>
          <w:rFonts w:cstheme="minorHAnsi"/>
          <w:sz w:val="20"/>
          <w:szCs w:val="20"/>
        </w:rPr>
        <w:t xml:space="preserve">protagonista de su estudio, un procesador de información </w:t>
      </w:r>
      <w:r w:rsidR="004F20D1">
        <w:rPr>
          <w:rFonts w:cstheme="minorHAnsi"/>
          <w:sz w:val="20"/>
          <w:szCs w:val="20"/>
        </w:rPr>
        <w:t xml:space="preserve">que valora y critica, amplía y </w:t>
      </w:r>
      <w:r w:rsidRPr="003E06FD">
        <w:rPr>
          <w:rFonts w:cstheme="minorHAnsi"/>
          <w:sz w:val="20"/>
          <w:szCs w:val="20"/>
        </w:rPr>
        <w:t>cuestiona, compara y reconstruye la información. Un in</w:t>
      </w:r>
      <w:r w:rsidR="004F20D1">
        <w:rPr>
          <w:rFonts w:cstheme="minorHAnsi"/>
          <w:sz w:val="20"/>
          <w:szCs w:val="20"/>
        </w:rPr>
        <w:t xml:space="preserve">vestigador capaz de descubrir, </w:t>
      </w:r>
      <w:r w:rsidRPr="003E06FD">
        <w:rPr>
          <w:rFonts w:cstheme="minorHAnsi"/>
          <w:sz w:val="20"/>
          <w:szCs w:val="20"/>
        </w:rPr>
        <w:t xml:space="preserve">explicar y crear. </w:t>
      </w:r>
    </w:p>
    <w:p w:rsidR="00D06979" w:rsidRPr="003E06FD" w:rsidRDefault="00D06979" w:rsidP="00A119B9">
      <w:pPr>
        <w:spacing w:after="0"/>
        <w:ind w:firstLine="708"/>
        <w:jc w:val="both"/>
        <w:rPr>
          <w:rFonts w:cstheme="minorHAnsi"/>
          <w:sz w:val="20"/>
          <w:szCs w:val="20"/>
        </w:rPr>
      </w:pPr>
      <w:r w:rsidRPr="003E06FD">
        <w:rPr>
          <w:rFonts w:cstheme="minorHAnsi"/>
          <w:sz w:val="20"/>
          <w:szCs w:val="20"/>
        </w:rPr>
        <w:t>Las técnicas de estudio permiten simplificar y optimizar el aprendizaje, son alternativas y pautas concretas que te ayudan a t</w:t>
      </w:r>
      <w:r w:rsidR="004F20D1">
        <w:rPr>
          <w:rFonts w:cstheme="minorHAnsi"/>
          <w:sz w:val="20"/>
          <w:szCs w:val="20"/>
        </w:rPr>
        <w:t xml:space="preserve">ener un papel más activo en la </w:t>
      </w:r>
      <w:r w:rsidRPr="003E06FD">
        <w:rPr>
          <w:rFonts w:cstheme="minorHAnsi"/>
          <w:sz w:val="20"/>
          <w:szCs w:val="20"/>
        </w:rPr>
        <w:t>construcción del conocimiento, facilitando el diseñ</w:t>
      </w:r>
      <w:r w:rsidR="004F20D1">
        <w:rPr>
          <w:rFonts w:cstheme="minorHAnsi"/>
          <w:sz w:val="20"/>
          <w:szCs w:val="20"/>
        </w:rPr>
        <w:t xml:space="preserve">o de una estrategia de estudio </w:t>
      </w:r>
      <w:r w:rsidRPr="003E06FD">
        <w:rPr>
          <w:rFonts w:cstheme="minorHAnsi"/>
          <w:sz w:val="20"/>
          <w:szCs w:val="20"/>
        </w:rPr>
        <w:t xml:space="preserve">personalizada. </w:t>
      </w:r>
    </w:p>
    <w:p w:rsidR="00D06979" w:rsidRPr="003E06FD" w:rsidRDefault="00D06979" w:rsidP="00A119B9">
      <w:pPr>
        <w:spacing w:after="0"/>
        <w:ind w:firstLine="708"/>
        <w:jc w:val="both"/>
        <w:rPr>
          <w:rFonts w:cstheme="minorHAnsi"/>
          <w:sz w:val="20"/>
          <w:szCs w:val="20"/>
        </w:rPr>
      </w:pPr>
      <w:r w:rsidRPr="003E06FD">
        <w:rPr>
          <w:rFonts w:cstheme="minorHAnsi"/>
          <w:sz w:val="20"/>
          <w:szCs w:val="20"/>
        </w:rPr>
        <w:t>Quizá has podido reflexionar acerca de la mayor o menor utilidad de emplear distintos tipos de técnicas de estudio. Sin embargo, u</w:t>
      </w:r>
      <w:r w:rsidR="004F20D1">
        <w:rPr>
          <w:rFonts w:cstheme="minorHAnsi"/>
          <w:sz w:val="20"/>
          <w:szCs w:val="20"/>
        </w:rPr>
        <w:t xml:space="preserve">no de los puntos esenciales es </w:t>
      </w:r>
      <w:r w:rsidRPr="003E06FD">
        <w:rPr>
          <w:rFonts w:cstheme="minorHAnsi"/>
          <w:sz w:val="20"/>
          <w:szCs w:val="20"/>
        </w:rPr>
        <w:t>que analices qué motivos tienes para estudiar. R</w:t>
      </w:r>
      <w:r w:rsidR="004F20D1">
        <w:rPr>
          <w:rFonts w:cstheme="minorHAnsi"/>
          <w:sz w:val="20"/>
          <w:szCs w:val="20"/>
        </w:rPr>
        <w:t xml:space="preserve">ecuerda en este punto, que una </w:t>
      </w:r>
      <w:r w:rsidRPr="003E06FD">
        <w:rPr>
          <w:rFonts w:cstheme="minorHAnsi"/>
          <w:sz w:val="20"/>
          <w:szCs w:val="20"/>
        </w:rPr>
        <w:t xml:space="preserve">motivación es, sencillamente, aquello que te "mueve" a realizar algo </w:t>
      </w:r>
      <w:r w:rsidR="004F20D1">
        <w:rPr>
          <w:rFonts w:cstheme="minorHAnsi"/>
          <w:sz w:val="20"/>
          <w:szCs w:val="20"/>
        </w:rPr>
        <w:t xml:space="preserve">para obtener o </w:t>
      </w:r>
      <w:r w:rsidRPr="003E06FD">
        <w:rPr>
          <w:rFonts w:cstheme="minorHAnsi"/>
          <w:sz w:val="20"/>
          <w:szCs w:val="20"/>
        </w:rPr>
        <w:t xml:space="preserve">lograr una meta.  </w:t>
      </w:r>
    </w:p>
    <w:p w:rsidR="00D06979" w:rsidRPr="003E06FD" w:rsidRDefault="00D06979" w:rsidP="00A119B9">
      <w:pPr>
        <w:spacing w:after="0"/>
        <w:ind w:firstLine="708"/>
        <w:jc w:val="both"/>
        <w:rPr>
          <w:rFonts w:cstheme="minorHAnsi"/>
          <w:sz w:val="20"/>
          <w:szCs w:val="20"/>
        </w:rPr>
      </w:pPr>
      <w:r w:rsidRPr="003E06FD">
        <w:rPr>
          <w:rFonts w:cstheme="minorHAnsi"/>
          <w:sz w:val="20"/>
          <w:szCs w:val="20"/>
        </w:rPr>
        <w:t xml:space="preserve">Debes preguntarte ante una determinada asignatura que deseas conseguir, cuáles son los motivos principales que te llevan a estudiar, </w:t>
      </w:r>
      <w:r w:rsidR="004F20D1">
        <w:rPr>
          <w:rFonts w:cstheme="minorHAnsi"/>
          <w:sz w:val="20"/>
          <w:szCs w:val="20"/>
        </w:rPr>
        <w:t xml:space="preserve">es para: ¿aprenderla? ¿Obtener </w:t>
      </w:r>
      <w:r w:rsidRPr="003E06FD">
        <w:rPr>
          <w:rFonts w:cstheme="minorHAnsi"/>
          <w:sz w:val="20"/>
          <w:szCs w:val="20"/>
        </w:rPr>
        <w:t>una buena nota? ¿Impresionar al profesor o compañeros</w:t>
      </w:r>
      <w:r w:rsidR="004F20D1">
        <w:rPr>
          <w:rFonts w:cstheme="minorHAnsi"/>
          <w:sz w:val="20"/>
          <w:szCs w:val="20"/>
        </w:rPr>
        <w:t xml:space="preserve">? ¿Profundizar en sus </w:t>
      </w:r>
      <w:r w:rsidRPr="003E06FD">
        <w:rPr>
          <w:rFonts w:cstheme="minorHAnsi"/>
          <w:sz w:val="20"/>
          <w:szCs w:val="20"/>
        </w:rPr>
        <w:t xml:space="preserve">contenidos? </w:t>
      </w:r>
    </w:p>
    <w:p w:rsidR="00D06979" w:rsidRPr="003E06FD" w:rsidRDefault="00D06979" w:rsidP="00A119B9">
      <w:pPr>
        <w:spacing w:after="0"/>
        <w:ind w:firstLine="708"/>
        <w:jc w:val="both"/>
        <w:rPr>
          <w:rFonts w:cstheme="minorHAnsi"/>
          <w:sz w:val="20"/>
          <w:szCs w:val="20"/>
        </w:rPr>
      </w:pPr>
      <w:r w:rsidRPr="003E06FD">
        <w:rPr>
          <w:rFonts w:cstheme="minorHAnsi"/>
          <w:sz w:val="20"/>
          <w:szCs w:val="20"/>
        </w:rPr>
        <w:t>Estas preguntas están relacionadas con la meta académica que te propongas. Una vez decidida la meta académica elegirás que estrategia</w:t>
      </w:r>
      <w:r w:rsidR="004F20D1">
        <w:rPr>
          <w:rFonts w:cstheme="minorHAnsi"/>
          <w:sz w:val="20"/>
          <w:szCs w:val="20"/>
        </w:rPr>
        <w:t xml:space="preserve"> de aprendizaje vas a utilizar </w:t>
      </w:r>
      <w:r w:rsidRPr="003E06FD">
        <w:rPr>
          <w:rFonts w:cstheme="minorHAnsi"/>
          <w:sz w:val="20"/>
          <w:szCs w:val="20"/>
        </w:rPr>
        <w:t xml:space="preserve">para alcanzarla. </w:t>
      </w:r>
    </w:p>
    <w:p w:rsidR="00D06979" w:rsidRDefault="00D06979" w:rsidP="00A119B9">
      <w:pPr>
        <w:spacing w:after="0"/>
        <w:ind w:firstLine="708"/>
        <w:jc w:val="both"/>
        <w:rPr>
          <w:rFonts w:cstheme="minorHAnsi"/>
          <w:sz w:val="20"/>
          <w:szCs w:val="20"/>
        </w:rPr>
      </w:pPr>
      <w:r w:rsidRPr="003E06FD">
        <w:rPr>
          <w:rFonts w:cstheme="minorHAnsi"/>
          <w:sz w:val="20"/>
          <w:szCs w:val="20"/>
        </w:rPr>
        <w:t>Para ello debes asumir un compromiso personal, plantearte metas alcanzables a corto, mediano y</w:t>
      </w:r>
      <w:r w:rsidR="004F20D1">
        <w:rPr>
          <w:rFonts w:cstheme="minorHAnsi"/>
          <w:sz w:val="20"/>
          <w:szCs w:val="20"/>
        </w:rPr>
        <w:t xml:space="preserve"> largo plazo y cumplirlas, ser </w:t>
      </w:r>
      <w:r w:rsidRPr="003E06FD">
        <w:rPr>
          <w:rFonts w:cstheme="minorHAnsi"/>
          <w:sz w:val="20"/>
          <w:szCs w:val="20"/>
        </w:rPr>
        <w:t>perseverante en el aprendizaje, ser res</w:t>
      </w:r>
      <w:r w:rsidR="004F20D1">
        <w:rPr>
          <w:rFonts w:cstheme="minorHAnsi"/>
          <w:sz w:val="20"/>
          <w:szCs w:val="20"/>
        </w:rPr>
        <w:t xml:space="preserve">ponsable, saber administrar el </w:t>
      </w:r>
      <w:r w:rsidRPr="003E06FD">
        <w:rPr>
          <w:rFonts w:cstheme="minorHAnsi"/>
          <w:sz w:val="20"/>
          <w:szCs w:val="20"/>
        </w:rPr>
        <w:t>esfuerzo, aceptar los errores y aprend</w:t>
      </w:r>
      <w:r w:rsidR="004F20D1">
        <w:rPr>
          <w:rFonts w:cstheme="minorHAnsi"/>
          <w:sz w:val="20"/>
          <w:szCs w:val="20"/>
        </w:rPr>
        <w:t xml:space="preserve">er de y con los demás; dedicar </w:t>
      </w:r>
      <w:r w:rsidRPr="003E06FD">
        <w:rPr>
          <w:rFonts w:cstheme="minorHAnsi"/>
          <w:sz w:val="20"/>
          <w:szCs w:val="20"/>
        </w:rPr>
        <w:t xml:space="preserve">tiempo y energía para alcanzar la meta final: tu graduación. </w:t>
      </w:r>
    </w:p>
    <w:p w:rsidR="00A119B9" w:rsidRPr="003E06FD" w:rsidRDefault="00A119B9" w:rsidP="00A119B9">
      <w:pPr>
        <w:spacing w:after="0"/>
        <w:ind w:firstLine="708"/>
        <w:jc w:val="both"/>
        <w:rPr>
          <w:rFonts w:cstheme="minorHAnsi"/>
          <w:sz w:val="20"/>
          <w:szCs w:val="20"/>
        </w:rPr>
      </w:pPr>
    </w:p>
    <w:p w:rsidR="00FC7394" w:rsidRDefault="00D06979" w:rsidP="00A119B9">
      <w:pPr>
        <w:spacing w:after="0"/>
        <w:jc w:val="center"/>
        <w:rPr>
          <w:rFonts w:cstheme="minorHAnsi"/>
          <w:b/>
          <w:color w:val="1F497D" w:themeColor="text2"/>
          <w:sz w:val="20"/>
          <w:szCs w:val="20"/>
        </w:rPr>
      </w:pPr>
      <w:r w:rsidRPr="00FC7394">
        <w:rPr>
          <w:rFonts w:cstheme="minorHAnsi"/>
          <w:sz w:val="20"/>
          <w:szCs w:val="20"/>
        </w:rPr>
        <w:t xml:space="preserve">  </w:t>
      </w:r>
      <w:r w:rsidR="00FC7394" w:rsidRPr="00FC7394">
        <w:rPr>
          <w:rFonts w:cstheme="minorHAnsi"/>
          <w:b/>
          <w:color w:val="1F497D" w:themeColor="text2"/>
          <w:sz w:val="20"/>
          <w:szCs w:val="20"/>
        </w:rPr>
        <w:t>“El viaje no termina jam</w:t>
      </w:r>
      <w:r w:rsidR="00A119B9">
        <w:rPr>
          <w:rFonts w:cstheme="minorHAnsi"/>
          <w:b/>
          <w:color w:val="1F497D" w:themeColor="text2"/>
          <w:sz w:val="20"/>
          <w:szCs w:val="20"/>
        </w:rPr>
        <w:t xml:space="preserve">ás. Solo los viajeros terminan. </w:t>
      </w:r>
      <w:r w:rsidR="00FC7394" w:rsidRPr="00FC7394">
        <w:rPr>
          <w:rFonts w:cstheme="minorHAnsi"/>
          <w:b/>
          <w:color w:val="1F497D" w:themeColor="text2"/>
          <w:sz w:val="20"/>
          <w:szCs w:val="20"/>
        </w:rPr>
        <w:t xml:space="preserve">Y también ellos pueden subsistir en memoria, </w:t>
      </w:r>
    </w:p>
    <w:p w:rsidR="00FC7394" w:rsidRPr="00FC7394" w:rsidRDefault="006D5C35" w:rsidP="00A119B9">
      <w:pPr>
        <w:spacing w:after="0"/>
        <w:jc w:val="center"/>
        <w:rPr>
          <w:rFonts w:cstheme="minorHAnsi"/>
          <w:b/>
          <w:color w:val="1F497D" w:themeColor="text2"/>
          <w:sz w:val="20"/>
          <w:szCs w:val="20"/>
        </w:rPr>
      </w:pPr>
      <w:proofErr w:type="gramStart"/>
      <w:r>
        <w:rPr>
          <w:rFonts w:cstheme="minorHAnsi"/>
          <w:b/>
          <w:color w:val="1F497D" w:themeColor="text2"/>
          <w:sz w:val="20"/>
          <w:szCs w:val="20"/>
        </w:rPr>
        <w:t>e</w:t>
      </w:r>
      <w:r w:rsidR="00FC7394">
        <w:rPr>
          <w:rFonts w:cstheme="minorHAnsi"/>
          <w:b/>
          <w:color w:val="1F497D" w:themeColor="text2"/>
          <w:sz w:val="20"/>
          <w:szCs w:val="20"/>
        </w:rPr>
        <w:t>n</w:t>
      </w:r>
      <w:proofErr w:type="gramEnd"/>
      <w:r>
        <w:rPr>
          <w:rFonts w:cstheme="minorHAnsi"/>
          <w:b/>
          <w:color w:val="1F497D" w:themeColor="text2"/>
          <w:sz w:val="20"/>
          <w:szCs w:val="20"/>
        </w:rPr>
        <w:t xml:space="preserve"> </w:t>
      </w:r>
      <w:r w:rsidR="00A119B9">
        <w:rPr>
          <w:rFonts w:cstheme="minorHAnsi"/>
          <w:b/>
          <w:color w:val="1F497D" w:themeColor="text2"/>
          <w:sz w:val="20"/>
          <w:szCs w:val="20"/>
        </w:rPr>
        <w:t xml:space="preserve">recuerdo, en narración... </w:t>
      </w:r>
      <w:r w:rsidR="00FC7394" w:rsidRPr="00FC7394">
        <w:rPr>
          <w:rFonts w:cstheme="minorHAnsi"/>
          <w:b/>
          <w:color w:val="1F497D" w:themeColor="text2"/>
          <w:sz w:val="20"/>
          <w:szCs w:val="20"/>
        </w:rPr>
        <w:t>El objetivo de un viaje es solo el inicio de otro viaje. “</w:t>
      </w:r>
    </w:p>
    <w:p w:rsidR="00FC7394" w:rsidRPr="00FC7394" w:rsidRDefault="00FC7394" w:rsidP="00FC7394">
      <w:pPr>
        <w:spacing w:after="0"/>
        <w:jc w:val="center"/>
        <w:rPr>
          <w:rFonts w:cstheme="minorHAnsi"/>
          <w:b/>
          <w:color w:val="1F497D" w:themeColor="text2"/>
          <w:sz w:val="20"/>
          <w:szCs w:val="20"/>
        </w:rPr>
      </w:pPr>
      <w:r>
        <w:rPr>
          <w:rFonts w:cstheme="minorHAnsi"/>
          <w:b/>
          <w:color w:val="1F497D" w:themeColor="text2"/>
          <w:sz w:val="20"/>
          <w:szCs w:val="20"/>
        </w:rPr>
        <w:t>(</w:t>
      </w:r>
      <w:r w:rsidRPr="00FC7394">
        <w:rPr>
          <w:rFonts w:cstheme="minorHAnsi"/>
          <w:b/>
          <w:color w:val="1F497D" w:themeColor="text2"/>
          <w:sz w:val="20"/>
          <w:szCs w:val="20"/>
        </w:rPr>
        <w:t>José Saramago</w:t>
      </w:r>
      <w:r>
        <w:rPr>
          <w:rFonts w:cstheme="minorHAnsi"/>
          <w:b/>
          <w:color w:val="1F497D" w:themeColor="text2"/>
          <w:sz w:val="20"/>
          <w:szCs w:val="20"/>
        </w:rPr>
        <w:t>)</w:t>
      </w:r>
    </w:p>
    <w:p w:rsidR="004F20D1" w:rsidRDefault="004F20D1" w:rsidP="003E06FD">
      <w:pPr>
        <w:spacing w:after="0"/>
        <w:rPr>
          <w:rFonts w:cstheme="minorHAnsi"/>
          <w:sz w:val="20"/>
          <w:szCs w:val="20"/>
        </w:rPr>
      </w:pPr>
    </w:p>
    <w:p w:rsidR="00A119B9" w:rsidRDefault="00A119B9" w:rsidP="003E06FD">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A119B9" w:rsidRDefault="00A119B9" w:rsidP="003E06FD">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A119B9" w:rsidRDefault="00A119B9" w:rsidP="003E06FD">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A119B9" w:rsidRDefault="00A119B9" w:rsidP="003E06FD">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A119B9" w:rsidRDefault="00A119B9" w:rsidP="003E06FD">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A119B9" w:rsidRDefault="00A119B9" w:rsidP="003E06FD">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A119B9" w:rsidRDefault="00A119B9" w:rsidP="003E06FD">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A119B9" w:rsidRDefault="00A119B9" w:rsidP="003E06FD">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A119B9" w:rsidRDefault="00A119B9" w:rsidP="003E06FD">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D06979" w:rsidRPr="004F20D1" w:rsidRDefault="00D06979" w:rsidP="003E06FD">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r w:rsidRPr="004F20D1">
        <w:rPr>
          <w:rFonts w:cstheme="minorHAnsi"/>
          <w:b/>
          <w:color w:val="1F497D" w:themeColor="text2"/>
          <w:sz w:val="32"/>
          <w:szCs w:val="32"/>
          <w14:shadow w14:blurRad="50800" w14:dist="38100" w14:dir="2700000" w14:sx="100000" w14:sy="100000" w14:kx="0" w14:ky="0" w14:algn="tl">
            <w14:srgbClr w14:val="000000">
              <w14:alpha w14:val="60000"/>
            </w14:srgbClr>
          </w14:shadow>
        </w:rPr>
        <w:lastRenderedPageBreak/>
        <w:t xml:space="preserve">BIBLIOGRAFÍA </w:t>
      </w:r>
    </w:p>
    <w:p w:rsidR="008C7E8E" w:rsidRPr="003E06FD" w:rsidRDefault="008C7E8E" w:rsidP="003E06FD">
      <w:pPr>
        <w:spacing w:after="0"/>
        <w:rPr>
          <w:rFonts w:cstheme="minorHAnsi"/>
          <w:sz w:val="20"/>
          <w:szCs w:val="20"/>
        </w:rPr>
      </w:pPr>
      <w:r w:rsidRPr="003E06FD">
        <w:rPr>
          <w:rFonts w:cstheme="minorHAnsi"/>
          <w:sz w:val="20"/>
          <w:szCs w:val="20"/>
        </w:rPr>
        <w:t xml:space="preserve">ALONSO TAPIA, J. (1991): Motivación y aprendizaje en el aula. Madrid: Santillana </w:t>
      </w:r>
    </w:p>
    <w:p w:rsidR="008C7E8E" w:rsidRDefault="008C7E8E" w:rsidP="00A66ADD">
      <w:pPr>
        <w:spacing w:after="0"/>
        <w:rPr>
          <w:rFonts w:ascii="Arial" w:hAnsi="Arial" w:cs="Arial"/>
          <w:color w:val="000000"/>
          <w:sz w:val="18"/>
          <w:szCs w:val="18"/>
          <w:shd w:val="clear" w:color="auto" w:fill="FFFFFF"/>
        </w:rPr>
      </w:pPr>
      <w:r>
        <w:rPr>
          <w:rFonts w:ascii="Arial" w:hAnsi="Arial" w:cs="Arial"/>
          <w:color w:val="000000"/>
          <w:sz w:val="18"/>
          <w:szCs w:val="18"/>
          <w:shd w:val="clear" w:color="auto" w:fill="FFFFFF"/>
        </w:rPr>
        <w:t>BARRIGA A. Frida y HERNÁNDEZ R. Gerardo.</w:t>
      </w:r>
      <w:r>
        <w:rPr>
          <w:rStyle w:val="apple-converted-space"/>
          <w:rFonts w:ascii="Arial" w:hAnsi="Arial" w:cs="Arial"/>
          <w:color w:val="000000"/>
          <w:sz w:val="18"/>
          <w:szCs w:val="18"/>
          <w:shd w:val="clear" w:color="auto" w:fill="FFFFFF"/>
        </w:rPr>
        <w:t> </w:t>
      </w:r>
      <w:r>
        <w:rPr>
          <w:rStyle w:val="nfasis"/>
          <w:rFonts w:ascii="Arial" w:hAnsi="Arial" w:cs="Arial"/>
          <w:color w:val="000000"/>
          <w:sz w:val="18"/>
          <w:szCs w:val="18"/>
          <w:shd w:val="clear" w:color="auto" w:fill="FFFFFF"/>
        </w:rPr>
        <w:t>Estrategias docentes para un aprendizaje significativo</w:t>
      </w:r>
      <w:r>
        <w:rPr>
          <w:rFonts w:ascii="Arial" w:hAnsi="Arial" w:cs="Arial"/>
          <w:color w:val="000000"/>
          <w:sz w:val="18"/>
          <w:szCs w:val="18"/>
          <w:shd w:val="clear" w:color="auto" w:fill="FFFFFF"/>
        </w:rPr>
        <w:t>. Una interpretación constructivista, 2ª edición. Mc Graw Hill.</w:t>
      </w:r>
    </w:p>
    <w:p w:rsidR="008C7E8E" w:rsidRPr="003E06FD" w:rsidRDefault="008C7E8E" w:rsidP="003E06FD">
      <w:pPr>
        <w:spacing w:after="0"/>
        <w:rPr>
          <w:rFonts w:cstheme="minorHAnsi"/>
          <w:sz w:val="20"/>
          <w:szCs w:val="20"/>
        </w:rPr>
      </w:pPr>
      <w:r w:rsidRPr="003E06FD">
        <w:rPr>
          <w:rFonts w:cstheme="minorHAnsi"/>
          <w:sz w:val="20"/>
          <w:szCs w:val="20"/>
        </w:rPr>
        <w:t xml:space="preserve">BELTRÁN, J. (1993): Intervención psicopedagógica. Madrid </w:t>
      </w:r>
    </w:p>
    <w:p w:rsidR="008C7E8E" w:rsidRPr="003E06FD" w:rsidRDefault="008C7E8E" w:rsidP="003E06FD">
      <w:pPr>
        <w:spacing w:after="0"/>
        <w:rPr>
          <w:rFonts w:cstheme="minorHAnsi"/>
          <w:sz w:val="20"/>
          <w:szCs w:val="20"/>
        </w:rPr>
      </w:pPr>
      <w:r w:rsidRPr="003E06FD">
        <w:rPr>
          <w:rFonts w:cstheme="minorHAnsi"/>
          <w:sz w:val="20"/>
          <w:szCs w:val="20"/>
        </w:rPr>
        <w:t xml:space="preserve">BELTRÁN, J. (1993): Procesos, estrategias y técnicas de aprendizaje. Madrid </w:t>
      </w:r>
    </w:p>
    <w:p w:rsidR="008C7E8E" w:rsidRPr="003E06FD" w:rsidRDefault="008C7E8E" w:rsidP="003E06FD">
      <w:pPr>
        <w:spacing w:after="0"/>
        <w:rPr>
          <w:rFonts w:cstheme="minorHAnsi"/>
          <w:sz w:val="20"/>
          <w:szCs w:val="20"/>
        </w:rPr>
      </w:pPr>
      <w:r w:rsidRPr="003E06FD">
        <w:rPr>
          <w:rFonts w:cstheme="minorHAnsi"/>
          <w:sz w:val="20"/>
          <w:szCs w:val="20"/>
        </w:rPr>
        <w:t>CARLINO, Paula (2005): Escribir, leer y aprend</w:t>
      </w:r>
      <w:r>
        <w:rPr>
          <w:rFonts w:cstheme="minorHAnsi"/>
          <w:sz w:val="20"/>
          <w:szCs w:val="20"/>
        </w:rPr>
        <w:t xml:space="preserve">er en la Universidad. Fondo de </w:t>
      </w:r>
      <w:r w:rsidRPr="003E06FD">
        <w:rPr>
          <w:rFonts w:cstheme="minorHAnsi"/>
          <w:sz w:val="20"/>
          <w:szCs w:val="20"/>
        </w:rPr>
        <w:t xml:space="preserve">Cultura Económica.  </w:t>
      </w:r>
    </w:p>
    <w:p w:rsidR="008C7E8E" w:rsidRPr="003E06FD" w:rsidRDefault="008C7E8E" w:rsidP="003E06FD">
      <w:pPr>
        <w:spacing w:after="0"/>
        <w:rPr>
          <w:rFonts w:cstheme="minorHAnsi"/>
          <w:sz w:val="20"/>
          <w:szCs w:val="20"/>
        </w:rPr>
      </w:pPr>
      <w:r w:rsidRPr="003E06FD">
        <w:rPr>
          <w:rFonts w:cstheme="minorHAnsi"/>
          <w:sz w:val="20"/>
          <w:szCs w:val="20"/>
        </w:rPr>
        <w:t>CASTIGLIONE, A., DOMÍNGUEZ M.P., MISSI</w:t>
      </w:r>
      <w:r>
        <w:rPr>
          <w:rFonts w:cstheme="minorHAnsi"/>
          <w:sz w:val="20"/>
          <w:szCs w:val="20"/>
        </w:rPr>
        <w:t xml:space="preserve">O D., PALADEA, M., QUEVEDO, M. </w:t>
      </w:r>
      <w:r w:rsidRPr="003E06FD">
        <w:rPr>
          <w:rFonts w:cstheme="minorHAnsi"/>
          <w:sz w:val="20"/>
          <w:szCs w:val="20"/>
        </w:rPr>
        <w:t>“Metodología de Estudio – Cartilla de apoyo al ingreso</w:t>
      </w:r>
      <w:r>
        <w:rPr>
          <w:rFonts w:cstheme="minorHAnsi"/>
          <w:sz w:val="20"/>
          <w:szCs w:val="20"/>
        </w:rPr>
        <w:t xml:space="preserve"> 1996. Dpto. de Ciencias de la </w:t>
      </w:r>
      <w:r w:rsidRPr="003E06FD">
        <w:rPr>
          <w:rFonts w:cstheme="minorHAnsi"/>
          <w:sz w:val="20"/>
          <w:szCs w:val="20"/>
        </w:rPr>
        <w:t xml:space="preserve">Educación – </w:t>
      </w:r>
      <w:proofErr w:type="spellStart"/>
      <w:r w:rsidRPr="003E06FD">
        <w:rPr>
          <w:rFonts w:cstheme="minorHAnsi"/>
          <w:sz w:val="20"/>
          <w:szCs w:val="20"/>
        </w:rPr>
        <w:t>Unse</w:t>
      </w:r>
      <w:proofErr w:type="spellEnd"/>
      <w:r w:rsidRPr="003E06FD">
        <w:rPr>
          <w:rFonts w:cstheme="minorHAnsi"/>
          <w:sz w:val="20"/>
          <w:szCs w:val="20"/>
        </w:rPr>
        <w:t xml:space="preserve">. </w:t>
      </w:r>
    </w:p>
    <w:p w:rsidR="008C7E8E" w:rsidRPr="003E06FD" w:rsidRDefault="008C7E8E" w:rsidP="003E06FD">
      <w:pPr>
        <w:spacing w:after="0"/>
        <w:rPr>
          <w:rFonts w:cstheme="minorHAnsi"/>
          <w:sz w:val="20"/>
          <w:szCs w:val="20"/>
        </w:rPr>
      </w:pPr>
      <w:r w:rsidRPr="003E06FD">
        <w:rPr>
          <w:rFonts w:cstheme="minorHAnsi"/>
          <w:sz w:val="20"/>
          <w:szCs w:val="20"/>
        </w:rPr>
        <w:t>MONEREO, C. Y POZO, Juan I. (2003) “La Uni</w:t>
      </w:r>
      <w:r>
        <w:rPr>
          <w:rFonts w:cstheme="minorHAnsi"/>
          <w:sz w:val="20"/>
          <w:szCs w:val="20"/>
        </w:rPr>
        <w:t xml:space="preserve">versidad ante la nueva cultura </w:t>
      </w:r>
      <w:r w:rsidRPr="003E06FD">
        <w:rPr>
          <w:rFonts w:cstheme="minorHAnsi"/>
          <w:sz w:val="20"/>
          <w:szCs w:val="20"/>
        </w:rPr>
        <w:t xml:space="preserve">educativa: enseñar y aprender para la autonomía”. Madrid. Síntesis. </w:t>
      </w:r>
    </w:p>
    <w:p w:rsidR="008C7E8E" w:rsidRDefault="008C7E8E" w:rsidP="003E06FD">
      <w:pPr>
        <w:spacing w:after="0"/>
        <w:rPr>
          <w:rFonts w:cstheme="minorHAnsi"/>
          <w:sz w:val="20"/>
          <w:szCs w:val="20"/>
        </w:rPr>
      </w:pPr>
      <w:r w:rsidRPr="003E06FD">
        <w:rPr>
          <w:rFonts w:cstheme="minorHAnsi"/>
          <w:sz w:val="20"/>
          <w:szCs w:val="20"/>
        </w:rPr>
        <w:t>POZO, J.I. (1989): Teorías cognitivas d</w:t>
      </w:r>
      <w:r>
        <w:rPr>
          <w:rFonts w:cstheme="minorHAnsi"/>
          <w:sz w:val="20"/>
          <w:szCs w:val="20"/>
        </w:rPr>
        <w:t xml:space="preserve">el aprendizaje. Madrid: Morata </w:t>
      </w:r>
      <w:r w:rsidRPr="003E06FD">
        <w:rPr>
          <w:rFonts w:cstheme="minorHAnsi"/>
          <w:sz w:val="20"/>
          <w:szCs w:val="20"/>
        </w:rPr>
        <w:t>“Estrategias para enseñar, estrategias para aprender</w:t>
      </w:r>
      <w:r>
        <w:rPr>
          <w:rFonts w:cstheme="minorHAnsi"/>
          <w:sz w:val="20"/>
          <w:szCs w:val="20"/>
        </w:rPr>
        <w:t xml:space="preserve">: o como ser estratégicos para </w:t>
      </w:r>
      <w:r w:rsidRPr="003E06FD">
        <w:rPr>
          <w:rFonts w:cstheme="minorHAnsi"/>
          <w:sz w:val="20"/>
          <w:szCs w:val="20"/>
        </w:rPr>
        <w:t xml:space="preserve">que nuestros alumnos también lo </w:t>
      </w:r>
      <w:r>
        <w:rPr>
          <w:rFonts w:cstheme="minorHAnsi"/>
          <w:sz w:val="20"/>
          <w:szCs w:val="20"/>
        </w:rPr>
        <w:t xml:space="preserve">sean”. Ponencia de Juan Ignacio Pozo en el 5º </w:t>
      </w:r>
      <w:r w:rsidRPr="003E06FD">
        <w:rPr>
          <w:rFonts w:cstheme="minorHAnsi"/>
          <w:sz w:val="20"/>
          <w:szCs w:val="20"/>
        </w:rPr>
        <w:t>Congreso Internacional de Educación, realizado en Bu</w:t>
      </w:r>
      <w:r>
        <w:rPr>
          <w:rFonts w:cstheme="minorHAnsi"/>
          <w:sz w:val="20"/>
          <w:szCs w:val="20"/>
        </w:rPr>
        <w:t xml:space="preserve">enos Aires los días 13 y 14 de </w:t>
      </w:r>
      <w:r w:rsidRPr="003E06FD">
        <w:rPr>
          <w:rFonts w:cstheme="minorHAnsi"/>
          <w:sz w:val="20"/>
          <w:szCs w:val="20"/>
        </w:rPr>
        <w:t>febrero de 20</w:t>
      </w:r>
      <w:r>
        <w:rPr>
          <w:rFonts w:cstheme="minorHAnsi"/>
          <w:sz w:val="20"/>
          <w:szCs w:val="20"/>
        </w:rPr>
        <w:t>06.</w:t>
      </w:r>
    </w:p>
    <w:p w:rsidR="008C7E8E" w:rsidRDefault="008C7E8E" w:rsidP="00A66ADD">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p>
    <w:p w:rsidR="00A66ADD" w:rsidRPr="004F20D1" w:rsidRDefault="00A66ADD" w:rsidP="00A66ADD">
      <w:pPr>
        <w:spacing w:after="0"/>
        <w:rPr>
          <w:rFonts w:cstheme="minorHAnsi"/>
          <w:b/>
          <w:color w:val="1F497D" w:themeColor="text2"/>
          <w:sz w:val="32"/>
          <w:szCs w:val="32"/>
          <w14:shadow w14:blurRad="50800" w14:dist="38100" w14:dir="2700000" w14:sx="100000" w14:sy="100000" w14:kx="0" w14:ky="0" w14:algn="tl">
            <w14:srgbClr w14:val="000000">
              <w14:alpha w14:val="60000"/>
            </w14:srgbClr>
          </w14:shadow>
        </w:rPr>
      </w:pPr>
      <w:r>
        <w:rPr>
          <w:rFonts w:cstheme="minorHAnsi"/>
          <w:b/>
          <w:color w:val="1F497D" w:themeColor="text2"/>
          <w:sz w:val="32"/>
          <w:szCs w:val="32"/>
          <w14:shadow w14:blurRad="50800" w14:dist="38100" w14:dir="2700000" w14:sx="100000" w14:sy="100000" w14:kx="0" w14:ky="0" w14:algn="tl">
            <w14:srgbClr w14:val="000000">
              <w14:alpha w14:val="60000"/>
            </w14:srgbClr>
          </w14:shadow>
        </w:rPr>
        <w:t>WEB</w:t>
      </w:r>
      <w:r w:rsidRPr="004F20D1">
        <w:rPr>
          <w:rFonts w:cstheme="minorHAnsi"/>
          <w:b/>
          <w:color w:val="1F497D" w:themeColor="text2"/>
          <w:sz w:val="32"/>
          <w:szCs w:val="32"/>
          <w14:shadow w14:blurRad="50800" w14:dist="38100" w14:dir="2700000" w14:sx="100000" w14:sy="100000" w14:kx="0" w14:ky="0" w14:algn="tl">
            <w14:srgbClr w14:val="000000">
              <w14:alpha w14:val="60000"/>
            </w14:srgbClr>
          </w14:shadow>
        </w:rPr>
        <w:t xml:space="preserve">GRAFÍA </w:t>
      </w:r>
    </w:p>
    <w:p w:rsidR="008C7E8E" w:rsidRPr="003E06FD" w:rsidRDefault="008C7E8E" w:rsidP="008C7E8E">
      <w:pPr>
        <w:spacing w:after="0"/>
        <w:rPr>
          <w:rFonts w:cstheme="minorHAnsi"/>
          <w:sz w:val="20"/>
          <w:szCs w:val="20"/>
        </w:rPr>
      </w:pPr>
      <w:r>
        <w:rPr>
          <w:rFonts w:cstheme="minorHAnsi"/>
          <w:sz w:val="20"/>
          <w:szCs w:val="20"/>
        </w:rPr>
        <w:t xml:space="preserve">Curso “Técnicas de Estudio” – Programa Conectar Igualdad – Ministerio de Educación de la Nación (En línea) </w:t>
      </w:r>
      <w:hyperlink r:id="rId80" w:history="1">
        <w:r w:rsidRPr="0051293D">
          <w:rPr>
            <w:rStyle w:val="Hipervnculo"/>
            <w:rFonts w:cstheme="minorHAnsi"/>
            <w:sz w:val="20"/>
            <w:szCs w:val="20"/>
          </w:rPr>
          <w:t>http://escritorioalumnos.educ.ar/datos/tecnicas_estudio.html</w:t>
        </w:r>
      </w:hyperlink>
      <w:r>
        <w:rPr>
          <w:rFonts w:cstheme="minorHAnsi"/>
          <w:sz w:val="20"/>
          <w:szCs w:val="20"/>
        </w:rPr>
        <w:t xml:space="preserve"> (Consultado en Marzo de 2014)</w:t>
      </w:r>
    </w:p>
    <w:p w:rsidR="008C7E8E" w:rsidRPr="005D6A75" w:rsidRDefault="008C7E8E" w:rsidP="008C7E8E">
      <w:pPr>
        <w:spacing w:after="0"/>
        <w:rPr>
          <w:rFonts w:ascii="Segoe UI" w:hAnsi="Segoe UI" w:cs="Segoe UI"/>
          <w:sz w:val="20"/>
          <w:szCs w:val="20"/>
          <w:lang w:eastAsia="es-AR"/>
        </w:rPr>
      </w:pPr>
      <w:r>
        <w:rPr>
          <w:rStyle w:val="post-content"/>
          <w:rFonts w:ascii="Segoe UI" w:hAnsi="Segoe UI" w:cs="Segoe UI"/>
          <w:sz w:val="20"/>
          <w:szCs w:val="20"/>
        </w:rPr>
        <w:t xml:space="preserve">Herramientas maestras. (En línea) </w:t>
      </w:r>
      <w:hyperlink r:id="rId81" w:history="1">
        <w:r w:rsidRPr="0051293D">
          <w:rPr>
            <w:rStyle w:val="Hipervnculo"/>
            <w:rFonts w:ascii="Segoe UI" w:hAnsi="Segoe UI" w:cs="Segoe UI"/>
            <w:sz w:val="20"/>
            <w:szCs w:val="20"/>
          </w:rPr>
          <w:t>http://www.ulibertadores.edu.co:8089/virtual/Herramientas/mapas_conceptuales.htm</w:t>
        </w:r>
      </w:hyperlink>
      <w:r>
        <w:rPr>
          <w:rStyle w:val="post-content"/>
          <w:rFonts w:ascii="Segoe UI" w:hAnsi="Segoe UI" w:cs="Segoe UI"/>
          <w:sz w:val="20"/>
          <w:szCs w:val="20"/>
        </w:rPr>
        <w:t xml:space="preserve"> (Consultado en Marzo de 2014)</w:t>
      </w:r>
    </w:p>
    <w:p w:rsidR="008C7E8E" w:rsidRDefault="008C7E8E" w:rsidP="008C7E8E">
      <w:pPr>
        <w:spacing w:after="0"/>
        <w:rPr>
          <w:rFonts w:ascii="Segoe UI" w:hAnsi="Segoe UI" w:cs="Segoe UI"/>
          <w:sz w:val="20"/>
          <w:szCs w:val="20"/>
          <w:lang w:eastAsia="es-AR"/>
        </w:rPr>
      </w:pPr>
      <w:r>
        <w:rPr>
          <w:rFonts w:cstheme="minorHAnsi"/>
          <w:sz w:val="20"/>
          <w:szCs w:val="20"/>
        </w:rPr>
        <w:t xml:space="preserve">LUNA, </w:t>
      </w:r>
      <w:proofErr w:type="spellStart"/>
      <w:r>
        <w:rPr>
          <w:rFonts w:cstheme="minorHAnsi"/>
          <w:sz w:val="20"/>
          <w:szCs w:val="20"/>
        </w:rPr>
        <w:t>Hady</w:t>
      </w:r>
      <w:proofErr w:type="spellEnd"/>
      <w:r>
        <w:rPr>
          <w:rFonts w:cstheme="minorHAnsi"/>
          <w:sz w:val="20"/>
          <w:szCs w:val="20"/>
        </w:rPr>
        <w:t xml:space="preserve">. Cartilla “Curso de ingreso 2012. Aprendizaje autónomo”- Facultad de Humanidades, Ciencias Sociales y Salud – UNSE – (En línea)  </w:t>
      </w:r>
      <w:hyperlink r:id="rId82" w:history="1">
        <w:r w:rsidRPr="0051293D">
          <w:rPr>
            <w:rStyle w:val="Hipervnculo"/>
            <w:rFonts w:cstheme="minorHAnsi"/>
            <w:sz w:val="20"/>
            <w:szCs w:val="20"/>
          </w:rPr>
          <w:t>http://fhu.unse.edu.ar/ingreso2012/cartilla_aafilo.pdf</w:t>
        </w:r>
      </w:hyperlink>
      <w:r>
        <w:rPr>
          <w:rFonts w:cstheme="minorHAnsi"/>
          <w:sz w:val="20"/>
          <w:szCs w:val="20"/>
        </w:rPr>
        <w:t xml:space="preserve"> </w:t>
      </w:r>
      <w:r>
        <w:rPr>
          <w:rStyle w:val="post-content"/>
          <w:rFonts w:ascii="Segoe UI" w:hAnsi="Segoe UI" w:cs="Segoe UI"/>
          <w:sz w:val="20"/>
          <w:szCs w:val="20"/>
        </w:rPr>
        <w:t>(Consultado en Marzo de 2014)</w:t>
      </w:r>
    </w:p>
    <w:p w:rsidR="00357717" w:rsidRDefault="00357717" w:rsidP="008C7E8E">
      <w:pPr>
        <w:jc w:val="center"/>
        <w:rPr>
          <w:rFonts w:ascii="Segoe UI" w:hAnsi="Segoe UI" w:cs="Segoe UI"/>
          <w:b/>
          <w:i/>
          <w:sz w:val="20"/>
          <w:szCs w:val="20"/>
          <w:u w:val="single"/>
        </w:rPr>
      </w:pPr>
    </w:p>
    <w:p w:rsidR="00357717" w:rsidRDefault="00357717" w:rsidP="008C7E8E">
      <w:pPr>
        <w:jc w:val="center"/>
        <w:rPr>
          <w:rFonts w:ascii="Segoe UI" w:hAnsi="Segoe UI" w:cs="Segoe UI"/>
          <w:b/>
          <w:i/>
          <w:sz w:val="20"/>
          <w:szCs w:val="20"/>
          <w:u w:val="single"/>
        </w:rPr>
      </w:pPr>
    </w:p>
    <w:p w:rsidR="00357717" w:rsidRDefault="00357717" w:rsidP="008C7E8E">
      <w:pPr>
        <w:jc w:val="center"/>
        <w:rPr>
          <w:rFonts w:ascii="Segoe UI" w:hAnsi="Segoe UI" w:cs="Segoe UI"/>
          <w:b/>
          <w:i/>
          <w:sz w:val="20"/>
          <w:szCs w:val="20"/>
          <w:u w:val="single"/>
        </w:rPr>
      </w:pPr>
    </w:p>
    <w:p w:rsidR="00357717" w:rsidRDefault="00357717" w:rsidP="008C7E8E">
      <w:pPr>
        <w:jc w:val="center"/>
        <w:rPr>
          <w:rFonts w:ascii="Segoe UI" w:hAnsi="Segoe UI" w:cs="Segoe UI"/>
          <w:b/>
          <w:i/>
          <w:sz w:val="20"/>
          <w:szCs w:val="20"/>
          <w:u w:val="single"/>
        </w:rPr>
      </w:pPr>
    </w:p>
    <w:p w:rsidR="00C1169D" w:rsidRPr="00A959E4" w:rsidRDefault="00C1169D" w:rsidP="00A959E4">
      <w:pPr>
        <w:rPr>
          <w:rFonts w:ascii="Segoe UI" w:hAnsi="Segoe UI" w:cs="Segoe UI"/>
          <w:sz w:val="20"/>
          <w:szCs w:val="20"/>
        </w:rPr>
      </w:pPr>
    </w:p>
    <w:sectPr w:rsidR="00C1169D" w:rsidRPr="00A959E4" w:rsidSect="004508B9">
      <w:type w:val="continuous"/>
      <w:pgSz w:w="11907" w:h="16839" w:code="9"/>
      <w:pgMar w:top="284" w:right="1134" w:bottom="567"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87A" w:rsidRDefault="009A187A" w:rsidP="00256A19">
      <w:pPr>
        <w:spacing w:after="0" w:line="240" w:lineRule="auto"/>
      </w:pPr>
      <w:r>
        <w:separator/>
      </w:r>
    </w:p>
  </w:endnote>
  <w:endnote w:type="continuationSeparator" w:id="0">
    <w:p w:rsidR="009A187A" w:rsidRDefault="009A187A" w:rsidP="00256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cript MT Bold">
    <w:panose1 w:val="03040602040607080904"/>
    <w:charset w:val="00"/>
    <w:family w:val="script"/>
    <w:pitch w:val="variable"/>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ArialUnicodeMS+1">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87A" w:rsidRPr="000E0D31" w:rsidRDefault="009A187A" w:rsidP="000E0D31">
    <w:pPr>
      <w:pStyle w:val="Piedepgina"/>
      <w:jc w:val="right"/>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87A" w:rsidRDefault="009A187A" w:rsidP="00256A19">
      <w:pPr>
        <w:spacing w:after="0" w:line="240" w:lineRule="auto"/>
      </w:pPr>
      <w:r>
        <w:separator/>
      </w:r>
    </w:p>
  </w:footnote>
  <w:footnote w:type="continuationSeparator" w:id="0">
    <w:p w:rsidR="009A187A" w:rsidRDefault="009A187A" w:rsidP="00256A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87A" w:rsidRDefault="009A187A" w:rsidP="008D226D">
    <w:pPr>
      <w:pStyle w:val="Encabezado"/>
      <w:pBdr>
        <w:between w:val="single" w:sz="4" w:space="1" w:color="4F81BD"/>
      </w:pBdr>
      <w:spacing w:line="276" w:lineRule="auto"/>
    </w:pPr>
    <w:r>
      <w:rPr>
        <w:rFonts w:ascii="Calibri" w:hAnsi="Calibri" w:cs="Calibri"/>
        <w:b/>
        <w:noProof/>
        <w:sz w:val="24"/>
        <w:szCs w:val="24"/>
        <w:lang w:eastAsia="es-AR"/>
      </w:rPr>
      <w:drawing>
        <wp:inline distT="0" distB="0" distL="0" distR="0" wp14:anchorId="6F0DBB50" wp14:editId="7CD7D662">
          <wp:extent cx="251791" cy="304275"/>
          <wp:effectExtent l="0" t="0" r="0" b="63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Estrada.jpg"/>
                  <pic:cNvPicPr/>
                </pic:nvPicPr>
                <pic:blipFill>
                  <a:blip r:embed="rId1">
                    <a:extLst>
                      <a:ext uri="{28A0092B-C50C-407E-A947-70E740481C1C}">
                        <a14:useLocalDpi xmlns:a14="http://schemas.microsoft.com/office/drawing/2010/main" val="0"/>
                      </a:ext>
                    </a:extLst>
                  </a:blip>
                  <a:stretch>
                    <a:fillRect/>
                  </a:stretch>
                </pic:blipFill>
                <pic:spPr>
                  <a:xfrm>
                    <a:off x="0" y="0"/>
                    <a:ext cx="252504" cy="305136"/>
                  </a:xfrm>
                  <a:prstGeom prst="rect">
                    <a:avLst/>
                  </a:prstGeom>
                </pic:spPr>
              </pic:pic>
            </a:graphicData>
          </a:graphic>
        </wp:inline>
      </w:drawing>
    </w:r>
    <w:r>
      <w:rPr>
        <w:rFonts w:ascii="Calibri" w:hAnsi="Calibri" w:cs="Calibri"/>
        <w:b/>
        <w:noProof/>
        <w:sz w:val="24"/>
        <w:szCs w:val="24"/>
        <w:lang w:eastAsia="es-AR"/>
      </w:rPr>
      <w:t xml:space="preserve">                                                                                                                  </w:t>
    </w:r>
    <w:r w:rsidRPr="00453DBE">
      <w:rPr>
        <w:rFonts w:ascii="Calibri" w:hAnsi="Calibri" w:cs="Calibri"/>
        <w:b/>
        <w:noProof/>
        <w:sz w:val="24"/>
        <w:szCs w:val="24"/>
        <w:lang w:eastAsia="es-AR"/>
      </w:rPr>
      <w:t>CURSO INTRODUCTORIO</w:t>
    </w:r>
    <w:r>
      <w:rPr>
        <w:rFonts w:ascii="Calibri" w:hAnsi="Calibri" w:cs="Calibri"/>
        <w:b/>
        <w:noProof/>
        <w:sz w:val="24"/>
        <w:szCs w:val="24"/>
        <w:lang w:eastAsia="es-AR"/>
      </w:rPr>
      <w:t xml:space="preserve"> </w:t>
    </w:r>
  </w:p>
  <w:p w:rsidR="009A187A" w:rsidRPr="00CA7A01" w:rsidRDefault="009A187A" w:rsidP="00CA7A01">
    <w:pPr>
      <w:pStyle w:val="Encabezado"/>
      <w:pBdr>
        <w:between w:val="single" w:sz="4" w:space="1" w:color="4F81BD"/>
      </w:pBdr>
      <w:spacing w:line="276" w:lineRule="auto"/>
      <w:rPr>
        <w:sz w:val="2"/>
        <w:szCs w:val="2"/>
      </w:rPr>
    </w:pPr>
  </w:p>
  <w:p w:rsidR="009A187A" w:rsidRPr="00AE4CB5" w:rsidRDefault="009A187A">
    <w:pPr>
      <w:rPr>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35DFC"/>
    <w:multiLevelType w:val="hybridMultilevel"/>
    <w:tmpl w:val="72545E9C"/>
    <w:lvl w:ilvl="0" w:tplc="3712FF5C">
      <w:start w:val="1"/>
      <w:numFmt w:val="bullet"/>
      <w:lvlText w:val=""/>
      <w:lvlJc w:val="left"/>
      <w:pPr>
        <w:ind w:left="720" w:hanging="360"/>
      </w:pPr>
      <w:rPr>
        <w:rFonts w:ascii="Wingdings" w:hAnsi="Wingdings" w:hint="default"/>
        <w:u w:color="1F497D" w:themeColor="text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A300970"/>
    <w:multiLevelType w:val="hybridMultilevel"/>
    <w:tmpl w:val="89B2F49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A7723F4"/>
    <w:multiLevelType w:val="hybridMultilevel"/>
    <w:tmpl w:val="BE8C988C"/>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
    <w:nsid w:val="0AE82773"/>
    <w:multiLevelType w:val="hybridMultilevel"/>
    <w:tmpl w:val="37DA1030"/>
    <w:lvl w:ilvl="0" w:tplc="0C0A0005">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68C34FC"/>
    <w:multiLevelType w:val="hybridMultilevel"/>
    <w:tmpl w:val="78F26840"/>
    <w:lvl w:ilvl="0" w:tplc="BF22256A">
      <w:start w:val="1"/>
      <w:numFmt w:val="lowerLetter"/>
      <w:lvlText w:val="%1."/>
      <w:lvlJc w:val="left"/>
      <w:pPr>
        <w:ind w:left="720" w:hanging="360"/>
      </w:pPr>
      <w:rPr>
        <w:rFonts w:ascii="Arial" w:eastAsia="Times New Roman" w:hAnsi="Arial" w:cs="Arial"/>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BAE22DF"/>
    <w:multiLevelType w:val="hybridMultilevel"/>
    <w:tmpl w:val="6B8080B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BF8371B"/>
    <w:multiLevelType w:val="hybridMultilevel"/>
    <w:tmpl w:val="EB826762"/>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E6C44A0"/>
    <w:multiLevelType w:val="hybridMultilevel"/>
    <w:tmpl w:val="11DA238C"/>
    <w:lvl w:ilvl="0" w:tplc="2C0A0005">
      <w:start w:val="1"/>
      <w:numFmt w:val="bullet"/>
      <w:lvlText w:val=""/>
      <w:lvlJc w:val="left"/>
      <w:pPr>
        <w:ind w:left="770" w:hanging="360"/>
      </w:pPr>
      <w:rPr>
        <w:rFonts w:ascii="Wingdings" w:hAnsi="Wingdings" w:hint="default"/>
      </w:rPr>
    </w:lvl>
    <w:lvl w:ilvl="1" w:tplc="2C0A0003" w:tentative="1">
      <w:start w:val="1"/>
      <w:numFmt w:val="bullet"/>
      <w:lvlText w:val="o"/>
      <w:lvlJc w:val="left"/>
      <w:pPr>
        <w:ind w:left="1490" w:hanging="360"/>
      </w:pPr>
      <w:rPr>
        <w:rFonts w:ascii="Courier New" w:hAnsi="Courier New" w:cs="Courier New" w:hint="default"/>
      </w:rPr>
    </w:lvl>
    <w:lvl w:ilvl="2" w:tplc="2C0A0005" w:tentative="1">
      <w:start w:val="1"/>
      <w:numFmt w:val="bullet"/>
      <w:lvlText w:val=""/>
      <w:lvlJc w:val="left"/>
      <w:pPr>
        <w:ind w:left="2210" w:hanging="360"/>
      </w:pPr>
      <w:rPr>
        <w:rFonts w:ascii="Wingdings" w:hAnsi="Wingdings" w:hint="default"/>
      </w:rPr>
    </w:lvl>
    <w:lvl w:ilvl="3" w:tplc="2C0A0001" w:tentative="1">
      <w:start w:val="1"/>
      <w:numFmt w:val="bullet"/>
      <w:lvlText w:val=""/>
      <w:lvlJc w:val="left"/>
      <w:pPr>
        <w:ind w:left="2930" w:hanging="360"/>
      </w:pPr>
      <w:rPr>
        <w:rFonts w:ascii="Symbol" w:hAnsi="Symbol" w:hint="default"/>
      </w:rPr>
    </w:lvl>
    <w:lvl w:ilvl="4" w:tplc="2C0A0003" w:tentative="1">
      <w:start w:val="1"/>
      <w:numFmt w:val="bullet"/>
      <w:lvlText w:val="o"/>
      <w:lvlJc w:val="left"/>
      <w:pPr>
        <w:ind w:left="3650" w:hanging="360"/>
      </w:pPr>
      <w:rPr>
        <w:rFonts w:ascii="Courier New" w:hAnsi="Courier New" w:cs="Courier New" w:hint="default"/>
      </w:rPr>
    </w:lvl>
    <w:lvl w:ilvl="5" w:tplc="2C0A0005" w:tentative="1">
      <w:start w:val="1"/>
      <w:numFmt w:val="bullet"/>
      <w:lvlText w:val=""/>
      <w:lvlJc w:val="left"/>
      <w:pPr>
        <w:ind w:left="4370" w:hanging="360"/>
      </w:pPr>
      <w:rPr>
        <w:rFonts w:ascii="Wingdings" w:hAnsi="Wingdings" w:hint="default"/>
      </w:rPr>
    </w:lvl>
    <w:lvl w:ilvl="6" w:tplc="2C0A0001" w:tentative="1">
      <w:start w:val="1"/>
      <w:numFmt w:val="bullet"/>
      <w:lvlText w:val=""/>
      <w:lvlJc w:val="left"/>
      <w:pPr>
        <w:ind w:left="5090" w:hanging="360"/>
      </w:pPr>
      <w:rPr>
        <w:rFonts w:ascii="Symbol" w:hAnsi="Symbol" w:hint="default"/>
      </w:rPr>
    </w:lvl>
    <w:lvl w:ilvl="7" w:tplc="2C0A0003" w:tentative="1">
      <w:start w:val="1"/>
      <w:numFmt w:val="bullet"/>
      <w:lvlText w:val="o"/>
      <w:lvlJc w:val="left"/>
      <w:pPr>
        <w:ind w:left="5810" w:hanging="360"/>
      </w:pPr>
      <w:rPr>
        <w:rFonts w:ascii="Courier New" w:hAnsi="Courier New" w:cs="Courier New" w:hint="default"/>
      </w:rPr>
    </w:lvl>
    <w:lvl w:ilvl="8" w:tplc="2C0A0005" w:tentative="1">
      <w:start w:val="1"/>
      <w:numFmt w:val="bullet"/>
      <w:lvlText w:val=""/>
      <w:lvlJc w:val="left"/>
      <w:pPr>
        <w:ind w:left="6530" w:hanging="360"/>
      </w:pPr>
      <w:rPr>
        <w:rFonts w:ascii="Wingdings" w:hAnsi="Wingdings" w:hint="default"/>
      </w:rPr>
    </w:lvl>
  </w:abstractNum>
  <w:abstractNum w:abstractNumId="8">
    <w:nsid w:val="1E6D68C1"/>
    <w:multiLevelType w:val="hybridMultilevel"/>
    <w:tmpl w:val="AA5CF794"/>
    <w:lvl w:ilvl="0" w:tplc="2C0A000D">
      <w:start w:val="1"/>
      <w:numFmt w:val="bullet"/>
      <w:lvlText w:val=""/>
      <w:lvlJc w:val="left"/>
      <w:pPr>
        <w:ind w:left="2136" w:hanging="360"/>
      </w:pPr>
      <w:rPr>
        <w:rFonts w:ascii="Wingdings" w:hAnsi="Wingdings"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9">
    <w:nsid w:val="22183033"/>
    <w:multiLevelType w:val="hybridMultilevel"/>
    <w:tmpl w:val="02CEE8D0"/>
    <w:lvl w:ilvl="0" w:tplc="2C0A0005">
      <w:start w:val="1"/>
      <w:numFmt w:val="bullet"/>
      <w:lvlText w:val=""/>
      <w:lvlJc w:val="left"/>
      <w:pPr>
        <w:ind w:left="1440" w:hanging="360"/>
      </w:pPr>
      <w:rPr>
        <w:rFonts w:ascii="Wingdings" w:hAnsi="Wingdings" w:hint="default"/>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abstractNum w:abstractNumId="10">
    <w:nsid w:val="24B91703"/>
    <w:multiLevelType w:val="multilevel"/>
    <w:tmpl w:val="074C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8B274A"/>
    <w:multiLevelType w:val="hybridMultilevel"/>
    <w:tmpl w:val="29E6C290"/>
    <w:lvl w:ilvl="0" w:tplc="BFF6D74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29F66D5E"/>
    <w:multiLevelType w:val="hybridMultilevel"/>
    <w:tmpl w:val="03BA35D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2A9A2378"/>
    <w:multiLevelType w:val="hybridMultilevel"/>
    <w:tmpl w:val="D9180B8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2CDC2BE3"/>
    <w:multiLevelType w:val="hybridMultilevel"/>
    <w:tmpl w:val="7E34017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2D850048"/>
    <w:multiLevelType w:val="hybridMultilevel"/>
    <w:tmpl w:val="5294655E"/>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2D9B50C4"/>
    <w:multiLevelType w:val="hybridMultilevel"/>
    <w:tmpl w:val="8332AB1A"/>
    <w:lvl w:ilvl="0" w:tplc="7A2C7060">
      <w:start w:val="1"/>
      <w:numFmt w:val="lowerLetter"/>
      <w:lvlText w:val="%1)"/>
      <w:lvlJc w:val="left"/>
      <w:pPr>
        <w:ind w:left="1068" w:hanging="360"/>
      </w:pPr>
      <w:rPr>
        <w:rFonts w:hint="default"/>
        <w:b w:val="0"/>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7">
    <w:nsid w:val="2DD336C9"/>
    <w:multiLevelType w:val="hybridMultilevel"/>
    <w:tmpl w:val="C40EC6EA"/>
    <w:lvl w:ilvl="0" w:tplc="85F8018E">
      <w:start w:val="1"/>
      <w:numFmt w:val="bullet"/>
      <w:lvlText w:val=""/>
      <w:lvlJc w:val="left"/>
      <w:pPr>
        <w:ind w:left="720" w:hanging="360"/>
      </w:pPr>
      <w:rPr>
        <w:rFonts w:ascii="Wingdings 3" w:hAnsi="Wingdings 3"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33B158B0"/>
    <w:multiLevelType w:val="hybridMultilevel"/>
    <w:tmpl w:val="2A6CC2B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3B8766D9"/>
    <w:multiLevelType w:val="hybridMultilevel"/>
    <w:tmpl w:val="5ADC47AE"/>
    <w:lvl w:ilvl="0" w:tplc="85F8018E">
      <w:start w:val="1"/>
      <w:numFmt w:val="bullet"/>
      <w:lvlText w:val=""/>
      <w:lvlJc w:val="left"/>
      <w:pPr>
        <w:ind w:left="720" w:hanging="360"/>
      </w:pPr>
      <w:rPr>
        <w:rFonts w:ascii="Wingdings 3" w:hAnsi="Wingdings 3"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3CC63EAA"/>
    <w:multiLevelType w:val="multilevel"/>
    <w:tmpl w:val="5E3C9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45187A"/>
    <w:multiLevelType w:val="hybridMultilevel"/>
    <w:tmpl w:val="022EEE0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3E893C2A"/>
    <w:multiLevelType w:val="hybridMultilevel"/>
    <w:tmpl w:val="4F60A630"/>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42B320D5"/>
    <w:multiLevelType w:val="hybridMultilevel"/>
    <w:tmpl w:val="DC7408B4"/>
    <w:lvl w:ilvl="0" w:tplc="6466FA10">
      <w:start w:val="1"/>
      <w:numFmt w:val="decimal"/>
      <w:lvlText w:val="%1."/>
      <w:lvlJc w:val="left"/>
      <w:pPr>
        <w:ind w:left="720" w:hanging="360"/>
      </w:pPr>
      <w:rPr>
        <w:rFonts w:asciiTheme="minorHAnsi" w:eastAsia="Times New Roman" w:hAnsiTheme="minorHAnsi" w:cstheme="minorHAns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48EB33A0"/>
    <w:multiLevelType w:val="hybridMultilevel"/>
    <w:tmpl w:val="37C6F20E"/>
    <w:lvl w:ilvl="0" w:tplc="2C0A0009">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5">
    <w:nsid w:val="4E1E14D1"/>
    <w:multiLevelType w:val="hybridMultilevel"/>
    <w:tmpl w:val="96B05F6E"/>
    <w:lvl w:ilvl="0" w:tplc="85F8018E">
      <w:start w:val="1"/>
      <w:numFmt w:val="bullet"/>
      <w:lvlText w:val=""/>
      <w:lvlJc w:val="left"/>
      <w:pPr>
        <w:ind w:left="1440" w:hanging="360"/>
      </w:pPr>
      <w:rPr>
        <w:rFonts w:ascii="Wingdings 3" w:hAnsi="Wingdings 3" w:hint="default"/>
        <w:color w:val="auto"/>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abstractNum w:abstractNumId="26">
    <w:nsid w:val="5126566C"/>
    <w:multiLevelType w:val="hybridMultilevel"/>
    <w:tmpl w:val="30B636F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7">
    <w:nsid w:val="51F91146"/>
    <w:multiLevelType w:val="hybridMultilevel"/>
    <w:tmpl w:val="624454B6"/>
    <w:lvl w:ilvl="0" w:tplc="12DE5222">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53E7086E"/>
    <w:multiLevelType w:val="hybridMultilevel"/>
    <w:tmpl w:val="022EEE0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5516793C"/>
    <w:multiLevelType w:val="hybridMultilevel"/>
    <w:tmpl w:val="8CAE710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58C8309F"/>
    <w:multiLevelType w:val="hybridMultilevel"/>
    <w:tmpl w:val="5F860296"/>
    <w:lvl w:ilvl="0" w:tplc="85F8018E">
      <w:start w:val="1"/>
      <w:numFmt w:val="bullet"/>
      <w:lvlText w:val=""/>
      <w:lvlJc w:val="left"/>
      <w:pPr>
        <w:ind w:left="720" w:hanging="360"/>
      </w:pPr>
      <w:rPr>
        <w:rFonts w:ascii="Wingdings 3" w:hAnsi="Wingdings 3"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5B715A83"/>
    <w:multiLevelType w:val="multilevel"/>
    <w:tmpl w:val="3ABCD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7F144B"/>
    <w:multiLevelType w:val="hybridMultilevel"/>
    <w:tmpl w:val="EAB01354"/>
    <w:lvl w:ilvl="0" w:tplc="2C0A0005">
      <w:start w:val="1"/>
      <w:numFmt w:val="bullet"/>
      <w:lvlText w:val=""/>
      <w:lvlJc w:val="left"/>
      <w:pPr>
        <w:ind w:left="770" w:hanging="360"/>
      </w:pPr>
      <w:rPr>
        <w:rFonts w:ascii="Wingdings" w:hAnsi="Wingdings" w:hint="default"/>
      </w:rPr>
    </w:lvl>
    <w:lvl w:ilvl="1" w:tplc="2C0A0003" w:tentative="1">
      <w:start w:val="1"/>
      <w:numFmt w:val="bullet"/>
      <w:lvlText w:val="o"/>
      <w:lvlJc w:val="left"/>
      <w:pPr>
        <w:ind w:left="1490" w:hanging="360"/>
      </w:pPr>
      <w:rPr>
        <w:rFonts w:ascii="Courier New" w:hAnsi="Courier New" w:cs="Courier New" w:hint="default"/>
      </w:rPr>
    </w:lvl>
    <w:lvl w:ilvl="2" w:tplc="2C0A0005" w:tentative="1">
      <w:start w:val="1"/>
      <w:numFmt w:val="bullet"/>
      <w:lvlText w:val=""/>
      <w:lvlJc w:val="left"/>
      <w:pPr>
        <w:ind w:left="2210" w:hanging="360"/>
      </w:pPr>
      <w:rPr>
        <w:rFonts w:ascii="Wingdings" w:hAnsi="Wingdings" w:hint="default"/>
      </w:rPr>
    </w:lvl>
    <w:lvl w:ilvl="3" w:tplc="2C0A0001" w:tentative="1">
      <w:start w:val="1"/>
      <w:numFmt w:val="bullet"/>
      <w:lvlText w:val=""/>
      <w:lvlJc w:val="left"/>
      <w:pPr>
        <w:ind w:left="2930" w:hanging="360"/>
      </w:pPr>
      <w:rPr>
        <w:rFonts w:ascii="Symbol" w:hAnsi="Symbol" w:hint="default"/>
      </w:rPr>
    </w:lvl>
    <w:lvl w:ilvl="4" w:tplc="2C0A0003" w:tentative="1">
      <w:start w:val="1"/>
      <w:numFmt w:val="bullet"/>
      <w:lvlText w:val="o"/>
      <w:lvlJc w:val="left"/>
      <w:pPr>
        <w:ind w:left="3650" w:hanging="360"/>
      </w:pPr>
      <w:rPr>
        <w:rFonts w:ascii="Courier New" w:hAnsi="Courier New" w:cs="Courier New" w:hint="default"/>
      </w:rPr>
    </w:lvl>
    <w:lvl w:ilvl="5" w:tplc="2C0A0005" w:tentative="1">
      <w:start w:val="1"/>
      <w:numFmt w:val="bullet"/>
      <w:lvlText w:val=""/>
      <w:lvlJc w:val="left"/>
      <w:pPr>
        <w:ind w:left="4370" w:hanging="360"/>
      </w:pPr>
      <w:rPr>
        <w:rFonts w:ascii="Wingdings" w:hAnsi="Wingdings" w:hint="default"/>
      </w:rPr>
    </w:lvl>
    <w:lvl w:ilvl="6" w:tplc="2C0A0001" w:tentative="1">
      <w:start w:val="1"/>
      <w:numFmt w:val="bullet"/>
      <w:lvlText w:val=""/>
      <w:lvlJc w:val="left"/>
      <w:pPr>
        <w:ind w:left="5090" w:hanging="360"/>
      </w:pPr>
      <w:rPr>
        <w:rFonts w:ascii="Symbol" w:hAnsi="Symbol" w:hint="default"/>
      </w:rPr>
    </w:lvl>
    <w:lvl w:ilvl="7" w:tplc="2C0A0003" w:tentative="1">
      <w:start w:val="1"/>
      <w:numFmt w:val="bullet"/>
      <w:lvlText w:val="o"/>
      <w:lvlJc w:val="left"/>
      <w:pPr>
        <w:ind w:left="5810" w:hanging="360"/>
      </w:pPr>
      <w:rPr>
        <w:rFonts w:ascii="Courier New" w:hAnsi="Courier New" w:cs="Courier New" w:hint="default"/>
      </w:rPr>
    </w:lvl>
    <w:lvl w:ilvl="8" w:tplc="2C0A0005" w:tentative="1">
      <w:start w:val="1"/>
      <w:numFmt w:val="bullet"/>
      <w:lvlText w:val=""/>
      <w:lvlJc w:val="left"/>
      <w:pPr>
        <w:ind w:left="6530" w:hanging="360"/>
      </w:pPr>
      <w:rPr>
        <w:rFonts w:ascii="Wingdings" w:hAnsi="Wingdings" w:hint="default"/>
      </w:rPr>
    </w:lvl>
  </w:abstractNum>
  <w:abstractNum w:abstractNumId="33">
    <w:nsid w:val="60E7452D"/>
    <w:multiLevelType w:val="hybridMultilevel"/>
    <w:tmpl w:val="D09683F6"/>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nsid w:val="69B50DEC"/>
    <w:multiLevelType w:val="hybridMultilevel"/>
    <w:tmpl w:val="AE08D5A2"/>
    <w:lvl w:ilvl="0" w:tplc="F1308474">
      <w:start w:val="1"/>
      <w:numFmt w:val="bullet"/>
      <w:lvlText w:val=""/>
      <w:lvlJc w:val="left"/>
      <w:pPr>
        <w:ind w:left="1428"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6AF33D17"/>
    <w:multiLevelType w:val="hybridMultilevel"/>
    <w:tmpl w:val="5742F9E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nsid w:val="6B073D9B"/>
    <w:multiLevelType w:val="hybridMultilevel"/>
    <w:tmpl w:val="BBC876FE"/>
    <w:lvl w:ilvl="0" w:tplc="9D52DA78">
      <w:numFmt w:val="bullet"/>
      <w:lvlText w:val="-"/>
      <w:lvlJc w:val="left"/>
      <w:pPr>
        <w:ind w:left="720" w:hanging="360"/>
      </w:pPr>
      <w:rPr>
        <w:rFonts w:ascii="Calibri" w:eastAsia="Times New Roman"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nsid w:val="6C94292B"/>
    <w:multiLevelType w:val="hybridMultilevel"/>
    <w:tmpl w:val="DF288C1C"/>
    <w:lvl w:ilvl="0" w:tplc="B422224A">
      <w:start w:val="1"/>
      <w:numFmt w:val="decimal"/>
      <w:lvlText w:val="%1."/>
      <w:lvlJc w:val="left"/>
      <w:pPr>
        <w:ind w:left="720" w:hanging="360"/>
      </w:pPr>
      <w:rPr>
        <w:rFonts w:cstheme="minorBidi" w:hint="default"/>
        <w:b w:val="0"/>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nsid w:val="6CE140D4"/>
    <w:multiLevelType w:val="hybridMultilevel"/>
    <w:tmpl w:val="9A3ECDE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70595E9D"/>
    <w:multiLevelType w:val="multilevel"/>
    <w:tmpl w:val="F89C4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EB2AB4"/>
    <w:multiLevelType w:val="hybridMultilevel"/>
    <w:tmpl w:val="6B32E71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nsid w:val="719C3F59"/>
    <w:multiLevelType w:val="hybridMultilevel"/>
    <w:tmpl w:val="EBE691B2"/>
    <w:lvl w:ilvl="0" w:tplc="85F8018E">
      <w:start w:val="1"/>
      <w:numFmt w:val="bullet"/>
      <w:lvlText w:val=""/>
      <w:lvlJc w:val="left"/>
      <w:pPr>
        <w:ind w:left="1428" w:hanging="360"/>
      </w:pPr>
      <w:rPr>
        <w:rFonts w:ascii="Wingdings 3" w:hAnsi="Wingdings 3" w:hint="default"/>
        <w:color w:val="auto"/>
      </w:rPr>
    </w:lvl>
    <w:lvl w:ilvl="1" w:tplc="2C0A0003">
      <w:start w:val="1"/>
      <w:numFmt w:val="bullet"/>
      <w:lvlText w:val="o"/>
      <w:lvlJc w:val="left"/>
      <w:pPr>
        <w:ind w:left="2148" w:hanging="360"/>
      </w:pPr>
      <w:rPr>
        <w:rFonts w:ascii="Courier New" w:hAnsi="Courier New" w:cs="Courier New" w:hint="default"/>
      </w:rPr>
    </w:lvl>
    <w:lvl w:ilvl="2" w:tplc="2C0A0005">
      <w:start w:val="1"/>
      <w:numFmt w:val="bullet"/>
      <w:lvlText w:val=""/>
      <w:lvlJc w:val="left"/>
      <w:pPr>
        <w:ind w:left="2868" w:hanging="360"/>
      </w:pPr>
      <w:rPr>
        <w:rFonts w:ascii="Wingdings" w:hAnsi="Wingdings" w:hint="default"/>
      </w:rPr>
    </w:lvl>
    <w:lvl w:ilvl="3" w:tplc="2C0A0001">
      <w:start w:val="1"/>
      <w:numFmt w:val="bullet"/>
      <w:lvlText w:val=""/>
      <w:lvlJc w:val="left"/>
      <w:pPr>
        <w:ind w:left="3588" w:hanging="360"/>
      </w:pPr>
      <w:rPr>
        <w:rFonts w:ascii="Symbol" w:hAnsi="Symbol" w:hint="default"/>
      </w:rPr>
    </w:lvl>
    <w:lvl w:ilvl="4" w:tplc="2C0A0003">
      <w:start w:val="1"/>
      <w:numFmt w:val="bullet"/>
      <w:lvlText w:val="o"/>
      <w:lvlJc w:val="left"/>
      <w:pPr>
        <w:ind w:left="4308" w:hanging="360"/>
      </w:pPr>
      <w:rPr>
        <w:rFonts w:ascii="Courier New" w:hAnsi="Courier New" w:cs="Courier New" w:hint="default"/>
      </w:rPr>
    </w:lvl>
    <w:lvl w:ilvl="5" w:tplc="2C0A0005">
      <w:start w:val="1"/>
      <w:numFmt w:val="bullet"/>
      <w:lvlText w:val=""/>
      <w:lvlJc w:val="left"/>
      <w:pPr>
        <w:ind w:left="5028" w:hanging="360"/>
      </w:pPr>
      <w:rPr>
        <w:rFonts w:ascii="Wingdings" w:hAnsi="Wingdings" w:hint="default"/>
      </w:rPr>
    </w:lvl>
    <w:lvl w:ilvl="6" w:tplc="2C0A0001">
      <w:start w:val="1"/>
      <w:numFmt w:val="bullet"/>
      <w:lvlText w:val=""/>
      <w:lvlJc w:val="left"/>
      <w:pPr>
        <w:ind w:left="5748" w:hanging="360"/>
      </w:pPr>
      <w:rPr>
        <w:rFonts w:ascii="Symbol" w:hAnsi="Symbol" w:hint="default"/>
      </w:rPr>
    </w:lvl>
    <w:lvl w:ilvl="7" w:tplc="2C0A0003">
      <w:start w:val="1"/>
      <w:numFmt w:val="bullet"/>
      <w:lvlText w:val="o"/>
      <w:lvlJc w:val="left"/>
      <w:pPr>
        <w:ind w:left="6468" w:hanging="360"/>
      </w:pPr>
      <w:rPr>
        <w:rFonts w:ascii="Courier New" w:hAnsi="Courier New" w:cs="Courier New" w:hint="default"/>
      </w:rPr>
    </w:lvl>
    <w:lvl w:ilvl="8" w:tplc="2C0A0005">
      <w:start w:val="1"/>
      <w:numFmt w:val="bullet"/>
      <w:lvlText w:val=""/>
      <w:lvlJc w:val="left"/>
      <w:pPr>
        <w:ind w:left="7188" w:hanging="360"/>
      </w:pPr>
      <w:rPr>
        <w:rFonts w:ascii="Wingdings" w:hAnsi="Wingdings" w:hint="default"/>
      </w:rPr>
    </w:lvl>
  </w:abstractNum>
  <w:abstractNum w:abstractNumId="42">
    <w:nsid w:val="75CC7694"/>
    <w:multiLevelType w:val="hybridMultilevel"/>
    <w:tmpl w:val="32F2F956"/>
    <w:lvl w:ilvl="0" w:tplc="85F8018E">
      <w:start w:val="1"/>
      <w:numFmt w:val="bullet"/>
      <w:lvlText w:val=""/>
      <w:lvlJc w:val="left"/>
      <w:pPr>
        <w:ind w:left="1440" w:hanging="360"/>
      </w:pPr>
      <w:rPr>
        <w:rFonts w:ascii="Wingdings 3" w:hAnsi="Wingdings 3" w:hint="default"/>
        <w:color w:val="auto"/>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abstractNum w:abstractNumId="43">
    <w:nsid w:val="770E1A8D"/>
    <w:multiLevelType w:val="hybridMultilevel"/>
    <w:tmpl w:val="CB82BE2C"/>
    <w:lvl w:ilvl="0" w:tplc="85F8018E">
      <w:start w:val="1"/>
      <w:numFmt w:val="bullet"/>
      <w:lvlText w:val=""/>
      <w:lvlJc w:val="left"/>
      <w:pPr>
        <w:ind w:left="1428" w:hanging="360"/>
      </w:pPr>
      <w:rPr>
        <w:rFonts w:ascii="Wingdings 3" w:hAnsi="Wingdings 3" w:hint="default"/>
        <w:color w:val="auto"/>
      </w:rPr>
    </w:lvl>
    <w:lvl w:ilvl="1" w:tplc="2C0A0003">
      <w:start w:val="1"/>
      <w:numFmt w:val="bullet"/>
      <w:lvlText w:val="o"/>
      <w:lvlJc w:val="left"/>
      <w:pPr>
        <w:ind w:left="2148" w:hanging="360"/>
      </w:pPr>
      <w:rPr>
        <w:rFonts w:ascii="Courier New" w:hAnsi="Courier New" w:cs="Courier New" w:hint="default"/>
      </w:rPr>
    </w:lvl>
    <w:lvl w:ilvl="2" w:tplc="2C0A0005">
      <w:start w:val="1"/>
      <w:numFmt w:val="bullet"/>
      <w:lvlText w:val=""/>
      <w:lvlJc w:val="left"/>
      <w:pPr>
        <w:ind w:left="2868" w:hanging="360"/>
      </w:pPr>
      <w:rPr>
        <w:rFonts w:ascii="Wingdings" w:hAnsi="Wingdings" w:hint="default"/>
      </w:rPr>
    </w:lvl>
    <w:lvl w:ilvl="3" w:tplc="2C0A0001">
      <w:start w:val="1"/>
      <w:numFmt w:val="bullet"/>
      <w:lvlText w:val=""/>
      <w:lvlJc w:val="left"/>
      <w:pPr>
        <w:ind w:left="3588" w:hanging="360"/>
      </w:pPr>
      <w:rPr>
        <w:rFonts w:ascii="Symbol" w:hAnsi="Symbol" w:hint="default"/>
      </w:rPr>
    </w:lvl>
    <w:lvl w:ilvl="4" w:tplc="2C0A0003">
      <w:start w:val="1"/>
      <w:numFmt w:val="bullet"/>
      <w:lvlText w:val="o"/>
      <w:lvlJc w:val="left"/>
      <w:pPr>
        <w:ind w:left="4308" w:hanging="360"/>
      </w:pPr>
      <w:rPr>
        <w:rFonts w:ascii="Courier New" w:hAnsi="Courier New" w:cs="Courier New" w:hint="default"/>
      </w:rPr>
    </w:lvl>
    <w:lvl w:ilvl="5" w:tplc="2C0A0005">
      <w:start w:val="1"/>
      <w:numFmt w:val="bullet"/>
      <w:lvlText w:val=""/>
      <w:lvlJc w:val="left"/>
      <w:pPr>
        <w:ind w:left="5028" w:hanging="360"/>
      </w:pPr>
      <w:rPr>
        <w:rFonts w:ascii="Wingdings" w:hAnsi="Wingdings" w:hint="default"/>
      </w:rPr>
    </w:lvl>
    <w:lvl w:ilvl="6" w:tplc="2C0A0001">
      <w:start w:val="1"/>
      <w:numFmt w:val="bullet"/>
      <w:lvlText w:val=""/>
      <w:lvlJc w:val="left"/>
      <w:pPr>
        <w:ind w:left="5748" w:hanging="360"/>
      </w:pPr>
      <w:rPr>
        <w:rFonts w:ascii="Symbol" w:hAnsi="Symbol" w:hint="default"/>
      </w:rPr>
    </w:lvl>
    <w:lvl w:ilvl="7" w:tplc="2C0A0003">
      <w:start w:val="1"/>
      <w:numFmt w:val="bullet"/>
      <w:lvlText w:val="o"/>
      <w:lvlJc w:val="left"/>
      <w:pPr>
        <w:ind w:left="6468" w:hanging="360"/>
      </w:pPr>
      <w:rPr>
        <w:rFonts w:ascii="Courier New" w:hAnsi="Courier New" w:cs="Courier New" w:hint="default"/>
      </w:rPr>
    </w:lvl>
    <w:lvl w:ilvl="8" w:tplc="2C0A0005">
      <w:start w:val="1"/>
      <w:numFmt w:val="bullet"/>
      <w:lvlText w:val=""/>
      <w:lvlJc w:val="left"/>
      <w:pPr>
        <w:ind w:left="7188" w:hanging="360"/>
      </w:pPr>
      <w:rPr>
        <w:rFonts w:ascii="Wingdings" w:hAnsi="Wingdings" w:hint="default"/>
      </w:rPr>
    </w:lvl>
  </w:abstractNum>
  <w:abstractNum w:abstractNumId="44">
    <w:nsid w:val="776653F1"/>
    <w:multiLevelType w:val="hybridMultilevel"/>
    <w:tmpl w:val="0C0229E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nsid w:val="7A3046EE"/>
    <w:multiLevelType w:val="hybridMultilevel"/>
    <w:tmpl w:val="8E0254C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6">
    <w:nsid w:val="7E4C7844"/>
    <w:multiLevelType w:val="hybridMultilevel"/>
    <w:tmpl w:val="8902B72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4"/>
  </w:num>
  <w:num w:numId="2">
    <w:abstractNumId w:val="35"/>
  </w:num>
  <w:num w:numId="3">
    <w:abstractNumId w:val="7"/>
  </w:num>
  <w:num w:numId="4">
    <w:abstractNumId w:val="1"/>
  </w:num>
  <w:num w:numId="5">
    <w:abstractNumId w:val="12"/>
  </w:num>
  <w:num w:numId="6">
    <w:abstractNumId w:val="32"/>
  </w:num>
  <w:num w:numId="7">
    <w:abstractNumId w:val="22"/>
  </w:num>
  <w:num w:numId="8">
    <w:abstractNumId w:val="8"/>
  </w:num>
  <w:num w:numId="9">
    <w:abstractNumId w:val="38"/>
  </w:num>
  <w:num w:numId="10">
    <w:abstractNumId w:val="46"/>
  </w:num>
  <w:num w:numId="11">
    <w:abstractNumId w:val="29"/>
  </w:num>
  <w:num w:numId="12">
    <w:abstractNumId w:val="34"/>
  </w:num>
  <w:num w:numId="13">
    <w:abstractNumId w:val="31"/>
  </w:num>
  <w:num w:numId="14">
    <w:abstractNumId w:val="10"/>
  </w:num>
  <w:num w:numId="15">
    <w:abstractNumId w:val="20"/>
  </w:num>
  <w:num w:numId="16">
    <w:abstractNumId w:val="39"/>
  </w:num>
  <w:num w:numId="17">
    <w:abstractNumId w:val="16"/>
  </w:num>
  <w:num w:numId="18">
    <w:abstractNumId w:val="33"/>
  </w:num>
  <w:num w:numId="19">
    <w:abstractNumId w:val="37"/>
  </w:num>
  <w:num w:numId="20">
    <w:abstractNumId w:val="0"/>
  </w:num>
  <w:num w:numId="21">
    <w:abstractNumId w:val="15"/>
  </w:num>
  <w:num w:numId="22">
    <w:abstractNumId w:val="3"/>
  </w:num>
  <w:num w:numId="23">
    <w:abstractNumId w:val="5"/>
  </w:num>
  <w:num w:numId="24">
    <w:abstractNumId w:val="13"/>
  </w:num>
  <w:num w:numId="25">
    <w:abstractNumId w:val="18"/>
  </w:num>
  <w:num w:numId="26">
    <w:abstractNumId w:val="26"/>
  </w:num>
  <w:num w:numId="27">
    <w:abstractNumId w:val="9"/>
  </w:num>
  <w:num w:numId="28">
    <w:abstractNumId w:val="41"/>
  </w:num>
  <w:num w:numId="29">
    <w:abstractNumId w:val="43"/>
  </w:num>
  <w:num w:numId="30">
    <w:abstractNumId w:val="24"/>
  </w:num>
  <w:num w:numId="31">
    <w:abstractNumId w:val="42"/>
  </w:num>
  <w:num w:numId="32">
    <w:abstractNumId w:val="25"/>
  </w:num>
  <w:num w:numId="33">
    <w:abstractNumId w:val="2"/>
  </w:num>
  <w:num w:numId="34">
    <w:abstractNumId w:val="44"/>
  </w:num>
  <w:num w:numId="35">
    <w:abstractNumId w:val="30"/>
  </w:num>
  <w:num w:numId="36">
    <w:abstractNumId w:val="17"/>
  </w:num>
  <w:num w:numId="37">
    <w:abstractNumId w:val="19"/>
  </w:num>
  <w:num w:numId="38">
    <w:abstractNumId w:val="6"/>
  </w:num>
  <w:num w:numId="39">
    <w:abstractNumId w:val="36"/>
  </w:num>
  <w:num w:numId="40">
    <w:abstractNumId w:val="11"/>
  </w:num>
  <w:num w:numId="41">
    <w:abstractNumId w:val="4"/>
  </w:num>
  <w:num w:numId="42">
    <w:abstractNumId w:val="45"/>
  </w:num>
  <w:num w:numId="43">
    <w:abstractNumId w:val="27"/>
  </w:num>
  <w:num w:numId="44">
    <w:abstractNumId w:val="28"/>
  </w:num>
  <w:num w:numId="45">
    <w:abstractNumId w:val="21"/>
  </w:num>
  <w:num w:numId="46">
    <w:abstractNumId w:val="23"/>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AA9"/>
    <w:rsid w:val="0001774B"/>
    <w:rsid w:val="0008039A"/>
    <w:rsid w:val="000A3FAC"/>
    <w:rsid w:val="000A7ADF"/>
    <w:rsid w:val="000B3A16"/>
    <w:rsid w:val="000E0D31"/>
    <w:rsid w:val="000E6FFA"/>
    <w:rsid w:val="000F243B"/>
    <w:rsid w:val="000F3983"/>
    <w:rsid w:val="00106613"/>
    <w:rsid w:val="0010713F"/>
    <w:rsid w:val="0010777E"/>
    <w:rsid w:val="00126D36"/>
    <w:rsid w:val="001304EB"/>
    <w:rsid w:val="001359DB"/>
    <w:rsid w:val="00137E53"/>
    <w:rsid w:val="00141FCD"/>
    <w:rsid w:val="00147FCC"/>
    <w:rsid w:val="00154B85"/>
    <w:rsid w:val="00161485"/>
    <w:rsid w:val="00185EC2"/>
    <w:rsid w:val="00193ABC"/>
    <w:rsid w:val="0019741B"/>
    <w:rsid w:val="001B3BB6"/>
    <w:rsid w:val="001C2D16"/>
    <w:rsid w:val="001C3E93"/>
    <w:rsid w:val="001D0774"/>
    <w:rsid w:val="001F4882"/>
    <w:rsid w:val="002014C3"/>
    <w:rsid w:val="00206C18"/>
    <w:rsid w:val="00210327"/>
    <w:rsid w:val="002167DB"/>
    <w:rsid w:val="00234885"/>
    <w:rsid w:val="002468EA"/>
    <w:rsid w:val="0025267E"/>
    <w:rsid w:val="00256A19"/>
    <w:rsid w:val="002625FB"/>
    <w:rsid w:val="002667A8"/>
    <w:rsid w:val="00282BA2"/>
    <w:rsid w:val="00294A16"/>
    <w:rsid w:val="002A493C"/>
    <w:rsid w:val="002B68D9"/>
    <w:rsid w:val="002C3335"/>
    <w:rsid w:val="002D47F4"/>
    <w:rsid w:val="002F04C7"/>
    <w:rsid w:val="0030290A"/>
    <w:rsid w:val="00313EBA"/>
    <w:rsid w:val="00315D12"/>
    <w:rsid w:val="0032666A"/>
    <w:rsid w:val="0035250A"/>
    <w:rsid w:val="00352FB3"/>
    <w:rsid w:val="00354C4C"/>
    <w:rsid w:val="00357717"/>
    <w:rsid w:val="003848B2"/>
    <w:rsid w:val="003A52A4"/>
    <w:rsid w:val="003B4676"/>
    <w:rsid w:val="003C63B3"/>
    <w:rsid w:val="003D1A42"/>
    <w:rsid w:val="003D1C11"/>
    <w:rsid w:val="003E06FD"/>
    <w:rsid w:val="003E4485"/>
    <w:rsid w:val="004231F8"/>
    <w:rsid w:val="00433772"/>
    <w:rsid w:val="00443E01"/>
    <w:rsid w:val="00450442"/>
    <w:rsid w:val="004508B9"/>
    <w:rsid w:val="00453DBE"/>
    <w:rsid w:val="0046572B"/>
    <w:rsid w:val="00471C21"/>
    <w:rsid w:val="00491752"/>
    <w:rsid w:val="004940A5"/>
    <w:rsid w:val="004A3209"/>
    <w:rsid w:val="004A3FD3"/>
    <w:rsid w:val="004D3312"/>
    <w:rsid w:val="004F20D1"/>
    <w:rsid w:val="004F4325"/>
    <w:rsid w:val="00505110"/>
    <w:rsid w:val="0052340A"/>
    <w:rsid w:val="00537283"/>
    <w:rsid w:val="00540CB4"/>
    <w:rsid w:val="005461ED"/>
    <w:rsid w:val="00547767"/>
    <w:rsid w:val="005A1B7E"/>
    <w:rsid w:val="005A2814"/>
    <w:rsid w:val="005A3DDB"/>
    <w:rsid w:val="005D20F1"/>
    <w:rsid w:val="005F3E12"/>
    <w:rsid w:val="00614BB9"/>
    <w:rsid w:val="006245D4"/>
    <w:rsid w:val="00625FE9"/>
    <w:rsid w:val="006520EF"/>
    <w:rsid w:val="00655667"/>
    <w:rsid w:val="00664AEF"/>
    <w:rsid w:val="00664E2E"/>
    <w:rsid w:val="00665AAE"/>
    <w:rsid w:val="00672006"/>
    <w:rsid w:val="006724C5"/>
    <w:rsid w:val="006A189C"/>
    <w:rsid w:val="006A6318"/>
    <w:rsid w:val="006C3CA7"/>
    <w:rsid w:val="006C59C4"/>
    <w:rsid w:val="006D5C35"/>
    <w:rsid w:val="00712D01"/>
    <w:rsid w:val="007135E8"/>
    <w:rsid w:val="007411D6"/>
    <w:rsid w:val="00751784"/>
    <w:rsid w:val="00762B5F"/>
    <w:rsid w:val="00765661"/>
    <w:rsid w:val="00775938"/>
    <w:rsid w:val="00791A9A"/>
    <w:rsid w:val="007920BD"/>
    <w:rsid w:val="007928C4"/>
    <w:rsid w:val="007941FE"/>
    <w:rsid w:val="00796017"/>
    <w:rsid w:val="007A0539"/>
    <w:rsid w:val="007B1950"/>
    <w:rsid w:val="0080780D"/>
    <w:rsid w:val="008175A6"/>
    <w:rsid w:val="00822AE5"/>
    <w:rsid w:val="00837A1E"/>
    <w:rsid w:val="008466D9"/>
    <w:rsid w:val="00856906"/>
    <w:rsid w:val="00871420"/>
    <w:rsid w:val="008A2CBF"/>
    <w:rsid w:val="008A6CAC"/>
    <w:rsid w:val="008B6C7A"/>
    <w:rsid w:val="008C516E"/>
    <w:rsid w:val="008C7E8E"/>
    <w:rsid w:val="008D226D"/>
    <w:rsid w:val="008E0189"/>
    <w:rsid w:val="00911093"/>
    <w:rsid w:val="00931362"/>
    <w:rsid w:val="009331CE"/>
    <w:rsid w:val="009347E8"/>
    <w:rsid w:val="00946434"/>
    <w:rsid w:val="00972857"/>
    <w:rsid w:val="00984DE7"/>
    <w:rsid w:val="009857C6"/>
    <w:rsid w:val="00991878"/>
    <w:rsid w:val="00991DE9"/>
    <w:rsid w:val="009A0804"/>
    <w:rsid w:val="009A187A"/>
    <w:rsid w:val="009B160D"/>
    <w:rsid w:val="009B47F5"/>
    <w:rsid w:val="009E053A"/>
    <w:rsid w:val="009F217C"/>
    <w:rsid w:val="00A02856"/>
    <w:rsid w:val="00A11022"/>
    <w:rsid w:val="00A119B9"/>
    <w:rsid w:val="00A160DB"/>
    <w:rsid w:val="00A24C7F"/>
    <w:rsid w:val="00A27BEB"/>
    <w:rsid w:val="00A35260"/>
    <w:rsid w:val="00A42887"/>
    <w:rsid w:val="00A52B75"/>
    <w:rsid w:val="00A60CA9"/>
    <w:rsid w:val="00A66ADD"/>
    <w:rsid w:val="00A758BA"/>
    <w:rsid w:val="00A917AA"/>
    <w:rsid w:val="00A959E4"/>
    <w:rsid w:val="00AD30CE"/>
    <w:rsid w:val="00AD4AE9"/>
    <w:rsid w:val="00AD557E"/>
    <w:rsid w:val="00AE1614"/>
    <w:rsid w:val="00AE4CB5"/>
    <w:rsid w:val="00B65B2D"/>
    <w:rsid w:val="00B835A5"/>
    <w:rsid w:val="00B86A83"/>
    <w:rsid w:val="00BA683A"/>
    <w:rsid w:val="00BC0848"/>
    <w:rsid w:val="00BC11B3"/>
    <w:rsid w:val="00BD7AA9"/>
    <w:rsid w:val="00BE0D4A"/>
    <w:rsid w:val="00C00D4D"/>
    <w:rsid w:val="00C1169D"/>
    <w:rsid w:val="00C14D44"/>
    <w:rsid w:val="00C36E98"/>
    <w:rsid w:val="00C4119E"/>
    <w:rsid w:val="00C42A5A"/>
    <w:rsid w:val="00C46091"/>
    <w:rsid w:val="00C500A5"/>
    <w:rsid w:val="00C55A78"/>
    <w:rsid w:val="00C619AE"/>
    <w:rsid w:val="00C83A9A"/>
    <w:rsid w:val="00C841C9"/>
    <w:rsid w:val="00C90B15"/>
    <w:rsid w:val="00C915F7"/>
    <w:rsid w:val="00C92B2B"/>
    <w:rsid w:val="00C9459D"/>
    <w:rsid w:val="00CA21F4"/>
    <w:rsid w:val="00CA6501"/>
    <w:rsid w:val="00CA7A01"/>
    <w:rsid w:val="00CD7A64"/>
    <w:rsid w:val="00D06979"/>
    <w:rsid w:val="00D23404"/>
    <w:rsid w:val="00D3163C"/>
    <w:rsid w:val="00D467DA"/>
    <w:rsid w:val="00D539B7"/>
    <w:rsid w:val="00D824E9"/>
    <w:rsid w:val="00D86117"/>
    <w:rsid w:val="00D92B6A"/>
    <w:rsid w:val="00DA30CD"/>
    <w:rsid w:val="00DB16BA"/>
    <w:rsid w:val="00DC6182"/>
    <w:rsid w:val="00DC6F51"/>
    <w:rsid w:val="00DC7BC0"/>
    <w:rsid w:val="00DD09C9"/>
    <w:rsid w:val="00DE4329"/>
    <w:rsid w:val="00DE441F"/>
    <w:rsid w:val="00DF1DBE"/>
    <w:rsid w:val="00E01501"/>
    <w:rsid w:val="00E2245D"/>
    <w:rsid w:val="00E2440C"/>
    <w:rsid w:val="00E352F8"/>
    <w:rsid w:val="00E37B2C"/>
    <w:rsid w:val="00E37D0C"/>
    <w:rsid w:val="00E65DC5"/>
    <w:rsid w:val="00EA5109"/>
    <w:rsid w:val="00EC3327"/>
    <w:rsid w:val="00F03A12"/>
    <w:rsid w:val="00F1164D"/>
    <w:rsid w:val="00F2757A"/>
    <w:rsid w:val="00F40F8C"/>
    <w:rsid w:val="00F42FB9"/>
    <w:rsid w:val="00F452B7"/>
    <w:rsid w:val="00F46EBF"/>
    <w:rsid w:val="00F7410B"/>
    <w:rsid w:val="00F742E5"/>
    <w:rsid w:val="00F83106"/>
    <w:rsid w:val="00FC7394"/>
    <w:rsid w:val="00FE220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D7A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7AA9"/>
    <w:rPr>
      <w:rFonts w:ascii="Tahoma" w:hAnsi="Tahoma" w:cs="Tahoma"/>
      <w:sz w:val="16"/>
      <w:szCs w:val="16"/>
    </w:rPr>
  </w:style>
  <w:style w:type="table" w:styleId="Tablaconcuadrcula">
    <w:name w:val="Table Grid"/>
    <w:basedOn w:val="Tablanormal"/>
    <w:uiPriority w:val="1"/>
    <w:rsid w:val="006245D4"/>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basedOn w:val="Normal"/>
    <w:link w:val="SinespaciadoCar"/>
    <w:uiPriority w:val="1"/>
    <w:qFormat/>
    <w:rsid w:val="006245D4"/>
    <w:pPr>
      <w:spacing w:after="0" w:line="240" w:lineRule="auto"/>
    </w:pPr>
    <w:rPr>
      <w:rFonts w:eastAsiaTheme="minorEastAsia"/>
      <w:color w:val="000000" w:themeColor="text1"/>
      <w:lang w:val="es-ES" w:eastAsia="fr-FR"/>
    </w:rPr>
  </w:style>
  <w:style w:type="character" w:customStyle="1" w:styleId="SinespaciadoCar">
    <w:name w:val="Sin espaciado Car"/>
    <w:basedOn w:val="Fuentedeprrafopredeter"/>
    <w:link w:val="Sinespaciado"/>
    <w:uiPriority w:val="1"/>
    <w:rsid w:val="006245D4"/>
    <w:rPr>
      <w:rFonts w:eastAsiaTheme="minorEastAsia"/>
      <w:color w:val="000000" w:themeColor="text1"/>
      <w:lang w:val="es-ES" w:eastAsia="fr-FR"/>
    </w:rPr>
  </w:style>
  <w:style w:type="paragraph" w:styleId="Encabezado">
    <w:name w:val="header"/>
    <w:basedOn w:val="Normal"/>
    <w:link w:val="EncabezadoCar"/>
    <w:uiPriority w:val="99"/>
    <w:unhideWhenUsed/>
    <w:rsid w:val="00256A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6A19"/>
  </w:style>
  <w:style w:type="paragraph" w:styleId="Piedepgina">
    <w:name w:val="footer"/>
    <w:basedOn w:val="Normal"/>
    <w:link w:val="PiedepginaCar"/>
    <w:uiPriority w:val="99"/>
    <w:unhideWhenUsed/>
    <w:rsid w:val="00256A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6A19"/>
  </w:style>
  <w:style w:type="paragraph" w:styleId="Prrafodelista">
    <w:name w:val="List Paragraph"/>
    <w:basedOn w:val="Normal"/>
    <w:uiPriority w:val="34"/>
    <w:qFormat/>
    <w:rsid w:val="007135E8"/>
    <w:pPr>
      <w:ind w:left="720"/>
      <w:contextualSpacing/>
    </w:pPr>
  </w:style>
  <w:style w:type="character" w:styleId="Hipervnculo">
    <w:name w:val="Hyperlink"/>
    <w:basedOn w:val="Fuentedeprrafopredeter"/>
    <w:uiPriority w:val="99"/>
    <w:unhideWhenUsed/>
    <w:rsid w:val="00C1169D"/>
    <w:rPr>
      <w:color w:val="0000FF"/>
      <w:u w:val="single"/>
    </w:rPr>
  </w:style>
  <w:style w:type="character" w:customStyle="1" w:styleId="post-content">
    <w:name w:val="post-content"/>
    <w:basedOn w:val="Fuentedeprrafopredeter"/>
    <w:rsid w:val="00C1169D"/>
  </w:style>
  <w:style w:type="character" w:styleId="Refdecomentario">
    <w:name w:val="annotation reference"/>
    <w:basedOn w:val="Fuentedeprrafopredeter"/>
    <w:uiPriority w:val="99"/>
    <w:semiHidden/>
    <w:unhideWhenUsed/>
    <w:rsid w:val="00C619AE"/>
    <w:rPr>
      <w:sz w:val="16"/>
      <w:szCs w:val="16"/>
    </w:rPr>
  </w:style>
  <w:style w:type="paragraph" w:styleId="Textocomentario">
    <w:name w:val="annotation text"/>
    <w:basedOn w:val="Normal"/>
    <w:link w:val="TextocomentarioCar"/>
    <w:uiPriority w:val="99"/>
    <w:unhideWhenUsed/>
    <w:rsid w:val="00C619AE"/>
    <w:pPr>
      <w:spacing w:line="240" w:lineRule="auto"/>
    </w:pPr>
    <w:rPr>
      <w:sz w:val="20"/>
      <w:szCs w:val="20"/>
    </w:rPr>
  </w:style>
  <w:style w:type="character" w:customStyle="1" w:styleId="TextocomentarioCar">
    <w:name w:val="Texto comentario Car"/>
    <w:basedOn w:val="Fuentedeprrafopredeter"/>
    <w:link w:val="Textocomentario"/>
    <w:uiPriority w:val="99"/>
    <w:rsid w:val="00C619AE"/>
    <w:rPr>
      <w:sz w:val="20"/>
      <w:szCs w:val="20"/>
    </w:rPr>
  </w:style>
  <w:style w:type="paragraph" w:styleId="Asuntodelcomentario">
    <w:name w:val="annotation subject"/>
    <w:basedOn w:val="Textocomentario"/>
    <w:next w:val="Textocomentario"/>
    <w:link w:val="AsuntodelcomentarioCar"/>
    <w:uiPriority w:val="99"/>
    <w:semiHidden/>
    <w:unhideWhenUsed/>
    <w:rsid w:val="00C619AE"/>
    <w:rPr>
      <w:b/>
      <w:bCs/>
    </w:rPr>
  </w:style>
  <w:style w:type="character" w:customStyle="1" w:styleId="AsuntodelcomentarioCar">
    <w:name w:val="Asunto del comentario Car"/>
    <w:basedOn w:val="TextocomentarioCar"/>
    <w:link w:val="Asuntodelcomentario"/>
    <w:uiPriority w:val="99"/>
    <w:semiHidden/>
    <w:rsid w:val="00C619AE"/>
    <w:rPr>
      <w:b/>
      <w:bCs/>
      <w:sz w:val="20"/>
      <w:szCs w:val="20"/>
    </w:rPr>
  </w:style>
  <w:style w:type="paragraph" w:styleId="NormalWeb">
    <w:name w:val="Normal (Web)"/>
    <w:basedOn w:val="Normal"/>
    <w:uiPriority w:val="99"/>
    <w:unhideWhenUsed/>
    <w:rsid w:val="00C619A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619AE"/>
  </w:style>
  <w:style w:type="character" w:styleId="Textoennegrita">
    <w:name w:val="Strong"/>
    <w:basedOn w:val="Fuentedeprrafopredeter"/>
    <w:uiPriority w:val="22"/>
    <w:qFormat/>
    <w:rsid w:val="00547767"/>
    <w:rPr>
      <w:b/>
      <w:bCs/>
    </w:rPr>
  </w:style>
  <w:style w:type="character" w:styleId="nfasis">
    <w:name w:val="Emphasis"/>
    <w:basedOn w:val="Fuentedeprrafopredeter"/>
    <w:uiPriority w:val="20"/>
    <w:qFormat/>
    <w:rsid w:val="00F7410B"/>
    <w:rPr>
      <w:i/>
      <w:iCs/>
    </w:rPr>
  </w:style>
  <w:style w:type="character" w:styleId="Hipervnculovisitado">
    <w:name w:val="FollowedHyperlink"/>
    <w:basedOn w:val="Fuentedeprrafopredeter"/>
    <w:uiPriority w:val="99"/>
    <w:semiHidden/>
    <w:unhideWhenUsed/>
    <w:rsid w:val="008C7E8E"/>
    <w:rPr>
      <w:color w:val="800080" w:themeColor="followedHyperlink"/>
      <w:u w:val="single"/>
    </w:rPr>
  </w:style>
  <w:style w:type="paragraph" w:customStyle="1" w:styleId="titulonoticiashome">
    <w:name w:val="titulonoticiashome"/>
    <w:basedOn w:val="Normal"/>
    <w:rsid w:val="00712D01"/>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extexposedshow">
    <w:name w:val="text_exposed_show"/>
    <w:basedOn w:val="Fuentedeprrafopredeter"/>
    <w:rsid w:val="00F2757A"/>
  </w:style>
  <w:style w:type="paragraph" w:customStyle="1" w:styleId="Default">
    <w:name w:val="Default"/>
    <w:rsid w:val="00C36E98"/>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D7A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7AA9"/>
    <w:rPr>
      <w:rFonts w:ascii="Tahoma" w:hAnsi="Tahoma" w:cs="Tahoma"/>
      <w:sz w:val="16"/>
      <w:szCs w:val="16"/>
    </w:rPr>
  </w:style>
  <w:style w:type="table" w:styleId="Tablaconcuadrcula">
    <w:name w:val="Table Grid"/>
    <w:basedOn w:val="Tablanormal"/>
    <w:uiPriority w:val="1"/>
    <w:rsid w:val="006245D4"/>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basedOn w:val="Normal"/>
    <w:link w:val="SinespaciadoCar"/>
    <w:uiPriority w:val="1"/>
    <w:qFormat/>
    <w:rsid w:val="006245D4"/>
    <w:pPr>
      <w:spacing w:after="0" w:line="240" w:lineRule="auto"/>
    </w:pPr>
    <w:rPr>
      <w:rFonts w:eastAsiaTheme="minorEastAsia"/>
      <w:color w:val="000000" w:themeColor="text1"/>
      <w:lang w:val="es-ES" w:eastAsia="fr-FR"/>
    </w:rPr>
  </w:style>
  <w:style w:type="character" w:customStyle="1" w:styleId="SinespaciadoCar">
    <w:name w:val="Sin espaciado Car"/>
    <w:basedOn w:val="Fuentedeprrafopredeter"/>
    <w:link w:val="Sinespaciado"/>
    <w:uiPriority w:val="1"/>
    <w:rsid w:val="006245D4"/>
    <w:rPr>
      <w:rFonts w:eastAsiaTheme="minorEastAsia"/>
      <w:color w:val="000000" w:themeColor="text1"/>
      <w:lang w:val="es-ES" w:eastAsia="fr-FR"/>
    </w:rPr>
  </w:style>
  <w:style w:type="paragraph" w:styleId="Encabezado">
    <w:name w:val="header"/>
    <w:basedOn w:val="Normal"/>
    <w:link w:val="EncabezadoCar"/>
    <w:uiPriority w:val="99"/>
    <w:unhideWhenUsed/>
    <w:rsid w:val="00256A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6A19"/>
  </w:style>
  <w:style w:type="paragraph" w:styleId="Piedepgina">
    <w:name w:val="footer"/>
    <w:basedOn w:val="Normal"/>
    <w:link w:val="PiedepginaCar"/>
    <w:uiPriority w:val="99"/>
    <w:unhideWhenUsed/>
    <w:rsid w:val="00256A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6A19"/>
  </w:style>
  <w:style w:type="paragraph" w:styleId="Prrafodelista">
    <w:name w:val="List Paragraph"/>
    <w:basedOn w:val="Normal"/>
    <w:uiPriority w:val="34"/>
    <w:qFormat/>
    <w:rsid w:val="007135E8"/>
    <w:pPr>
      <w:ind w:left="720"/>
      <w:contextualSpacing/>
    </w:pPr>
  </w:style>
  <w:style w:type="character" w:styleId="Hipervnculo">
    <w:name w:val="Hyperlink"/>
    <w:basedOn w:val="Fuentedeprrafopredeter"/>
    <w:uiPriority w:val="99"/>
    <w:unhideWhenUsed/>
    <w:rsid w:val="00C1169D"/>
    <w:rPr>
      <w:color w:val="0000FF"/>
      <w:u w:val="single"/>
    </w:rPr>
  </w:style>
  <w:style w:type="character" w:customStyle="1" w:styleId="post-content">
    <w:name w:val="post-content"/>
    <w:basedOn w:val="Fuentedeprrafopredeter"/>
    <w:rsid w:val="00C1169D"/>
  </w:style>
  <w:style w:type="character" w:styleId="Refdecomentario">
    <w:name w:val="annotation reference"/>
    <w:basedOn w:val="Fuentedeprrafopredeter"/>
    <w:uiPriority w:val="99"/>
    <w:semiHidden/>
    <w:unhideWhenUsed/>
    <w:rsid w:val="00C619AE"/>
    <w:rPr>
      <w:sz w:val="16"/>
      <w:szCs w:val="16"/>
    </w:rPr>
  </w:style>
  <w:style w:type="paragraph" w:styleId="Textocomentario">
    <w:name w:val="annotation text"/>
    <w:basedOn w:val="Normal"/>
    <w:link w:val="TextocomentarioCar"/>
    <w:uiPriority w:val="99"/>
    <w:unhideWhenUsed/>
    <w:rsid w:val="00C619AE"/>
    <w:pPr>
      <w:spacing w:line="240" w:lineRule="auto"/>
    </w:pPr>
    <w:rPr>
      <w:sz w:val="20"/>
      <w:szCs w:val="20"/>
    </w:rPr>
  </w:style>
  <w:style w:type="character" w:customStyle="1" w:styleId="TextocomentarioCar">
    <w:name w:val="Texto comentario Car"/>
    <w:basedOn w:val="Fuentedeprrafopredeter"/>
    <w:link w:val="Textocomentario"/>
    <w:uiPriority w:val="99"/>
    <w:rsid w:val="00C619AE"/>
    <w:rPr>
      <w:sz w:val="20"/>
      <w:szCs w:val="20"/>
    </w:rPr>
  </w:style>
  <w:style w:type="paragraph" w:styleId="Asuntodelcomentario">
    <w:name w:val="annotation subject"/>
    <w:basedOn w:val="Textocomentario"/>
    <w:next w:val="Textocomentario"/>
    <w:link w:val="AsuntodelcomentarioCar"/>
    <w:uiPriority w:val="99"/>
    <w:semiHidden/>
    <w:unhideWhenUsed/>
    <w:rsid w:val="00C619AE"/>
    <w:rPr>
      <w:b/>
      <w:bCs/>
    </w:rPr>
  </w:style>
  <w:style w:type="character" w:customStyle="1" w:styleId="AsuntodelcomentarioCar">
    <w:name w:val="Asunto del comentario Car"/>
    <w:basedOn w:val="TextocomentarioCar"/>
    <w:link w:val="Asuntodelcomentario"/>
    <w:uiPriority w:val="99"/>
    <w:semiHidden/>
    <w:rsid w:val="00C619AE"/>
    <w:rPr>
      <w:b/>
      <w:bCs/>
      <w:sz w:val="20"/>
      <w:szCs w:val="20"/>
    </w:rPr>
  </w:style>
  <w:style w:type="paragraph" w:styleId="NormalWeb">
    <w:name w:val="Normal (Web)"/>
    <w:basedOn w:val="Normal"/>
    <w:uiPriority w:val="99"/>
    <w:unhideWhenUsed/>
    <w:rsid w:val="00C619A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619AE"/>
  </w:style>
  <w:style w:type="character" w:styleId="Textoennegrita">
    <w:name w:val="Strong"/>
    <w:basedOn w:val="Fuentedeprrafopredeter"/>
    <w:uiPriority w:val="22"/>
    <w:qFormat/>
    <w:rsid w:val="00547767"/>
    <w:rPr>
      <w:b/>
      <w:bCs/>
    </w:rPr>
  </w:style>
  <w:style w:type="character" w:styleId="nfasis">
    <w:name w:val="Emphasis"/>
    <w:basedOn w:val="Fuentedeprrafopredeter"/>
    <w:uiPriority w:val="20"/>
    <w:qFormat/>
    <w:rsid w:val="00F7410B"/>
    <w:rPr>
      <w:i/>
      <w:iCs/>
    </w:rPr>
  </w:style>
  <w:style w:type="character" w:styleId="Hipervnculovisitado">
    <w:name w:val="FollowedHyperlink"/>
    <w:basedOn w:val="Fuentedeprrafopredeter"/>
    <w:uiPriority w:val="99"/>
    <w:semiHidden/>
    <w:unhideWhenUsed/>
    <w:rsid w:val="008C7E8E"/>
    <w:rPr>
      <w:color w:val="800080" w:themeColor="followedHyperlink"/>
      <w:u w:val="single"/>
    </w:rPr>
  </w:style>
  <w:style w:type="paragraph" w:customStyle="1" w:styleId="titulonoticiashome">
    <w:name w:val="titulonoticiashome"/>
    <w:basedOn w:val="Normal"/>
    <w:rsid w:val="00712D01"/>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extexposedshow">
    <w:name w:val="text_exposed_show"/>
    <w:basedOn w:val="Fuentedeprrafopredeter"/>
    <w:rsid w:val="00F2757A"/>
  </w:style>
  <w:style w:type="paragraph" w:customStyle="1" w:styleId="Default">
    <w:name w:val="Default"/>
    <w:rsid w:val="00C36E9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6484">
      <w:bodyDiv w:val="1"/>
      <w:marLeft w:val="0"/>
      <w:marRight w:val="0"/>
      <w:marTop w:val="0"/>
      <w:marBottom w:val="0"/>
      <w:divBdr>
        <w:top w:val="none" w:sz="0" w:space="0" w:color="auto"/>
        <w:left w:val="none" w:sz="0" w:space="0" w:color="auto"/>
        <w:bottom w:val="none" w:sz="0" w:space="0" w:color="auto"/>
        <w:right w:val="none" w:sz="0" w:space="0" w:color="auto"/>
      </w:divBdr>
    </w:div>
    <w:div w:id="31200087">
      <w:bodyDiv w:val="1"/>
      <w:marLeft w:val="0"/>
      <w:marRight w:val="0"/>
      <w:marTop w:val="0"/>
      <w:marBottom w:val="0"/>
      <w:divBdr>
        <w:top w:val="none" w:sz="0" w:space="0" w:color="auto"/>
        <w:left w:val="none" w:sz="0" w:space="0" w:color="auto"/>
        <w:bottom w:val="none" w:sz="0" w:space="0" w:color="auto"/>
        <w:right w:val="none" w:sz="0" w:space="0" w:color="auto"/>
      </w:divBdr>
      <w:divsChild>
        <w:div w:id="1803188327">
          <w:marLeft w:val="0"/>
          <w:marRight w:val="0"/>
          <w:marTop w:val="0"/>
          <w:marBottom w:val="0"/>
          <w:divBdr>
            <w:top w:val="none" w:sz="0" w:space="0" w:color="auto"/>
            <w:left w:val="none" w:sz="0" w:space="0" w:color="auto"/>
            <w:bottom w:val="none" w:sz="0" w:space="0" w:color="auto"/>
            <w:right w:val="none" w:sz="0" w:space="0" w:color="auto"/>
          </w:divBdr>
        </w:div>
        <w:div w:id="990526255">
          <w:marLeft w:val="0"/>
          <w:marRight w:val="0"/>
          <w:marTop w:val="0"/>
          <w:marBottom w:val="0"/>
          <w:divBdr>
            <w:top w:val="none" w:sz="0" w:space="0" w:color="auto"/>
            <w:left w:val="none" w:sz="0" w:space="0" w:color="auto"/>
            <w:bottom w:val="none" w:sz="0" w:space="0" w:color="auto"/>
            <w:right w:val="none" w:sz="0" w:space="0" w:color="auto"/>
          </w:divBdr>
        </w:div>
        <w:div w:id="435247717">
          <w:marLeft w:val="0"/>
          <w:marRight w:val="0"/>
          <w:marTop w:val="0"/>
          <w:marBottom w:val="0"/>
          <w:divBdr>
            <w:top w:val="none" w:sz="0" w:space="0" w:color="auto"/>
            <w:left w:val="none" w:sz="0" w:space="0" w:color="auto"/>
            <w:bottom w:val="none" w:sz="0" w:space="0" w:color="auto"/>
            <w:right w:val="none" w:sz="0" w:space="0" w:color="auto"/>
          </w:divBdr>
        </w:div>
        <w:div w:id="2042045446">
          <w:marLeft w:val="0"/>
          <w:marRight w:val="0"/>
          <w:marTop w:val="0"/>
          <w:marBottom w:val="0"/>
          <w:divBdr>
            <w:top w:val="none" w:sz="0" w:space="0" w:color="auto"/>
            <w:left w:val="none" w:sz="0" w:space="0" w:color="auto"/>
            <w:bottom w:val="none" w:sz="0" w:space="0" w:color="auto"/>
            <w:right w:val="none" w:sz="0" w:space="0" w:color="auto"/>
          </w:divBdr>
        </w:div>
      </w:divsChild>
    </w:div>
    <w:div w:id="81799230">
      <w:bodyDiv w:val="1"/>
      <w:marLeft w:val="0"/>
      <w:marRight w:val="0"/>
      <w:marTop w:val="0"/>
      <w:marBottom w:val="0"/>
      <w:divBdr>
        <w:top w:val="none" w:sz="0" w:space="0" w:color="auto"/>
        <w:left w:val="none" w:sz="0" w:space="0" w:color="auto"/>
        <w:bottom w:val="none" w:sz="0" w:space="0" w:color="auto"/>
        <w:right w:val="none" w:sz="0" w:space="0" w:color="auto"/>
      </w:divBdr>
    </w:div>
    <w:div w:id="416706800">
      <w:bodyDiv w:val="1"/>
      <w:marLeft w:val="0"/>
      <w:marRight w:val="0"/>
      <w:marTop w:val="0"/>
      <w:marBottom w:val="0"/>
      <w:divBdr>
        <w:top w:val="none" w:sz="0" w:space="0" w:color="auto"/>
        <w:left w:val="none" w:sz="0" w:space="0" w:color="auto"/>
        <w:bottom w:val="none" w:sz="0" w:space="0" w:color="auto"/>
        <w:right w:val="none" w:sz="0" w:space="0" w:color="auto"/>
      </w:divBdr>
    </w:div>
    <w:div w:id="519975919">
      <w:bodyDiv w:val="1"/>
      <w:marLeft w:val="0"/>
      <w:marRight w:val="0"/>
      <w:marTop w:val="0"/>
      <w:marBottom w:val="0"/>
      <w:divBdr>
        <w:top w:val="none" w:sz="0" w:space="0" w:color="auto"/>
        <w:left w:val="none" w:sz="0" w:space="0" w:color="auto"/>
        <w:bottom w:val="none" w:sz="0" w:space="0" w:color="auto"/>
        <w:right w:val="none" w:sz="0" w:space="0" w:color="auto"/>
      </w:divBdr>
      <w:divsChild>
        <w:div w:id="1534078735">
          <w:marLeft w:val="0"/>
          <w:marRight w:val="0"/>
          <w:marTop w:val="0"/>
          <w:marBottom w:val="0"/>
          <w:divBdr>
            <w:top w:val="none" w:sz="0" w:space="0" w:color="auto"/>
            <w:left w:val="none" w:sz="0" w:space="0" w:color="auto"/>
            <w:bottom w:val="none" w:sz="0" w:space="0" w:color="auto"/>
            <w:right w:val="none" w:sz="0" w:space="0" w:color="auto"/>
          </w:divBdr>
        </w:div>
        <w:div w:id="1454059677">
          <w:marLeft w:val="0"/>
          <w:marRight w:val="0"/>
          <w:marTop w:val="0"/>
          <w:marBottom w:val="0"/>
          <w:divBdr>
            <w:top w:val="none" w:sz="0" w:space="0" w:color="auto"/>
            <w:left w:val="none" w:sz="0" w:space="0" w:color="auto"/>
            <w:bottom w:val="none" w:sz="0" w:space="0" w:color="auto"/>
            <w:right w:val="none" w:sz="0" w:space="0" w:color="auto"/>
          </w:divBdr>
        </w:div>
        <w:div w:id="503664688">
          <w:marLeft w:val="0"/>
          <w:marRight w:val="0"/>
          <w:marTop w:val="0"/>
          <w:marBottom w:val="0"/>
          <w:divBdr>
            <w:top w:val="none" w:sz="0" w:space="0" w:color="auto"/>
            <w:left w:val="none" w:sz="0" w:space="0" w:color="auto"/>
            <w:bottom w:val="none" w:sz="0" w:space="0" w:color="auto"/>
            <w:right w:val="none" w:sz="0" w:space="0" w:color="auto"/>
          </w:divBdr>
        </w:div>
        <w:div w:id="1878469536">
          <w:marLeft w:val="0"/>
          <w:marRight w:val="0"/>
          <w:marTop w:val="0"/>
          <w:marBottom w:val="0"/>
          <w:divBdr>
            <w:top w:val="none" w:sz="0" w:space="0" w:color="auto"/>
            <w:left w:val="none" w:sz="0" w:space="0" w:color="auto"/>
            <w:bottom w:val="none" w:sz="0" w:space="0" w:color="auto"/>
            <w:right w:val="none" w:sz="0" w:space="0" w:color="auto"/>
          </w:divBdr>
        </w:div>
      </w:divsChild>
    </w:div>
    <w:div w:id="633217242">
      <w:bodyDiv w:val="1"/>
      <w:marLeft w:val="0"/>
      <w:marRight w:val="0"/>
      <w:marTop w:val="0"/>
      <w:marBottom w:val="0"/>
      <w:divBdr>
        <w:top w:val="none" w:sz="0" w:space="0" w:color="auto"/>
        <w:left w:val="none" w:sz="0" w:space="0" w:color="auto"/>
        <w:bottom w:val="none" w:sz="0" w:space="0" w:color="auto"/>
        <w:right w:val="none" w:sz="0" w:space="0" w:color="auto"/>
      </w:divBdr>
    </w:div>
    <w:div w:id="705062723">
      <w:bodyDiv w:val="1"/>
      <w:marLeft w:val="0"/>
      <w:marRight w:val="0"/>
      <w:marTop w:val="0"/>
      <w:marBottom w:val="0"/>
      <w:divBdr>
        <w:top w:val="none" w:sz="0" w:space="0" w:color="auto"/>
        <w:left w:val="none" w:sz="0" w:space="0" w:color="auto"/>
        <w:bottom w:val="none" w:sz="0" w:space="0" w:color="auto"/>
        <w:right w:val="none" w:sz="0" w:space="0" w:color="auto"/>
      </w:divBdr>
    </w:div>
    <w:div w:id="882136876">
      <w:bodyDiv w:val="1"/>
      <w:marLeft w:val="0"/>
      <w:marRight w:val="0"/>
      <w:marTop w:val="0"/>
      <w:marBottom w:val="0"/>
      <w:divBdr>
        <w:top w:val="none" w:sz="0" w:space="0" w:color="auto"/>
        <w:left w:val="none" w:sz="0" w:space="0" w:color="auto"/>
        <w:bottom w:val="none" w:sz="0" w:space="0" w:color="auto"/>
        <w:right w:val="none" w:sz="0" w:space="0" w:color="auto"/>
      </w:divBdr>
    </w:div>
    <w:div w:id="1171217847">
      <w:bodyDiv w:val="1"/>
      <w:marLeft w:val="0"/>
      <w:marRight w:val="0"/>
      <w:marTop w:val="0"/>
      <w:marBottom w:val="0"/>
      <w:divBdr>
        <w:top w:val="none" w:sz="0" w:space="0" w:color="auto"/>
        <w:left w:val="none" w:sz="0" w:space="0" w:color="auto"/>
        <w:bottom w:val="none" w:sz="0" w:space="0" w:color="auto"/>
        <w:right w:val="none" w:sz="0" w:space="0" w:color="auto"/>
      </w:divBdr>
    </w:div>
    <w:div w:id="1823890299">
      <w:bodyDiv w:val="1"/>
      <w:marLeft w:val="0"/>
      <w:marRight w:val="0"/>
      <w:marTop w:val="0"/>
      <w:marBottom w:val="0"/>
      <w:divBdr>
        <w:top w:val="none" w:sz="0" w:space="0" w:color="auto"/>
        <w:left w:val="none" w:sz="0" w:space="0" w:color="auto"/>
        <w:bottom w:val="none" w:sz="0" w:space="0" w:color="auto"/>
        <w:right w:val="none" w:sz="0" w:space="0" w:color="auto"/>
      </w:divBdr>
    </w:div>
    <w:div w:id="205515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diagramQuickStyle" Target="diagrams/quickStyle1.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diagramData" Target="diagrams/data2.xml"/><Relationship Id="rId47" Type="http://schemas.openxmlformats.org/officeDocument/2006/relationships/image" Target="media/image27.png"/><Relationship Id="rId50" Type="http://schemas.openxmlformats.org/officeDocument/2006/relationships/hyperlink" Target="http://educacion.laguia2000.com/estrategias-didacticas/estrategias-para-el-aprendizaje-significativo" TargetMode="External"/><Relationship Id="rId55" Type="http://schemas.openxmlformats.org/officeDocument/2006/relationships/hyperlink" Target="http://apibeta.zeti.com/click/t900caqvhrqur4ukn6ki5ckko1/1e9dd4afc6ce8f65e6815e8695da3ba0/?k=memoria" TargetMode="External"/><Relationship Id="rId63" Type="http://schemas.openxmlformats.org/officeDocument/2006/relationships/image" Target="media/image33.jpeg"/><Relationship Id="rId68" Type="http://schemas.openxmlformats.org/officeDocument/2006/relationships/image" Target="media/image38.emf"/><Relationship Id="rId76" Type="http://schemas.openxmlformats.org/officeDocument/2006/relationships/hyperlink" Target="https://www.youtube.com/watch?v=BPME2GHBe9s"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Colors" Target="diagrams/colors2.xml"/><Relationship Id="rId53" Type="http://schemas.openxmlformats.org/officeDocument/2006/relationships/hyperlink" Target="http://apibeta.zeti.com/click/t900caqvhrqur4ukn6ki5ckko1/3f0b80b444e150c5268c51f2b172a826/?k=memoria" TargetMode="External"/><Relationship Id="rId58" Type="http://schemas.openxmlformats.org/officeDocument/2006/relationships/hyperlink" Target="http://es.wikipedia.org/wiki/Taxon" TargetMode="External"/><Relationship Id="rId66" Type="http://schemas.openxmlformats.org/officeDocument/2006/relationships/image" Target="media/image36.emf"/><Relationship Id="rId74" Type="http://schemas.openxmlformats.org/officeDocument/2006/relationships/image" Target="media/image44.png"/><Relationship Id="rId79" Type="http://schemas.openxmlformats.org/officeDocument/2006/relationships/image" Target="media/image45.jpg"/><Relationship Id="rId5" Type="http://schemas.openxmlformats.org/officeDocument/2006/relationships/settings" Target="settings.xml"/><Relationship Id="rId61" Type="http://schemas.openxmlformats.org/officeDocument/2006/relationships/image" Target="media/image31.jpg"/><Relationship Id="rId82" Type="http://schemas.openxmlformats.org/officeDocument/2006/relationships/hyperlink" Target="http://fhu.unse.edu.ar/ingreso2012/cartilla_aafilo.pdf"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diagramQuickStyle" Target="diagrams/quickStyle2.xml"/><Relationship Id="rId52" Type="http://schemas.openxmlformats.org/officeDocument/2006/relationships/hyperlink" Target="http://apibeta.zeti.com/click/t900caqvhrqur4ukn6ki5ckko1/b4fae707371db627756794c55342bfca/?k=memoria" TargetMode="External"/><Relationship Id="rId60" Type="http://schemas.openxmlformats.org/officeDocument/2006/relationships/hyperlink" Target="http://www.definicion.org/agrupacion" TargetMode="External"/><Relationship Id="rId65" Type="http://schemas.openxmlformats.org/officeDocument/2006/relationships/image" Target="media/image35.emf"/><Relationship Id="rId73" Type="http://schemas.openxmlformats.org/officeDocument/2006/relationships/image" Target="media/image43.png"/><Relationship Id="rId78" Type="http://schemas.openxmlformats.org/officeDocument/2006/relationships/hyperlink" Target="https://www.youtube.com/watch?v=b2UyFJ_GMZc" TargetMode="External"/><Relationship Id="rId81" Type="http://schemas.openxmlformats.org/officeDocument/2006/relationships/hyperlink" Target="http://www.ulibertadores.edu.co:8089/virtual/Herramientas/mapas_conceptuales.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diagramLayout" Target="diagrams/layout2.xml"/><Relationship Id="rId48" Type="http://schemas.openxmlformats.org/officeDocument/2006/relationships/image" Target="media/image28.png"/><Relationship Id="rId56" Type="http://schemas.openxmlformats.org/officeDocument/2006/relationships/hyperlink" Target="http://es.wikipedia.org/wiki/Categor%C3%ADas_taxon%C3%B3micas" TargetMode="External"/><Relationship Id="rId64" Type="http://schemas.openxmlformats.org/officeDocument/2006/relationships/image" Target="media/image34.emf"/><Relationship Id="rId69" Type="http://schemas.openxmlformats.org/officeDocument/2006/relationships/image" Target="media/image39.emf"/><Relationship Id="rId77" Type="http://schemas.openxmlformats.org/officeDocument/2006/relationships/hyperlink" Target="https://www.youtube.com/watch?v=i07qz_6Mk7g" TargetMode="External"/><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42.png"/><Relationship Id="rId80" Type="http://schemas.openxmlformats.org/officeDocument/2006/relationships/hyperlink" Target="http://escritorioalumnos.educ.ar/datos/tecnicas_estudio.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diagramLayout" Target="diagrams/layout1.xml"/><Relationship Id="rId46" Type="http://schemas.microsoft.com/office/2007/relationships/diagramDrawing" Target="diagrams/drawing2.xml"/><Relationship Id="rId59" Type="http://schemas.openxmlformats.org/officeDocument/2006/relationships/hyperlink" Target="http://es.wikipedia.org/wiki/Sistema_Solar" TargetMode="External"/><Relationship Id="rId67" Type="http://schemas.openxmlformats.org/officeDocument/2006/relationships/image" Target="media/image37.emf"/><Relationship Id="rId20" Type="http://schemas.openxmlformats.org/officeDocument/2006/relationships/hyperlink" Target="http://www.educared.org.ar/imaginaria" TargetMode="External"/><Relationship Id="rId41" Type="http://schemas.microsoft.com/office/2007/relationships/diagramDrawing" Target="diagrams/drawing1.xml"/><Relationship Id="rId54" Type="http://schemas.openxmlformats.org/officeDocument/2006/relationships/hyperlink" Target="http://apibeta.zeti.com/click/t900caqvhrqur4ukn6ki5ckko1/aba0ccc4fe2da8b155c0947ac47c3efb/?k=crear" TargetMode="External"/><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hyperlink" Target="https://www.youtube.com/watch?v=CBismHfw3wA"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29.png"/><Relationship Id="rId57" Type="http://schemas.openxmlformats.org/officeDocument/2006/relationships/hyperlink" Target="http://es.wikipedia.org/wiki/Taxonom%C3%A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E70151-E499-42E7-98E1-57CF19DE0C3A}"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s-AR"/>
        </a:p>
      </dgm:t>
    </dgm:pt>
    <dgm:pt modelId="{7B55ADB8-A153-4AA9-9198-9B1DCDE1D2DC}">
      <dgm:prSet phldrT="[Texto]"/>
      <dgm:spPr/>
      <dgm:t>
        <a:bodyPr/>
        <a:lstStyle/>
        <a:p>
          <a:pPr algn="ctr"/>
          <a:r>
            <a:rPr lang="es-AR"/>
            <a:t>Resumen</a:t>
          </a:r>
        </a:p>
      </dgm:t>
    </dgm:pt>
    <dgm:pt modelId="{B25C34B6-2565-41AF-BED7-CB8830057E73}" type="parTrans" cxnId="{F49F5A56-5315-4C9A-9654-809B667203EC}">
      <dgm:prSet/>
      <dgm:spPr/>
      <dgm:t>
        <a:bodyPr/>
        <a:lstStyle/>
        <a:p>
          <a:pPr algn="ctr"/>
          <a:endParaRPr lang="es-AR"/>
        </a:p>
      </dgm:t>
    </dgm:pt>
    <dgm:pt modelId="{2538CE68-0334-4001-ACA3-10BCA0F9792C}" type="sibTrans" cxnId="{F49F5A56-5315-4C9A-9654-809B667203EC}">
      <dgm:prSet/>
      <dgm:spPr/>
      <dgm:t>
        <a:bodyPr/>
        <a:lstStyle/>
        <a:p>
          <a:pPr algn="ctr"/>
          <a:endParaRPr lang="es-AR"/>
        </a:p>
      </dgm:t>
    </dgm:pt>
    <dgm:pt modelId="{639565E8-0458-41C0-AEC2-47A4D4D99768}">
      <dgm:prSet phldrT="[Texto]"/>
      <dgm:spPr/>
      <dgm:t>
        <a:bodyPr/>
        <a:lstStyle/>
        <a:p>
          <a:pPr algn="ctr"/>
          <a:r>
            <a:rPr lang="es-AR"/>
            <a:t>Síntesis</a:t>
          </a:r>
        </a:p>
      </dgm:t>
    </dgm:pt>
    <dgm:pt modelId="{DA80E09B-EF2B-489C-8799-2D5C8CD839AA}" type="parTrans" cxnId="{B5B9A0E2-748D-429B-A5A6-C7477C9258A9}">
      <dgm:prSet/>
      <dgm:spPr/>
      <dgm:t>
        <a:bodyPr/>
        <a:lstStyle/>
        <a:p>
          <a:pPr algn="ctr"/>
          <a:endParaRPr lang="es-AR"/>
        </a:p>
      </dgm:t>
    </dgm:pt>
    <dgm:pt modelId="{697FEF90-D012-4B80-A3F2-A25FBD988386}" type="sibTrans" cxnId="{B5B9A0E2-748D-429B-A5A6-C7477C9258A9}">
      <dgm:prSet/>
      <dgm:spPr/>
      <dgm:t>
        <a:bodyPr/>
        <a:lstStyle/>
        <a:p>
          <a:pPr algn="ctr"/>
          <a:endParaRPr lang="es-AR"/>
        </a:p>
      </dgm:t>
    </dgm:pt>
    <dgm:pt modelId="{117292C7-5A0D-4A73-AF3D-B74EC28E11D6}">
      <dgm:prSet phldrT="[Texto]"/>
      <dgm:spPr>
        <a:solidFill>
          <a:schemeClr val="tx2">
            <a:lumMod val="20000"/>
            <a:lumOff val="80000"/>
          </a:schemeClr>
        </a:solidFill>
      </dgm:spPr>
      <dgm:t>
        <a:bodyPr/>
        <a:lstStyle/>
        <a:p>
          <a:pPr algn="ctr"/>
          <a:r>
            <a:rPr lang="es-AR" b="1">
              <a:solidFill>
                <a:sysClr val="windowText" lastClr="000000"/>
              </a:solidFill>
            </a:rPr>
            <a:t>FORMAS REDACTADAS</a:t>
          </a:r>
        </a:p>
      </dgm:t>
    </dgm:pt>
    <dgm:pt modelId="{3C4C7C98-5A94-4E36-956E-9FD9DA2CBB20}" type="parTrans" cxnId="{212C9C5C-214F-47B6-8278-066744AC2BEA}">
      <dgm:prSet/>
      <dgm:spPr/>
      <dgm:t>
        <a:bodyPr/>
        <a:lstStyle/>
        <a:p>
          <a:pPr algn="ctr"/>
          <a:endParaRPr lang="es-AR"/>
        </a:p>
      </dgm:t>
    </dgm:pt>
    <dgm:pt modelId="{16826596-3FC5-43BA-841A-70DDCCCC7AB6}" type="sibTrans" cxnId="{212C9C5C-214F-47B6-8278-066744AC2BEA}">
      <dgm:prSet/>
      <dgm:spPr/>
      <dgm:t>
        <a:bodyPr/>
        <a:lstStyle/>
        <a:p>
          <a:pPr algn="ctr"/>
          <a:endParaRPr lang="es-AR"/>
        </a:p>
      </dgm:t>
    </dgm:pt>
    <dgm:pt modelId="{A9386F0A-8748-47EE-96FD-6BCB6F52EE12}" type="pres">
      <dgm:prSet presAssocID="{1CE70151-E499-42E7-98E1-57CF19DE0C3A}" presName="hierChild1" presStyleCnt="0">
        <dgm:presLayoutVars>
          <dgm:orgChart val="1"/>
          <dgm:chPref val="1"/>
          <dgm:dir/>
          <dgm:animOne val="branch"/>
          <dgm:animLvl val="lvl"/>
          <dgm:resizeHandles/>
        </dgm:presLayoutVars>
      </dgm:prSet>
      <dgm:spPr/>
      <dgm:t>
        <a:bodyPr/>
        <a:lstStyle/>
        <a:p>
          <a:endParaRPr lang="es-AR"/>
        </a:p>
      </dgm:t>
    </dgm:pt>
    <dgm:pt modelId="{5B8F6DDE-21E5-42B8-A2FA-FB87FD51D5FB}" type="pres">
      <dgm:prSet presAssocID="{117292C7-5A0D-4A73-AF3D-B74EC28E11D6}" presName="hierRoot1" presStyleCnt="0">
        <dgm:presLayoutVars>
          <dgm:hierBranch val="init"/>
        </dgm:presLayoutVars>
      </dgm:prSet>
      <dgm:spPr/>
    </dgm:pt>
    <dgm:pt modelId="{DF3BC6F8-B5A5-4F9A-AD24-DA27D9390B65}" type="pres">
      <dgm:prSet presAssocID="{117292C7-5A0D-4A73-AF3D-B74EC28E11D6}" presName="rootComposite1" presStyleCnt="0"/>
      <dgm:spPr/>
    </dgm:pt>
    <dgm:pt modelId="{677F96A9-854A-451D-BB78-547D52554885}" type="pres">
      <dgm:prSet presAssocID="{117292C7-5A0D-4A73-AF3D-B74EC28E11D6}" presName="rootText1" presStyleLbl="node0" presStyleIdx="0" presStyleCnt="1">
        <dgm:presLayoutVars>
          <dgm:chMax/>
          <dgm:chPref val="3"/>
        </dgm:presLayoutVars>
      </dgm:prSet>
      <dgm:spPr/>
      <dgm:t>
        <a:bodyPr/>
        <a:lstStyle/>
        <a:p>
          <a:endParaRPr lang="es-AR"/>
        </a:p>
      </dgm:t>
    </dgm:pt>
    <dgm:pt modelId="{8FA24E58-BCAB-44C4-88EB-5CCD3DF0BD33}" type="pres">
      <dgm:prSet presAssocID="{117292C7-5A0D-4A73-AF3D-B74EC28E11D6}" presName="titleText1" presStyleLbl="fgAcc0" presStyleIdx="0" presStyleCnt="1">
        <dgm:presLayoutVars>
          <dgm:chMax val="0"/>
          <dgm:chPref val="0"/>
        </dgm:presLayoutVars>
      </dgm:prSet>
      <dgm:spPr/>
      <dgm:t>
        <a:bodyPr/>
        <a:lstStyle/>
        <a:p>
          <a:endParaRPr lang="es-AR"/>
        </a:p>
      </dgm:t>
    </dgm:pt>
    <dgm:pt modelId="{9B184C30-FDB4-4215-A4A0-F3A64410E68C}" type="pres">
      <dgm:prSet presAssocID="{117292C7-5A0D-4A73-AF3D-B74EC28E11D6}" presName="rootConnector1" presStyleLbl="node1" presStyleIdx="0" presStyleCnt="2"/>
      <dgm:spPr/>
      <dgm:t>
        <a:bodyPr/>
        <a:lstStyle/>
        <a:p>
          <a:endParaRPr lang="es-AR"/>
        </a:p>
      </dgm:t>
    </dgm:pt>
    <dgm:pt modelId="{243D23A7-5737-48E6-9454-E3DE7C42CFAA}" type="pres">
      <dgm:prSet presAssocID="{117292C7-5A0D-4A73-AF3D-B74EC28E11D6}" presName="hierChild2" presStyleCnt="0"/>
      <dgm:spPr/>
    </dgm:pt>
    <dgm:pt modelId="{52F2EA88-460B-4657-8012-CEB139B6B6A2}" type="pres">
      <dgm:prSet presAssocID="{B25C34B6-2565-41AF-BED7-CB8830057E73}" presName="Name37" presStyleLbl="parChTrans1D2" presStyleIdx="0" presStyleCnt="2"/>
      <dgm:spPr/>
      <dgm:t>
        <a:bodyPr/>
        <a:lstStyle/>
        <a:p>
          <a:endParaRPr lang="es-AR"/>
        </a:p>
      </dgm:t>
    </dgm:pt>
    <dgm:pt modelId="{D6DE4EC4-3B21-4C4F-980B-4B313BC9C43B}" type="pres">
      <dgm:prSet presAssocID="{7B55ADB8-A153-4AA9-9198-9B1DCDE1D2DC}" presName="hierRoot2" presStyleCnt="0">
        <dgm:presLayoutVars>
          <dgm:hierBranch val="init"/>
        </dgm:presLayoutVars>
      </dgm:prSet>
      <dgm:spPr/>
    </dgm:pt>
    <dgm:pt modelId="{1FCFEB30-B15F-491F-A898-E755BD39239C}" type="pres">
      <dgm:prSet presAssocID="{7B55ADB8-A153-4AA9-9198-9B1DCDE1D2DC}" presName="rootComposite" presStyleCnt="0"/>
      <dgm:spPr/>
    </dgm:pt>
    <dgm:pt modelId="{5D554581-A77D-4583-8884-4588F08CF876}" type="pres">
      <dgm:prSet presAssocID="{7B55ADB8-A153-4AA9-9198-9B1DCDE1D2DC}" presName="rootText" presStyleLbl="node1" presStyleIdx="0" presStyleCnt="2">
        <dgm:presLayoutVars>
          <dgm:chMax/>
          <dgm:chPref val="3"/>
        </dgm:presLayoutVars>
      </dgm:prSet>
      <dgm:spPr/>
      <dgm:t>
        <a:bodyPr/>
        <a:lstStyle/>
        <a:p>
          <a:endParaRPr lang="es-AR"/>
        </a:p>
      </dgm:t>
    </dgm:pt>
    <dgm:pt modelId="{31F995A3-4A1F-4654-BCCF-C10E93FC2D88}" type="pres">
      <dgm:prSet presAssocID="{7B55ADB8-A153-4AA9-9198-9B1DCDE1D2DC}" presName="titleText2" presStyleLbl="fgAcc1" presStyleIdx="0" presStyleCnt="2">
        <dgm:presLayoutVars>
          <dgm:chMax val="0"/>
          <dgm:chPref val="0"/>
        </dgm:presLayoutVars>
      </dgm:prSet>
      <dgm:spPr/>
      <dgm:t>
        <a:bodyPr/>
        <a:lstStyle/>
        <a:p>
          <a:endParaRPr lang="es-AR"/>
        </a:p>
      </dgm:t>
    </dgm:pt>
    <dgm:pt modelId="{6A90FEFB-B542-4E2D-98A8-7D0192E775C9}" type="pres">
      <dgm:prSet presAssocID="{7B55ADB8-A153-4AA9-9198-9B1DCDE1D2DC}" presName="rootConnector" presStyleLbl="node2" presStyleIdx="0" presStyleCnt="0"/>
      <dgm:spPr/>
      <dgm:t>
        <a:bodyPr/>
        <a:lstStyle/>
        <a:p>
          <a:endParaRPr lang="es-AR"/>
        </a:p>
      </dgm:t>
    </dgm:pt>
    <dgm:pt modelId="{AD424417-35D4-4246-9475-35B232BC24B5}" type="pres">
      <dgm:prSet presAssocID="{7B55ADB8-A153-4AA9-9198-9B1DCDE1D2DC}" presName="hierChild4" presStyleCnt="0"/>
      <dgm:spPr/>
    </dgm:pt>
    <dgm:pt modelId="{15F3C251-5662-4480-BE74-A052DDC78F3E}" type="pres">
      <dgm:prSet presAssocID="{7B55ADB8-A153-4AA9-9198-9B1DCDE1D2DC}" presName="hierChild5" presStyleCnt="0"/>
      <dgm:spPr/>
    </dgm:pt>
    <dgm:pt modelId="{5421B8A3-7421-4E69-BBA6-5B06F7ED5042}" type="pres">
      <dgm:prSet presAssocID="{DA80E09B-EF2B-489C-8799-2D5C8CD839AA}" presName="Name37" presStyleLbl="parChTrans1D2" presStyleIdx="1" presStyleCnt="2"/>
      <dgm:spPr/>
      <dgm:t>
        <a:bodyPr/>
        <a:lstStyle/>
        <a:p>
          <a:endParaRPr lang="es-AR"/>
        </a:p>
      </dgm:t>
    </dgm:pt>
    <dgm:pt modelId="{DCF1AE55-DD90-4E12-9CAE-27DC6BF1C8B0}" type="pres">
      <dgm:prSet presAssocID="{639565E8-0458-41C0-AEC2-47A4D4D99768}" presName="hierRoot2" presStyleCnt="0">
        <dgm:presLayoutVars>
          <dgm:hierBranch val="init"/>
        </dgm:presLayoutVars>
      </dgm:prSet>
      <dgm:spPr/>
    </dgm:pt>
    <dgm:pt modelId="{494DAD54-E237-4A72-86E2-CEA154F9EDCA}" type="pres">
      <dgm:prSet presAssocID="{639565E8-0458-41C0-AEC2-47A4D4D99768}" presName="rootComposite" presStyleCnt="0"/>
      <dgm:spPr/>
    </dgm:pt>
    <dgm:pt modelId="{D019B8E0-A1FB-4231-8859-2D92D57ED188}" type="pres">
      <dgm:prSet presAssocID="{639565E8-0458-41C0-AEC2-47A4D4D99768}" presName="rootText" presStyleLbl="node1" presStyleIdx="1" presStyleCnt="2">
        <dgm:presLayoutVars>
          <dgm:chMax/>
          <dgm:chPref val="3"/>
        </dgm:presLayoutVars>
      </dgm:prSet>
      <dgm:spPr/>
      <dgm:t>
        <a:bodyPr/>
        <a:lstStyle/>
        <a:p>
          <a:endParaRPr lang="es-AR"/>
        </a:p>
      </dgm:t>
    </dgm:pt>
    <dgm:pt modelId="{CA751D96-E270-4581-AA94-C60C2D1B14AA}" type="pres">
      <dgm:prSet presAssocID="{639565E8-0458-41C0-AEC2-47A4D4D99768}" presName="titleText2" presStyleLbl="fgAcc1" presStyleIdx="1" presStyleCnt="2">
        <dgm:presLayoutVars>
          <dgm:chMax val="0"/>
          <dgm:chPref val="0"/>
        </dgm:presLayoutVars>
      </dgm:prSet>
      <dgm:spPr/>
      <dgm:t>
        <a:bodyPr/>
        <a:lstStyle/>
        <a:p>
          <a:endParaRPr lang="es-AR"/>
        </a:p>
      </dgm:t>
    </dgm:pt>
    <dgm:pt modelId="{809A118D-F553-4DEE-8516-4F17B9FD143E}" type="pres">
      <dgm:prSet presAssocID="{639565E8-0458-41C0-AEC2-47A4D4D99768}" presName="rootConnector" presStyleLbl="node2" presStyleIdx="0" presStyleCnt="0"/>
      <dgm:spPr/>
      <dgm:t>
        <a:bodyPr/>
        <a:lstStyle/>
        <a:p>
          <a:endParaRPr lang="es-AR"/>
        </a:p>
      </dgm:t>
    </dgm:pt>
    <dgm:pt modelId="{C3A21699-523B-4F5E-B26D-0BBAD8ADAD98}" type="pres">
      <dgm:prSet presAssocID="{639565E8-0458-41C0-AEC2-47A4D4D99768}" presName="hierChild4" presStyleCnt="0"/>
      <dgm:spPr/>
    </dgm:pt>
    <dgm:pt modelId="{3388CABA-F862-4B5A-BB5A-3852F66A9557}" type="pres">
      <dgm:prSet presAssocID="{639565E8-0458-41C0-AEC2-47A4D4D99768}" presName="hierChild5" presStyleCnt="0"/>
      <dgm:spPr/>
    </dgm:pt>
    <dgm:pt modelId="{D92E5527-7112-47F6-8260-2F46CDF57BE1}" type="pres">
      <dgm:prSet presAssocID="{117292C7-5A0D-4A73-AF3D-B74EC28E11D6}" presName="hierChild3" presStyleCnt="0"/>
      <dgm:spPr/>
    </dgm:pt>
  </dgm:ptLst>
  <dgm:cxnLst>
    <dgm:cxn modelId="{EB4594F7-973A-4340-8332-712CAFD10516}" type="presOf" srcId="{2538CE68-0334-4001-ACA3-10BCA0F9792C}" destId="{31F995A3-4A1F-4654-BCCF-C10E93FC2D88}" srcOrd="0" destOrd="0" presId="urn:microsoft.com/office/officeart/2008/layout/NameandTitleOrganizationalChart"/>
    <dgm:cxn modelId="{5E97A35B-23E1-4CE7-9C98-F0B5C52D25E9}" type="presOf" srcId="{639565E8-0458-41C0-AEC2-47A4D4D99768}" destId="{809A118D-F553-4DEE-8516-4F17B9FD143E}" srcOrd="1" destOrd="0" presId="urn:microsoft.com/office/officeart/2008/layout/NameandTitleOrganizationalChart"/>
    <dgm:cxn modelId="{CE7BF798-F021-4C23-9D13-058E3AB77599}" type="presOf" srcId="{639565E8-0458-41C0-AEC2-47A4D4D99768}" destId="{D019B8E0-A1FB-4231-8859-2D92D57ED188}" srcOrd="0" destOrd="0" presId="urn:microsoft.com/office/officeart/2008/layout/NameandTitleOrganizationalChart"/>
    <dgm:cxn modelId="{C631138A-1649-468C-9F5B-3152BEA2C49C}" type="presOf" srcId="{7B55ADB8-A153-4AA9-9198-9B1DCDE1D2DC}" destId="{6A90FEFB-B542-4E2D-98A8-7D0192E775C9}" srcOrd="1" destOrd="0" presId="urn:microsoft.com/office/officeart/2008/layout/NameandTitleOrganizationalChart"/>
    <dgm:cxn modelId="{2FA17AAB-DD52-4878-A901-DDD9791D89FB}" type="presOf" srcId="{7B55ADB8-A153-4AA9-9198-9B1DCDE1D2DC}" destId="{5D554581-A77D-4583-8884-4588F08CF876}" srcOrd="0" destOrd="0" presId="urn:microsoft.com/office/officeart/2008/layout/NameandTitleOrganizationalChart"/>
    <dgm:cxn modelId="{16EA32EE-28C5-4046-98A8-714AC88ADEDD}" type="presOf" srcId="{697FEF90-D012-4B80-A3F2-A25FBD988386}" destId="{CA751D96-E270-4581-AA94-C60C2D1B14AA}" srcOrd="0" destOrd="0" presId="urn:microsoft.com/office/officeart/2008/layout/NameandTitleOrganizationalChart"/>
    <dgm:cxn modelId="{58F063B8-88C4-4001-BD59-EC81C19463BB}" type="presOf" srcId="{DA80E09B-EF2B-489C-8799-2D5C8CD839AA}" destId="{5421B8A3-7421-4E69-BBA6-5B06F7ED5042}" srcOrd="0" destOrd="0" presId="urn:microsoft.com/office/officeart/2008/layout/NameandTitleOrganizationalChart"/>
    <dgm:cxn modelId="{212C9C5C-214F-47B6-8278-066744AC2BEA}" srcId="{1CE70151-E499-42E7-98E1-57CF19DE0C3A}" destId="{117292C7-5A0D-4A73-AF3D-B74EC28E11D6}" srcOrd="0" destOrd="0" parTransId="{3C4C7C98-5A94-4E36-956E-9FD9DA2CBB20}" sibTransId="{16826596-3FC5-43BA-841A-70DDCCCC7AB6}"/>
    <dgm:cxn modelId="{D1852730-DA5C-4769-B0D8-83A89BA71CD3}" type="presOf" srcId="{1CE70151-E499-42E7-98E1-57CF19DE0C3A}" destId="{A9386F0A-8748-47EE-96FD-6BCB6F52EE12}" srcOrd="0" destOrd="0" presId="urn:microsoft.com/office/officeart/2008/layout/NameandTitleOrganizationalChart"/>
    <dgm:cxn modelId="{B33710B0-B5F4-4260-A046-5083B32E1605}" type="presOf" srcId="{117292C7-5A0D-4A73-AF3D-B74EC28E11D6}" destId="{9B184C30-FDB4-4215-A4A0-F3A64410E68C}" srcOrd="1" destOrd="0" presId="urn:microsoft.com/office/officeart/2008/layout/NameandTitleOrganizationalChart"/>
    <dgm:cxn modelId="{F49F5A56-5315-4C9A-9654-809B667203EC}" srcId="{117292C7-5A0D-4A73-AF3D-B74EC28E11D6}" destId="{7B55ADB8-A153-4AA9-9198-9B1DCDE1D2DC}" srcOrd="0" destOrd="0" parTransId="{B25C34B6-2565-41AF-BED7-CB8830057E73}" sibTransId="{2538CE68-0334-4001-ACA3-10BCA0F9792C}"/>
    <dgm:cxn modelId="{B5B9A0E2-748D-429B-A5A6-C7477C9258A9}" srcId="{117292C7-5A0D-4A73-AF3D-B74EC28E11D6}" destId="{639565E8-0458-41C0-AEC2-47A4D4D99768}" srcOrd="1" destOrd="0" parTransId="{DA80E09B-EF2B-489C-8799-2D5C8CD839AA}" sibTransId="{697FEF90-D012-4B80-A3F2-A25FBD988386}"/>
    <dgm:cxn modelId="{E9D9939F-167F-46AF-9552-4DC8948E8FD2}" type="presOf" srcId="{B25C34B6-2565-41AF-BED7-CB8830057E73}" destId="{52F2EA88-460B-4657-8012-CEB139B6B6A2}" srcOrd="0" destOrd="0" presId="urn:microsoft.com/office/officeart/2008/layout/NameandTitleOrganizationalChart"/>
    <dgm:cxn modelId="{AFAD36D2-2C9C-47C3-9889-0E26B3C8B258}" type="presOf" srcId="{117292C7-5A0D-4A73-AF3D-B74EC28E11D6}" destId="{677F96A9-854A-451D-BB78-547D52554885}" srcOrd="0" destOrd="0" presId="urn:microsoft.com/office/officeart/2008/layout/NameandTitleOrganizationalChart"/>
    <dgm:cxn modelId="{4CFAD4D1-B50B-49AE-A80F-64AB4E1B975D}" type="presOf" srcId="{16826596-3FC5-43BA-841A-70DDCCCC7AB6}" destId="{8FA24E58-BCAB-44C4-88EB-5CCD3DF0BD33}" srcOrd="0" destOrd="0" presId="urn:microsoft.com/office/officeart/2008/layout/NameandTitleOrganizationalChart"/>
    <dgm:cxn modelId="{5CABA17F-E888-4255-9D27-0792C005D6FD}" type="presParOf" srcId="{A9386F0A-8748-47EE-96FD-6BCB6F52EE12}" destId="{5B8F6DDE-21E5-42B8-A2FA-FB87FD51D5FB}" srcOrd="0" destOrd="0" presId="urn:microsoft.com/office/officeart/2008/layout/NameandTitleOrganizationalChart"/>
    <dgm:cxn modelId="{48A9F4F9-00DD-404F-A997-71877AE82EDD}" type="presParOf" srcId="{5B8F6DDE-21E5-42B8-A2FA-FB87FD51D5FB}" destId="{DF3BC6F8-B5A5-4F9A-AD24-DA27D9390B65}" srcOrd="0" destOrd="0" presId="urn:microsoft.com/office/officeart/2008/layout/NameandTitleOrganizationalChart"/>
    <dgm:cxn modelId="{2E129C6F-C732-41EE-8E98-AE13B3A0AD65}" type="presParOf" srcId="{DF3BC6F8-B5A5-4F9A-AD24-DA27D9390B65}" destId="{677F96A9-854A-451D-BB78-547D52554885}" srcOrd="0" destOrd="0" presId="urn:microsoft.com/office/officeart/2008/layout/NameandTitleOrganizationalChart"/>
    <dgm:cxn modelId="{7E0194EA-577E-4F5C-A49E-D55915FC465C}" type="presParOf" srcId="{DF3BC6F8-B5A5-4F9A-AD24-DA27D9390B65}" destId="{8FA24E58-BCAB-44C4-88EB-5CCD3DF0BD33}" srcOrd="1" destOrd="0" presId="urn:microsoft.com/office/officeart/2008/layout/NameandTitleOrganizationalChart"/>
    <dgm:cxn modelId="{DECA8796-2D1F-44C8-B38F-F0AAAA199F76}" type="presParOf" srcId="{DF3BC6F8-B5A5-4F9A-AD24-DA27D9390B65}" destId="{9B184C30-FDB4-4215-A4A0-F3A64410E68C}" srcOrd="2" destOrd="0" presId="urn:microsoft.com/office/officeart/2008/layout/NameandTitleOrganizationalChart"/>
    <dgm:cxn modelId="{404F19F8-8615-466B-9013-0A7049816442}" type="presParOf" srcId="{5B8F6DDE-21E5-42B8-A2FA-FB87FD51D5FB}" destId="{243D23A7-5737-48E6-9454-E3DE7C42CFAA}" srcOrd="1" destOrd="0" presId="urn:microsoft.com/office/officeart/2008/layout/NameandTitleOrganizationalChart"/>
    <dgm:cxn modelId="{3C0417B9-8F0A-4F65-809F-0A6AE5224B1D}" type="presParOf" srcId="{243D23A7-5737-48E6-9454-E3DE7C42CFAA}" destId="{52F2EA88-460B-4657-8012-CEB139B6B6A2}" srcOrd="0" destOrd="0" presId="urn:microsoft.com/office/officeart/2008/layout/NameandTitleOrganizationalChart"/>
    <dgm:cxn modelId="{9D27F827-3D5E-4652-B9F9-407C3AEEF3AF}" type="presParOf" srcId="{243D23A7-5737-48E6-9454-E3DE7C42CFAA}" destId="{D6DE4EC4-3B21-4C4F-980B-4B313BC9C43B}" srcOrd="1" destOrd="0" presId="urn:microsoft.com/office/officeart/2008/layout/NameandTitleOrganizationalChart"/>
    <dgm:cxn modelId="{36431818-43E7-453B-8B40-10AE18D0A589}" type="presParOf" srcId="{D6DE4EC4-3B21-4C4F-980B-4B313BC9C43B}" destId="{1FCFEB30-B15F-491F-A898-E755BD39239C}" srcOrd="0" destOrd="0" presId="urn:microsoft.com/office/officeart/2008/layout/NameandTitleOrganizationalChart"/>
    <dgm:cxn modelId="{2E6233B4-EE5E-4BFF-B128-6A70BD2836EE}" type="presParOf" srcId="{1FCFEB30-B15F-491F-A898-E755BD39239C}" destId="{5D554581-A77D-4583-8884-4588F08CF876}" srcOrd="0" destOrd="0" presId="urn:microsoft.com/office/officeart/2008/layout/NameandTitleOrganizationalChart"/>
    <dgm:cxn modelId="{C4F577D9-A90E-47A1-81E1-3288BB931851}" type="presParOf" srcId="{1FCFEB30-B15F-491F-A898-E755BD39239C}" destId="{31F995A3-4A1F-4654-BCCF-C10E93FC2D88}" srcOrd="1" destOrd="0" presId="urn:microsoft.com/office/officeart/2008/layout/NameandTitleOrganizationalChart"/>
    <dgm:cxn modelId="{C5E5F0C9-9962-46FB-8F24-DA95D978370E}" type="presParOf" srcId="{1FCFEB30-B15F-491F-A898-E755BD39239C}" destId="{6A90FEFB-B542-4E2D-98A8-7D0192E775C9}" srcOrd="2" destOrd="0" presId="urn:microsoft.com/office/officeart/2008/layout/NameandTitleOrganizationalChart"/>
    <dgm:cxn modelId="{A712A171-EE98-4033-9E67-A7E087D5FA90}" type="presParOf" srcId="{D6DE4EC4-3B21-4C4F-980B-4B313BC9C43B}" destId="{AD424417-35D4-4246-9475-35B232BC24B5}" srcOrd="1" destOrd="0" presId="urn:microsoft.com/office/officeart/2008/layout/NameandTitleOrganizationalChart"/>
    <dgm:cxn modelId="{79B4EE2B-DFD1-4CAE-893F-8A7C34F23634}" type="presParOf" srcId="{D6DE4EC4-3B21-4C4F-980B-4B313BC9C43B}" destId="{15F3C251-5662-4480-BE74-A052DDC78F3E}" srcOrd="2" destOrd="0" presId="urn:microsoft.com/office/officeart/2008/layout/NameandTitleOrganizationalChart"/>
    <dgm:cxn modelId="{4A80073E-1434-4DE3-84EC-DA8B43A3C2E1}" type="presParOf" srcId="{243D23A7-5737-48E6-9454-E3DE7C42CFAA}" destId="{5421B8A3-7421-4E69-BBA6-5B06F7ED5042}" srcOrd="2" destOrd="0" presId="urn:microsoft.com/office/officeart/2008/layout/NameandTitleOrganizationalChart"/>
    <dgm:cxn modelId="{40DDCD94-46CE-49A2-AD08-DE6334840C1C}" type="presParOf" srcId="{243D23A7-5737-48E6-9454-E3DE7C42CFAA}" destId="{DCF1AE55-DD90-4E12-9CAE-27DC6BF1C8B0}" srcOrd="3" destOrd="0" presId="urn:microsoft.com/office/officeart/2008/layout/NameandTitleOrganizationalChart"/>
    <dgm:cxn modelId="{CD9B8315-4F26-4027-AC33-5EFA3435D156}" type="presParOf" srcId="{DCF1AE55-DD90-4E12-9CAE-27DC6BF1C8B0}" destId="{494DAD54-E237-4A72-86E2-CEA154F9EDCA}" srcOrd="0" destOrd="0" presId="urn:microsoft.com/office/officeart/2008/layout/NameandTitleOrganizationalChart"/>
    <dgm:cxn modelId="{33A2EA9D-3433-4FD9-AAD7-A3480A3844F8}" type="presParOf" srcId="{494DAD54-E237-4A72-86E2-CEA154F9EDCA}" destId="{D019B8E0-A1FB-4231-8859-2D92D57ED188}" srcOrd="0" destOrd="0" presId="urn:microsoft.com/office/officeart/2008/layout/NameandTitleOrganizationalChart"/>
    <dgm:cxn modelId="{5166B746-E3A0-42E1-88CC-FD335A561266}" type="presParOf" srcId="{494DAD54-E237-4A72-86E2-CEA154F9EDCA}" destId="{CA751D96-E270-4581-AA94-C60C2D1B14AA}" srcOrd="1" destOrd="0" presId="urn:microsoft.com/office/officeart/2008/layout/NameandTitleOrganizationalChart"/>
    <dgm:cxn modelId="{8D2CEABC-E7EC-4338-80CD-483075548901}" type="presParOf" srcId="{494DAD54-E237-4A72-86E2-CEA154F9EDCA}" destId="{809A118D-F553-4DEE-8516-4F17B9FD143E}" srcOrd="2" destOrd="0" presId="urn:microsoft.com/office/officeart/2008/layout/NameandTitleOrganizationalChart"/>
    <dgm:cxn modelId="{3072A44D-F389-4AC8-910C-AF4567BFA949}" type="presParOf" srcId="{DCF1AE55-DD90-4E12-9CAE-27DC6BF1C8B0}" destId="{C3A21699-523B-4F5E-B26D-0BBAD8ADAD98}" srcOrd="1" destOrd="0" presId="urn:microsoft.com/office/officeart/2008/layout/NameandTitleOrganizationalChart"/>
    <dgm:cxn modelId="{8A3A4700-CBB3-43F1-B1C3-DA41D48A719C}" type="presParOf" srcId="{DCF1AE55-DD90-4E12-9CAE-27DC6BF1C8B0}" destId="{3388CABA-F862-4B5A-BB5A-3852F66A9557}" srcOrd="2" destOrd="0" presId="urn:microsoft.com/office/officeart/2008/layout/NameandTitleOrganizationalChart"/>
    <dgm:cxn modelId="{268357C7-89E0-4176-AA7E-8307449B6BDA}" type="presParOf" srcId="{5B8F6DDE-21E5-42B8-A2FA-FB87FD51D5FB}" destId="{D92E5527-7112-47F6-8260-2F46CDF57BE1}" srcOrd="2" destOrd="0" presId="urn:microsoft.com/office/officeart/2008/layout/NameandTitleOrganizationalChar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D9167D-5CA1-4ABF-8853-1F9BCD8D2BBE}"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s-AR"/>
        </a:p>
      </dgm:t>
    </dgm:pt>
    <dgm:pt modelId="{B1A5D37F-24FF-4988-A4A8-A4A1041699E3}">
      <dgm:prSet phldrT="[Texto]"/>
      <dgm:spPr>
        <a:solidFill>
          <a:schemeClr val="tx2">
            <a:lumMod val="20000"/>
            <a:lumOff val="80000"/>
          </a:schemeClr>
        </a:solidFill>
      </dgm:spPr>
      <dgm:t>
        <a:bodyPr/>
        <a:lstStyle/>
        <a:p>
          <a:r>
            <a:rPr lang="es-AR" b="1">
              <a:solidFill>
                <a:sysClr val="windowText" lastClr="000000"/>
              </a:solidFill>
            </a:rPr>
            <a:t>FORMAS NO REDACTADAS</a:t>
          </a:r>
        </a:p>
      </dgm:t>
    </dgm:pt>
    <dgm:pt modelId="{F9D555C3-5A8A-4BB7-A910-C54806BE7B0A}" type="parTrans" cxnId="{F725E91F-C208-4110-ADF8-63A224241765}">
      <dgm:prSet/>
      <dgm:spPr/>
      <dgm:t>
        <a:bodyPr/>
        <a:lstStyle/>
        <a:p>
          <a:endParaRPr lang="es-AR"/>
        </a:p>
      </dgm:t>
    </dgm:pt>
    <dgm:pt modelId="{8621ED15-0EEE-42CF-AEAC-80797C37545C}" type="sibTrans" cxnId="{F725E91F-C208-4110-ADF8-63A224241765}">
      <dgm:prSet/>
      <dgm:spPr/>
      <dgm:t>
        <a:bodyPr/>
        <a:lstStyle/>
        <a:p>
          <a:endParaRPr lang="es-AR"/>
        </a:p>
      </dgm:t>
    </dgm:pt>
    <dgm:pt modelId="{E43DE348-9B1C-4A2D-BF45-BC267EE1A806}">
      <dgm:prSet phldrT="[Texto]"/>
      <dgm:spPr/>
      <dgm:t>
        <a:bodyPr/>
        <a:lstStyle/>
        <a:p>
          <a:r>
            <a:rPr lang="es-AR"/>
            <a:t>Cuadro sinóptico</a:t>
          </a:r>
        </a:p>
      </dgm:t>
    </dgm:pt>
    <dgm:pt modelId="{138402FB-92B6-4C6A-8B37-ECAED7CF7005}" type="parTrans" cxnId="{0D6F7497-FA2B-4F93-9D63-5D1EB1221259}">
      <dgm:prSet/>
      <dgm:spPr/>
      <dgm:t>
        <a:bodyPr/>
        <a:lstStyle/>
        <a:p>
          <a:endParaRPr lang="es-AR"/>
        </a:p>
      </dgm:t>
    </dgm:pt>
    <dgm:pt modelId="{176814A0-6640-43E7-8575-3C40FF1B6888}" type="sibTrans" cxnId="{0D6F7497-FA2B-4F93-9D63-5D1EB1221259}">
      <dgm:prSet/>
      <dgm:spPr/>
      <dgm:t>
        <a:bodyPr/>
        <a:lstStyle/>
        <a:p>
          <a:endParaRPr lang="es-AR"/>
        </a:p>
      </dgm:t>
    </dgm:pt>
    <dgm:pt modelId="{2E994905-5860-4EB5-847B-11821FBE1102}">
      <dgm:prSet phldrT="[Texto]"/>
      <dgm:spPr/>
      <dgm:t>
        <a:bodyPr/>
        <a:lstStyle/>
        <a:p>
          <a:r>
            <a:rPr lang="es-AR"/>
            <a:t>Esquema</a:t>
          </a:r>
        </a:p>
      </dgm:t>
    </dgm:pt>
    <dgm:pt modelId="{6C65CF3D-AB8A-4D49-9E5C-FE5E8F3CA066}" type="parTrans" cxnId="{92FB2F31-C305-429B-833A-F57E37568921}">
      <dgm:prSet/>
      <dgm:spPr/>
      <dgm:t>
        <a:bodyPr/>
        <a:lstStyle/>
        <a:p>
          <a:endParaRPr lang="es-AR"/>
        </a:p>
      </dgm:t>
    </dgm:pt>
    <dgm:pt modelId="{F05950F8-E369-4E9D-88D4-B7283141D35A}" type="sibTrans" cxnId="{92FB2F31-C305-429B-833A-F57E37568921}">
      <dgm:prSet/>
      <dgm:spPr/>
      <dgm:t>
        <a:bodyPr/>
        <a:lstStyle/>
        <a:p>
          <a:endParaRPr lang="es-AR"/>
        </a:p>
      </dgm:t>
    </dgm:pt>
    <dgm:pt modelId="{E4714DE9-151F-4621-B060-92F3696F7169}">
      <dgm:prSet phldrT="[Texto]"/>
      <dgm:spPr/>
      <dgm:t>
        <a:bodyPr/>
        <a:lstStyle/>
        <a:p>
          <a:r>
            <a:rPr lang="es-AR"/>
            <a:t>Mapa Conceptual</a:t>
          </a:r>
        </a:p>
      </dgm:t>
    </dgm:pt>
    <dgm:pt modelId="{CB68E93F-4D6D-4032-9EF8-7C6CC4754D01}" type="parTrans" cxnId="{80A23279-C8D4-4D8B-8CD6-1817C28D7DA5}">
      <dgm:prSet/>
      <dgm:spPr/>
      <dgm:t>
        <a:bodyPr/>
        <a:lstStyle/>
        <a:p>
          <a:endParaRPr lang="es-AR"/>
        </a:p>
      </dgm:t>
    </dgm:pt>
    <dgm:pt modelId="{5FBB6FD6-4338-469A-AE53-B8994C00F1DE}" type="sibTrans" cxnId="{80A23279-C8D4-4D8B-8CD6-1817C28D7DA5}">
      <dgm:prSet/>
      <dgm:spPr/>
      <dgm:t>
        <a:bodyPr/>
        <a:lstStyle/>
        <a:p>
          <a:endParaRPr lang="es-AR"/>
        </a:p>
      </dgm:t>
    </dgm:pt>
    <dgm:pt modelId="{FE721C6F-3EE0-4688-975D-17A95CCDDBDC}">
      <dgm:prSet phldrT="[Texto]"/>
      <dgm:spPr/>
      <dgm:t>
        <a:bodyPr/>
        <a:lstStyle/>
        <a:p>
          <a:r>
            <a:rPr lang="es-AR"/>
            <a:t>Cuadro comparativo</a:t>
          </a:r>
        </a:p>
      </dgm:t>
    </dgm:pt>
    <dgm:pt modelId="{E82BBEA9-3B79-4BAD-A0DD-1A584DF8F2FE}" type="parTrans" cxnId="{82BA6CE0-2810-4F53-A03A-590013F1526F}">
      <dgm:prSet/>
      <dgm:spPr/>
      <dgm:t>
        <a:bodyPr/>
        <a:lstStyle/>
        <a:p>
          <a:endParaRPr lang="es-AR"/>
        </a:p>
      </dgm:t>
    </dgm:pt>
    <dgm:pt modelId="{95939B6A-8ABF-4E34-9869-285995395EBB}" type="sibTrans" cxnId="{82BA6CE0-2810-4F53-A03A-590013F1526F}">
      <dgm:prSet/>
      <dgm:spPr/>
      <dgm:t>
        <a:bodyPr/>
        <a:lstStyle/>
        <a:p>
          <a:endParaRPr lang="es-AR"/>
        </a:p>
      </dgm:t>
    </dgm:pt>
    <dgm:pt modelId="{388E3803-F41B-40CC-BC4C-B2449D144613}">
      <dgm:prSet phldrT="[Texto]"/>
      <dgm:spPr/>
      <dgm:t>
        <a:bodyPr/>
        <a:lstStyle/>
        <a:p>
          <a:r>
            <a:rPr lang="es-AR"/>
            <a:t>Reglas nemotécnicas</a:t>
          </a:r>
        </a:p>
      </dgm:t>
    </dgm:pt>
    <dgm:pt modelId="{DA355699-65F0-45C6-AC06-4BF9D3488188}" type="parTrans" cxnId="{EDE06CEB-EC2E-4C5C-B04C-16C39E47A812}">
      <dgm:prSet/>
      <dgm:spPr/>
      <dgm:t>
        <a:bodyPr/>
        <a:lstStyle/>
        <a:p>
          <a:endParaRPr lang="es-AR"/>
        </a:p>
      </dgm:t>
    </dgm:pt>
    <dgm:pt modelId="{DDC7AB3B-6606-4E6E-966B-5B826E68E534}" type="sibTrans" cxnId="{EDE06CEB-EC2E-4C5C-B04C-16C39E47A812}">
      <dgm:prSet/>
      <dgm:spPr/>
      <dgm:t>
        <a:bodyPr/>
        <a:lstStyle/>
        <a:p>
          <a:endParaRPr lang="es-AR"/>
        </a:p>
      </dgm:t>
    </dgm:pt>
    <dgm:pt modelId="{CA45C3C0-CBC1-4CF5-8DCD-FF4188A85727}" type="pres">
      <dgm:prSet presAssocID="{D4D9167D-5CA1-4ABF-8853-1F9BCD8D2BBE}" presName="hierChild1" presStyleCnt="0">
        <dgm:presLayoutVars>
          <dgm:orgChart val="1"/>
          <dgm:chPref val="1"/>
          <dgm:dir/>
          <dgm:animOne val="branch"/>
          <dgm:animLvl val="lvl"/>
          <dgm:resizeHandles/>
        </dgm:presLayoutVars>
      </dgm:prSet>
      <dgm:spPr/>
      <dgm:t>
        <a:bodyPr/>
        <a:lstStyle/>
        <a:p>
          <a:endParaRPr lang="es-AR"/>
        </a:p>
      </dgm:t>
    </dgm:pt>
    <dgm:pt modelId="{76CE6904-4435-4552-A95A-EDD840719C90}" type="pres">
      <dgm:prSet presAssocID="{B1A5D37F-24FF-4988-A4A8-A4A1041699E3}" presName="hierRoot1" presStyleCnt="0">
        <dgm:presLayoutVars>
          <dgm:hierBranch val="init"/>
        </dgm:presLayoutVars>
      </dgm:prSet>
      <dgm:spPr/>
    </dgm:pt>
    <dgm:pt modelId="{959E357B-E718-4CEE-82BA-5860F6E53242}" type="pres">
      <dgm:prSet presAssocID="{B1A5D37F-24FF-4988-A4A8-A4A1041699E3}" presName="rootComposite1" presStyleCnt="0"/>
      <dgm:spPr/>
    </dgm:pt>
    <dgm:pt modelId="{F73FE29D-C5EC-48DE-985F-C361ACE0C7FC}" type="pres">
      <dgm:prSet presAssocID="{B1A5D37F-24FF-4988-A4A8-A4A1041699E3}" presName="rootText1" presStyleLbl="node0" presStyleIdx="0" presStyleCnt="1">
        <dgm:presLayoutVars>
          <dgm:chMax/>
          <dgm:chPref val="3"/>
        </dgm:presLayoutVars>
      </dgm:prSet>
      <dgm:spPr/>
      <dgm:t>
        <a:bodyPr/>
        <a:lstStyle/>
        <a:p>
          <a:endParaRPr lang="es-AR"/>
        </a:p>
      </dgm:t>
    </dgm:pt>
    <dgm:pt modelId="{CE0FF34A-6C4A-46CB-80C1-4D5CCDC8B837}" type="pres">
      <dgm:prSet presAssocID="{B1A5D37F-24FF-4988-A4A8-A4A1041699E3}" presName="titleText1" presStyleLbl="fgAcc0" presStyleIdx="0" presStyleCnt="1">
        <dgm:presLayoutVars>
          <dgm:chMax val="0"/>
          <dgm:chPref val="0"/>
        </dgm:presLayoutVars>
      </dgm:prSet>
      <dgm:spPr/>
      <dgm:t>
        <a:bodyPr/>
        <a:lstStyle/>
        <a:p>
          <a:endParaRPr lang="es-AR"/>
        </a:p>
      </dgm:t>
    </dgm:pt>
    <dgm:pt modelId="{A8380468-E011-4BBE-A63B-69B25E06C960}" type="pres">
      <dgm:prSet presAssocID="{B1A5D37F-24FF-4988-A4A8-A4A1041699E3}" presName="rootConnector1" presStyleLbl="node1" presStyleIdx="0" presStyleCnt="5"/>
      <dgm:spPr/>
      <dgm:t>
        <a:bodyPr/>
        <a:lstStyle/>
        <a:p>
          <a:endParaRPr lang="es-AR"/>
        </a:p>
      </dgm:t>
    </dgm:pt>
    <dgm:pt modelId="{10A199E3-2779-42AF-8079-010A0948C6FE}" type="pres">
      <dgm:prSet presAssocID="{B1A5D37F-24FF-4988-A4A8-A4A1041699E3}" presName="hierChild2" presStyleCnt="0"/>
      <dgm:spPr/>
    </dgm:pt>
    <dgm:pt modelId="{A17E773E-B521-42E5-9199-8B02304EF87F}" type="pres">
      <dgm:prSet presAssocID="{138402FB-92B6-4C6A-8B37-ECAED7CF7005}" presName="Name37" presStyleLbl="parChTrans1D2" presStyleIdx="0" presStyleCnt="5"/>
      <dgm:spPr/>
      <dgm:t>
        <a:bodyPr/>
        <a:lstStyle/>
        <a:p>
          <a:endParaRPr lang="es-AR"/>
        </a:p>
      </dgm:t>
    </dgm:pt>
    <dgm:pt modelId="{75CEF165-9B98-48D8-8EFA-E608E46CAC1C}" type="pres">
      <dgm:prSet presAssocID="{E43DE348-9B1C-4A2D-BF45-BC267EE1A806}" presName="hierRoot2" presStyleCnt="0">
        <dgm:presLayoutVars>
          <dgm:hierBranch val="init"/>
        </dgm:presLayoutVars>
      </dgm:prSet>
      <dgm:spPr/>
    </dgm:pt>
    <dgm:pt modelId="{8A982BEA-BFE9-491D-B778-343F58D07606}" type="pres">
      <dgm:prSet presAssocID="{E43DE348-9B1C-4A2D-BF45-BC267EE1A806}" presName="rootComposite" presStyleCnt="0"/>
      <dgm:spPr/>
    </dgm:pt>
    <dgm:pt modelId="{5EBAB5CF-6276-4802-AA60-E9C6FBFCD227}" type="pres">
      <dgm:prSet presAssocID="{E43DE348-9B1C-4A2D-BF45-BC267EE1A806}" presName="rootText" presStyleLbl="node1" presStyleIdx="0" presStyleCnt="5">
        <dgm:presLayoutVars>
          <dgm:chMax/>
          <dgm:chPref val="3"/>
        </dgm:presLayoutVars>
      </dgm:prSet>
      <dgm:spPr/>
      <dgm:t>
        <a:bodyPr/>
        <a:lstStyle/>
        <a:p>
          <a:endParaRPr lang="es-AR"/>
        </a:p>
      </dgm:t>
    </dgm:pt>
    <dgm:pt modelId="{A178E2C5-D379-4C53-BC93-DCC424C8351B}" type="pres">
      <dgm:prSet presAssocID="{E43DE348-9B1C-4A2D-BF45-BC267EE1A806}" presName="titleText2" presStyleLbl="fgAcc1" presStyleIdx="0" presStyleCnt="5">
        <dgm:presLayoutVars>
          <dgm:chMax val="0"/>
          <dgm:chPref val="0"/>
        </dgm:presLayoutVars>
      </dgm:prSet>
      <dgm:spPr/>
      <dgm:t>
        <a:bodyPr/>
        <a:lstStyle/>
        <a:p>
          <a:endParaRPr lang="es-AR"/>
        </a:p>
      </dgm:t>
    </dgm:pt>
    <dgm:pt modelId="{C38388B4-325E-4897-9C8C-F618F5547331}" type="pres">
      <dgm:prSet presAssocID="{E43DE348-9B1C-4A2D-BF45-BC267EE1A806}" presName="rootConnector" presStyleLbl="node2" presStyleIdx="0" presStyleCnt="0"/>
      <dgm:spPr/>
      <dgm:t>
        <a:bodyPr/>
        <a:lstStyle/>
        <a:p>
          <a:endParaRPr lang="es-AR"/>
        </a:p>
      </dgm:t>
    </dgm:pt>
    <dgm:pt modelId="{606F3BB5-B8BA-41C2-B4E8-00C30EE03E3A}" type="pres">
      <dgm:prSet presAssocID="{E43DE348-9B1C-4A2D-BF45-BC267EE1A806}" presName="hierChild4" presStyleCnt="0"/>
      <dgm:spPr/>
    </dgm:pt>
    <dgm:pt modelId="{55395739-537C-4EDC-A53E-8C829062A52B}" type="pres">
      <dgm:prSet presAssocID="{E43DE348-9B1C-4A2D-BF45-BC267EE1A806}" presName="hierChild5" presStyleCnt="0"/>
      <dgm:spPr/>
    </dgm:pt>
    <dgm:pt modelId="{A51F1EDE-F3E8-4D82-A637-1D575E7D57B7}" type="pres">
      <dgm:prSet presAssocID="{6C65CF3D-AB8A-4D49-9E5C-FE5E8F3CA066}" presName="Name37" presStyleLbl="parChTrans1D2" presStyleIdx="1" presStyleCnt="5"/>
      <dgm:spPr/>
      <dgm:t>
        <a:bodyPr/>
        <a:lstStyle/>
        <a:p>
          <a:endParaRPr lang="es-AR"/>
        </a:p>
      </dgm:t>
    </dgm:pt>
    <dgm:pt modelId="{0133F9FF-493E-4248-A7B4-04903BE15D6E}" type="pres">
      <dgm:prSet presAssocID="{2E994905-5860-4EB5-847B-11821FBE1102}" presName="hierRoot2" presStyleCnt="0">
        <dgm:presLayoutVars>
          <dgm:hierBranch val="init"/>
        </dgm:presLayoutVars>
      </dgm:prSet>
      <dgm:spPr/>
    </dgm:pt>
    <dgm:pt modelId="{0C8095C0-AA13-432E-B345-35433A640C30}" type="pres">
      <dgm:prSet presAssocID="{2E994905-5860-4EB5-847B-11821FBE1102}" presName="rootComposite" presStyleCnt="0"/>
      <dgm:spPr/>
    </dgm:pt>
    <dgm:pt modelId="{9F99CCE1-C287-4258-B016-2581364893F0}" type="pres">
      <dgm:prSet presAssocID="{2E994905-5860-4EB5-847B-11821FBE1102}" presName="rootText" presStyleLbl="node1" presStyleIdx="1" presStyleCnt="5">
        <dgm:presLayoutVars>
          <dgm:chMax/>
          <dgm:chPref val="3"/>
        </dgm:presLayoutVars>
      </dgm:prSet>
      <dgm:spPr/>
      <dgm:t>
        <a:bodyPr/>
        <a:lstStyle/>
        <a:p>
          <a:endParaRPr lang="es-AR"/>
        </a:p>
      </dgm:t>
    </dgm:pt>
    <dgm:pt modelId="{F0671F78-7FEA-47A8-BFC8-B3479488191A}" type="pres">
      <dgm:prSet presAssocID="{2E994905-5860-4EB5-847B-11821FBE1102}" presName="titleText2" presStyleLbl="fgAcc1" presStyleIdx="1" presStyleCnt="5">
        <dgm:presLayoutVars>
          <dgm:chMax val="0"/>
          <dgm:chPref val="0"/>
        </dgm:presLayoutVars>
      </dgm:prSet>
      <dgm:spPr/>
      <dgm:t>
        <a:bodyPr/>
        <a:lstStyle/>
        <a:p>
          <a:endParaRPr lang="es-AR"/>
        </a:p>
      </dgm:t>
    </dgm:pt>
    <dgm:pt modelId="{101956DD-F1C8-4603-A928-A8CE399B5553}" type="pres">
      <dgm:prSet presAssocID="{2E994905-5860-4EB5-847B-11821FBE1102}" presName="rootConnector" presStyleLbl="node2" presStyleIdx="0" presStyleCnt="0"/>
      <dgm:spPr/>
      <dgm:t>
        <a:bodyPr/>
        <a:lstStyle/>
        <a:p>
          <a:endParaRPr lang="es-AR"/>
        </a:p>
      </dgm:t>
    </dgm:pt>
    <dgm:pt modelId="{A5D739AD-1A23-49B7-B000-0981821DE2AC}" type="pres">
      <dgm:prSet presAssocID="{2E994905-5860-4EB5-847B-11821FBE1102}" presName="hierChild4" presStyleCnt="0"/>
      <dgm:spPr/>
    </dgm:pt>
    <dgm:pt modelId="{2121A340-60A1-47EC-BA0B-B6149CB488C6}" type="pres">
      <dgm:prSet presAssocID="{2E994905-5860-4EB5-847B-11821FBE1102}" presName="hierChild5" presStyleCnt="0"/>
      <dgm:spPr/>
    </dgm:pt>
    <dgm:pt modelId="{21F223EF-8A2D-4701-8B8B-C9D4DE334EEB}" type="pres">
      <dgm:prSet presAssocID="{CB68E93F-4D6D-4032-9EF8-7C6CC4754D01}" presName="Name37" presStyleLbl="parChTrans1D2" presStyleIdx="2" presStyleCnt="5"/>
      <dgm:spPr/>
      <dgm:t>
        <a:bodyPr/>
        <a:lstStyle/>
        <a:p>
          <a:endParaRPr lang="es-AR"/>
        </a:p>
      </dgm:t>
    </dgm:pt>
    <dgm:pt modelId="{142B0E34-9995-479B-B110-BD28D3BF521B}" type="pres">
      <dgm:prSet presAssocID="{E4714DE9-151F-4621-B060-92F3696F7169}" presName="hierRoot2" presStyleCnt="0">
        <dgm:presLayoutVars>
          <dgm:hierBranch val="init"/>
        </dgm:presLayoutVars>
      </dgm:prSet>
      <dgm:spPr/>
    </dgm:pt>
    <dgm:pt modelId="{B60F1AD3-B326-4DAC-A89D-B0E07980D69B}" type="pres">
      <dgm:prSet presAssocID="{E4714DE9-151F-4621-B060-92F3696F7169}" presName="rootComposite" presStyleCnt="0"/>
      <dgm:spPr/>
    </dgm:pt>
    <dgm:pt modelId="{C2C95ACB-436D-4A11-A813-3CA98D3204DE}" type="pres">
      <dgm:prSet presAssocID="{E4714DE9-151F-4621-B060-92F3696F7169}" presName="rootText" presStyleLbl="node1" presStyleIdx="2" presStyleCnt="5">
        <dgm:presLayoutVars>
          <dgm:chMax/>
          <dgm:chPref val="3"/>
        </dgm:presLayoutVars>
      </dgm:prSet>
      <dgm:spPr/>
      <dgm:t>
        <a:bodyPr/>
        <a:lstStyle/>
        <a:p>
          <a:endParaRPr lang="es-AR"/>
        </a:p>
      </dgm:t>
    </dgm:pt>
    <dgm:pt modelId="{E16E5955-7ECC-496E-921B-6C672A301F40}" type="pres">
      <dgm:prSet presAssocID="{E4714DE9-151F-4621-B060-92F3696F7169}" presName="titleText2" presStyleLbl="fgAcc1" presStyleIdx="2" presStyleCnt="5">
        <dgm:presLayoutVars>
          <dgm:chMax val="0"/>
          <dgm:chPref val="0"/>
        </dgm:presLayoutVars>
      </dgm:prSet>
      <dgm:spPr/>
      <dgm:t>
        <a:bodyPr/>
        <a:lstStyle/>
        <a:p>
          <a:endParaRPr lang="es-AR"/>
        </a:p>
      </dgm:t>
    </dgm:pt>
    <dgm:pt modelId="{204DAF15-E2A3-4BA3-B1FC-A8AEE77CF51C}" type="pres">
      <dgm:prSet presAssocID="{E4714DE9-151F-4621-B060-92F3696F7169}" presName="rootConnector" presStyleLbl="node2" presStyleIdx="0" presStyleCnt="0"/>
      <dgm:spPr/>
      <dgm:t>
        <a:bodyPr/>
        <a:lstStyle/>
        <a:p>
          <a:endParaRPr lang="es-AR"/>
        </a:p>
      </dgm:t>
    </dgm:pt>
    <dgm:pt modelId="{0BB9CF50-42EA-4D64-BA90-E1D1D8833A3F}" type="pres">
      <dgm:prSet presAssocID="{E4714DE9-151F-4621-B060-92F3696F7169}" presName="hierChild4" presStyleCnt="0"/>
      <dgm:spPr/>
    </dgm:pt>
    <dgm:pt modelId="{2EB5B7C4-4079-46E7-9285-5EC211D689B9}" type="pres">
      <dgm:prSet presAssocID="{E4714DE9-151F-4621-B060-92F3696F7169}" presName="hierChild5" presStyleCnt="0"/>
      <dgm:spPr/>
    </dgm:pt>
    <dgm:pt modelId="{A4AE5385-888E-4BE3-A017-08310E5B70E2}" type="pres">
      <dgm:prSet presAssocID="{E82BBEA9-3B79-4BAD-A0DD-1A584DF8F2FE}" presName="Name37" presStyleLbl="parChTrans1D2" presStyleIdx="3" presStyleCnt="5"/>
      <dgm:spPr/>
      <dgm:t>
        <a:bodyPr/>
        <a:lstStyle/>
        <a:p>
          <a:endParaRPr lang="es-AR"/>
        </a:p>
      </dgm:t>
    </dgm:pt>
    <dgm:pt modelId="{432F87E1-92C3-4E9F-9088-EC9196081653}" type="pres">
      <dgm:prSet presAssocID="{FE721C6F-3EE0-4688-975D-17A95CCDDBDC}" presName="hierRoot2" presStyleCnt="0">
        <dgm:presLayoutVars>
          <dgm:hierBranch val="init"/>
        </dgm:presLayoutVars>
      </dgm:prSet>
      <dgm:spPr/>
    </dgm:pt>
    <dgm:pt modelId="{963B83AB-3950-41F3-9667-E64EF6B75FF4}" type="pres">
      <dgm:prSet presAssocID="{FE721C6F-3EE0-4688-975D-17A95CCDDBDC}" presName="rootComposite" presStyleCnt="0"/>
      <dgm:spPr/>
    </dgm:pt>
    <dgm:pt modelId="{4D64D4EF-10BC-45AA-BE58-294C8AAE089D}" type="pres">
      <dgm:prSet presAssocID="{FE721C6F-3EE0-4688-975D-17A95CCDDBDC}" presName="rootText" presStyleLbl="node1" presStyleIdx="3" presStyleCnt="5">
        <dgm:presLayoutVars>
          <dgm:chMax/>
          <dgm:chPref val="3"/>
        </dgm:presLayoutVars>
      </dgm:prSet>
      <dgm:spPr/>
      <dgm:t>
        <a:bodyPr/>
        <a:lstStyle/>
        <a:p>
          <a:endParaRPr lang="es-AR"/>
        </a:p>
      </dgm:t>
    </dgm:pt>
    <dgm:pt modelId="{00671046-EF69-4F8E-944A-B72C098662E2}" type="pres">
      <dgm:prSet presAssocID="{FE721C6F-3EE0-4688-975D-17A95CCDDBDC}" presName="titleText2" presStyleLbl="fgAcc1" presStyleIdx="3" presStyleCnt="5">
        <dgm:presLayoutVars>
          <dgm:chMax val="0"/>
          <dgm:chPref val="0"/>
        </dgm:presLayoutVars>
      </dgm:prSet>
      <dgm:spPr/>
      <dgm:t>
        <a:bodyPr/>
        <a:lstStyle/>
        <a:p>
          <a:endParaRPr lang="es-AR"/>
        </a:p>
      </dgm:t>
    </dgm:pt>
    <dgm:pt modelId="{90671382-E177-4F30-93AA-E91612F9E149}" type="pres">
      <dgm:prSet presAssocID="{FE721C6F-3EE0-4688-975D-17A95CCDDBDC}" presName="rootConnector" presStyleLbl="node2" presStyleIdx="0" presStyleCnt="0"/>
      <dgm:spPr/>
      <dgm:t>
        <a:bodyPr/>
        <a:lstStyle/>
        <a:p>
          <a:endParaRPr lang="es-AR"/>
        </a:p>
      </dgm:t>
    </dgm:pt>
    <dgm:pt modelId="{21CE0F13-061B-4B3C-AD81-FEE56AA1F47A}" type="pres">
      <dgm:prSet presAssocID="{FE721C6F-3EE0-4688-975D-17A95CCDDBDC}" presName="hierChild4" presStyleCnt="0"/>
      <dgm:spPr/>
    </dgm:pt>
    <dgm:pt modelId="{015E081D-D6C7-4281-B74E-CAF26D409CFA}" type="pres">
      <dgm:prSet presAssocID="{FE721C6F-3EE0-4688-975D-17A95CCDDBDC}" presName="hierChild5" presStyleCnt="0"/>
      <dgm:spPr/>
    </dgm:pt>
    <dgm:pt modelId="{37DCB78C-3206-4202-A688-432AE8BE42B5}" type="pres">
      <dgm:prSet presAssocID="{DA355699-65F0-45C6-AC06-4BF9D3488188}" presName="Name37" presStyleLbl="parChTrans1D2" presStyleIdx="4" presStyleCnt="5"/>
      <dgm:spPr/>
      <dgm:t>
        <a:bodyPr/>
        <a:lstStyle/>
        <a:p>
          <a:endParaRPr lang="es-AR"/>
        </a:p>
      </dgm:t>
    </dgm:pt>
    <dgm:pt modelId="{A5A28E55-842F-4F8C-B73A-F8292B7F5ECA}" type="pres">
      <dgm:prSet presAssocID="{388E3803-F41B-40CC-BC4C-B2449D144613}" presName="hierRoot2" presStyleCnt="0">
        <dgm:presLayoutVars>
          <dgm:hierBranch val="init"/>
        </dgm:presLayoutVars>
      </dgm:prSet>
      <dgm:spPr/>
    </dgm:pt>
    <dgm:pt modelId="{33E1913F-BA53-44EB-8499-6C6D5C01510B}" type="pres">
      <dgm:prSet presAssocID="{388E3803-F41B-40CC-BC4C-B2449D144613}" presName="rootComposite" presStyleCnt="0"/>
      <dgm:spPr/>
    </dgm:pt>
    <dgm:pt modelId="{06D4E27C-463C-4F15-9CE9-8B147C7324F8}" type="pres">
      <dgm:prSet presAssocID="{388E3803-F41B-40CC-BC4C-B2449D144613}" presName="rootText" presStyleLbl="node1" presStyleIdx="4" presStyleCnt="5">
        <dgm:presLayoutVars>
          <dgm:chMax/>
          <dgm:chPref val="3"/>
        </dgm:presLayoutVars>
      </dgm:prSet>
      <dgm:spPr/>
      <dgm:t>
        <a:bodyPr/>
        <a:lstStyle/>
        <a:p>
          <a:endParaRPr lang="es-AR"/>
        </a:p>
      </dgm:t>
    </dgm:pt>
    <dgm:pt modelId="{200FFEC7-C491-4D2F-AA8B-B7C499F78E1F}" type="pres">
      <dgm:prSet presAssocID="{388E3803-F41B-40CC-BC4C-B2449D144613}" presName="titleText2" presStyleLbl="fgAcc1" presStyleIdx="4" presStyleCnt="5">
        <dgm:presLayoutVars>
          <dgm:chMax val="0"/>
          <dgm:chPref val="0"/>
        </dgm:presLayoutVars>
      </dgm:prSet>
      <dgm:spPr/>
      <dgm:t>
        <a:bodyPr/>
        <a:lstStyle/>
        <a:p>
          <a:endParaRPr lang="es-AR"/>
        </a:p>
      </dgm:t>
    </dgm:pt>
    <dgm:pt modelId="{31CB910C-AB82-4C26-A3D5-66CE3B3F15D1}" type="pres">
      <dgm:prSet presAssocID="{388E3803-F41B-40CC-BC4C-B2449D144613}" presName="rootConnector" presStyleLbl="node2" presStyleIdx="0" presStyleCnt="0"/>
      <dgm:spPr/>
      <dgm:t>
        <a:bodyPr/>
        <a:lstStyle/>
        <a:p>
          <a:endParaRPr lang="es-AR"/>
        </a:p>
      </dgm:t>
    </dgm:pt>
    <dgm:pt modelId="{F46AEFC2-DBEA-4C9C-A9A7-A2321FC37677}" type="pres">
      <dgm:prSet presAssocID="{388E3803-F41B-40CC-BC4C-B2449D144613}" presName="hierChild4" presStyleCnt="0"/>
      <dgm:spPr/>
    </dgm:pt>
    <dgm:pt modelId="{0CC1A6C1-1B26-4E5F-8D80-F6E705DB3AEE}" type="pres">
      <dgm:prSet presAssocID="{388E3803-F41B-40CC-BC4C-B2449D144613}" presName="hierChild5" presStyleCnt="0"/>
      <dgm:spPr/>
    </dgm:pt>
    <dgm:pt modelId="{5C6F4E76-E46F-4DCF-AD7C-0C543B91FBBA}" type="pres">
      <dgm:prSet presAssocID="{B1A5D37F-24FF-4988-A4A8-A4A1041699E3}" presName="hierChild3" presStyleCnt="0"/>
      <dgm:spPr/>
    </dgm:pt>
  </dgm:ptLst>
  <dgm:cxnLst>
    <dgm:cxn modelId="{37372014-8517-478E-BAB0-D58F11532DDC}" type="presOf" srcId="{2E994905-5860-4EB5-847B-11821FBE1102}" destId="{9F99CCE1-C287-4258-B016-2581364893F0}" srcOrd="0" destOrd="0" presId="urn:microsoft.com/office/officeart/2008/layout/NameandTitleOrganizationalChart"/>
    <dgm:cxn modelId="{80A23279-C8D4-4D8B-8CD6-1817C28D7DA5}" srcId="{B1A5D37F-24FF-4988-A4A8-A4A1041699E3}" destId="{E4714DE9-151F-4621-B060-92F3696F7169}" srcOrd="2" destOrd="0" parTransId="{CB68E93F-4D6D-4032-9EF8-7C6CC4754D01}" sibTransId="{5FBB6FD6-4338-469A-AE53-B8994C00F1DE}"/>
    <dgm:cxn modelId="{BB6E3284-4ADC-40B4-914E-DB2E8DC00E5E}" type="presOf" srcId="{8621ED15-0EEE-42CF-AEAC-80797C37545C}" destId="{CE0FF34A-6C4A-46CB-80C1-4D5CCDC8B837}" srcOrd="0" destOrd="0" presId="urn:microsoft.com/office/officeart/2008/layout/NameandTitleOrganizationalChart"/>
    <dgm:cxn modelId="{0D6F7497-FA2B-4F93-9D63-5D1EB1221259}" srcId="{B1A5D37F-24FF-4988-A4A8-A4A1041699E3}" destId="{E43DE348-9B1C-4A2D-BF45-BC267EE1A806}" srcOrd="0" destOrd="0" parTransId="{138402FB-92B6-4C6A-8B37-ECAED7CF7005}" sibTransId="{176814A0-6640-43E7-8575-3C40FF1B6888}"/>
    <dgm:cxn modelId="{340575A4-A6D7-4298-9993-F83682FE909E}" type="presOf" srcId="{D4D9167D-5CA1-4ABF-8853-1F9BCD8D2BBE}" destId="{CA45C3C0-CBC1-4CF5-8DCD-FF4188A85727}" srcOrd="0" destOrd="0" presId="urn:microsoft.com/office/officeart/2008/layout/NameandTitleOrganizationalChart"/>
    <dgm:cxn modelId="{0E163A74-2C52-427B-A53C-383DF7DC02A4}" type="presOf" srcId="{FE721C6F-3EE0-4688-975D-17A95CCDDBDC}" destId="{4D64D4EF-10BC-45AA-BE58-294C8AAE089D}" srcOrd="0" destOrd="0" presId="urn:microsoft.com/office/officeart/2008/layout/NameandTitleOrganizationalChart"/>
    <dgm:cxn modelId="{F725E91F-C208-4110-ADF8-63A224241765}" srcId="{D4D9167D-5CA1-4ABF-8853-1F9BCD8D2BBE}" destId="{B1A5D37F-24FF-4988-A4A8-A4A1041699E3}" srcOrd="0" destOrd="0" parTransId="{F9D555C3-5A8A-4BB7-A910-C54806BE7B0A}" sibTransId="{8621ED15-0EEE-42CF-AEAC-80797C37545C}"/>
    <dgm:cxn modelId="{3BBE44D7-8B23-4D5E-9D39-78E9C2D617DC}" type="presOf" srcId="{95939B6A-8ABF-4E34-9869-285995395EBB}" destId="{00671046-EF69-4F8E-944A-B72C098662E2}" srcOrd="0" destOrd="0" presId="urn:microsoft.com/office/officeart/2008/layout/NameandTitleOrganizationalChart"/>
    <dgm:cxn modelId="{82BA6CE0-2810-4F53-A03A-590013F1526F}" srcId="{B1A5D37F-24FF-4988-A4A8-A4A1041699E3}" destId="{FE721C6F-3EE0-4688-975D-17A95CCDDBDC}" srcOrd="3" destOrd="0" parTransId="{E82BBEA9-3B79-4BAD-A0DD-1A584DF8F2FE}" sibTransId="{95939B6A-8ABF-4E34-9869-285995395EBB}"/>
    <dgm:cxn modelId="{0E55DB25-F12D-4DD8-8143-68435BF7CE81}" type="presOf" srcId="{DDC7AB3B-6606-4E6E-966B-5B826E68E534}" destId="{200FFEC7-C491-4D2F-AA8B-B7C499F78E1F}" srcOrd="0" destOrd="0" presId="urn:microsoft.com/office/officeart/2008/layout/NameandTitleOrganizationalChart"/>
    <dgm:cxn modelId="{65978738-C0B1-4A6F-8A91-6C4DE7FE25B9}" type="presOf" srcId="{FE721C6F-3EE0-4688-975D-17A95CCDDBDC}" destId="{90671382-E177-4F30-93AA-E91612F9E149}" srcOrd="1" destOrd="0" presId="urn:microsoft.com/office/officeart/2008/layout/NameandTitleOrganizationalChart"/>
    <dgm:cxn modelId="{71A5208C-BF23-49F0-84EC-2475B96F9C13}" type="presOf" srcId="{F05950F8-E369-4E9D-88D4-B7283141D35A}" destId="{F0671F78-7FEA-47A8-BFC8-B3479488191A}" srcOrd="0" destOrd="0" presId="urn:microsoft.com/office/officeart/2008/layout/NameandTitleOrganizationalChart"/>
    <dgm:cxn modelId="{8FF782B3-6753-421D-8882-308051FC16AC}" type="presOf" srcId="{B1A5D37F-24FF-4988-A4A8-A4A1041699E3}" destId="{F73FE29D-C5EC-48DE-985F-C361ACE0C7FC}" srcOrd="0" destOrd="0" presId="urn:microsoft.com/office/officeart/2008/layout/NameandTitleOrganizationalChart"/>
    <dgm:cxn modelId="{D813E471-5C0C-4386-97E5-4AD167E56D76}" type="presOf" srcId="{E43DE348-9B1C-4A2D-BF45-BC267EE1A806}" destId="{C38388B4-325E-4897-9C8C-F618F5547331}" srcOrd="1" destOrd="0" presId="urn:microsoft.com/office/officeart/2008/layout/NameandTitleOrganizationalChart"/>
    <dgm:cxn modelId="{9BAF8831-E215-4156-98AE-1DD1923688CE}" type="presOf" srcId="{E82BBEA9-3B79-4BAD-A0DD-1A584DF8F2FE}" destId="{A4AE5385-888E-4BE3-A017-08310E5B70E2}" srcOrd="0" destOrd="0" presId="urn:microsoft.com/office/officeart/2008/layout/NameandTitleOrganizationalChart"/>
    <dgm:cxn modelId="{66653557-C849-4B86-A4BE-60E4ED3848BF}" type="presOf" srcId="{B1A5D37F-24FF-4988-A4A8-A4A1041699E3}" destId="{A8380468-E011-4BBE-A63B-69B25E06C960}" srcOrd="1" destOrd="0" presId="urn:microsoft.com/office/officeart/2008/layout/NameandTitleOrganizationalChart"/>
    <dgm:cxn modelId="{37B1E28C-0FE3-436F-A7B9-55FB4BEAA476}" type="presOf" srcId="{CB68E93F-4D6D-4032-9EF8-7C6CC4754D01}" destId="{21F223EF-8A2D-4701-8B8B-C9D4DE334EEB}" srcOrd="0" destOrd="0" presId="urn:microsoft.com/office/officeart/2008/layout/NameandTitleOrganizationalChart"/>
    <dgm:cxn modelId="{DA867857-F07E-454E-8A80-F2CA3E2D00FC}" type="presOf" srcId="{176814A0-6640-43E7-8575-3C40FF1B6888}" destId="{A178E2C5-D379-4C53-BC93-DCC424C8351B}" srcOrd="0" destOrd="0" presId="urn:microsoft.com/office/officeart/2008/layout/NameandTitleOrganizationalChart"/>
    <dgm:cxn modelId="{B42EF657-908D-4678-A5A2-3B4B96B9375F}" type="presOf" srcId="{388E3803-F41B-40CC-BC4C-B2449D144613}" destId="{31CB910C-AB82-4C26-A3D5-66CE3B3F15D1}" srcOrd="1" destOrd="0" presId="urn:microsoft.com/office/officeart/2008/layout/NameandTitleOrganizationalChart"/>
    <dgm:cxn modelId="{AF69D796-5514-40EC-9956-DE2AAF581990}" type="presOf" srcId="{E43DE348-9B1C-4A2D-BF45-BC267EE1A806}" destId="{5EBAB5CF-6276-4802-AA60-E9C6FBFCD227}" srcOrd="0" destOrd="0" presId="urn:microsoft.com/office/officeart/2008/layout/NameandTitleOrganizationalChart"/>
    <dgm:cxn modelId="{209B7F9E-F81F-4182-8FB5-1AC18990D5B8}" type="presOf" srcId="{138402FB-92B6-4C6A-8B37-ECAED7CF7005}" destId="{A17E773E-B521-42E5-9199-8B02304EF87F}" srcOrd="0" destOrd="0" presId="urn:microsoft.com/office/officeart/2008/layout/NameandTitleOrganizationalChart"/>
    <dgm:cxn modelId="{D60FC4AD-24DB-4ED6-BC08-965DE3C458D0}" type="presOf" srcId="{388E3803-F41B-40CC-BC4C-B2449D144613}" destId="{06D4E27C-463C-4F15-9CE9-8B147C7324F8}" srcOrd="0" destOrd="0" presId="urn:microsoft.com/office/officeart/2008/layout/NameandTitleOrganizationalChart"/>
    <dgm:cxn modelId="{7814D07A-0CCD-4756-B10E-4836AD6DA084}" type="presOf" srcId="{DA355699-65F0-45C6-AC06-4BF9D3488188}" destId="{37DCB78C-3206-4202-A688-432AE8BE42B5}" srcOrd="0" destOrd="0" presId="urn:microsoft.com/office/officeart/2008/layout/NameandTitleOrganizationalChart"/>
    <dgm:cxn modelId="{EDE06CEB-EC2E-4C5C-B04C-16C39E47A812}" srcId="{B1A5D37F-24FF-4988-A4A8-A4A1041699E3}" destId="{388E3803-F41B-40CC-BC4C-B2449D144613}" srcOrd="4" destOrd="0" parTransId="{DA355699-65F0-45C6-AC06-4BF9D3488188}" sibTransId="{DDC7AB3B-6606-4E6E-966B-5B826E68E534}"/>
    <dgm:cxn modelId="{1864A473-01CE-4635-927B-C1E5062403C4}" type="presOf" srcId="{6C65CF3D-AB8A-4D49-9E5C-FE5E8F3CA066}" destId="{A51F1EDE-F3E8-4D82-A637-1D575E7D57B7}" srcOrd="0" destOrd="0" presId="urn:microsoft.com/office/officeart/2008/layout/NameandTitleOrganizationalChart"/>
    <dgm:cxn modelId="{92FB2F31-C305-429B-833A-F57E37568921}" srcId="{B1A5D37F-24FF-4988-A4A8-A4A1041699E3}" destId="{2E994905-5860-4EB5-847B-11821FBE1102}" srcOrd="1" destOrd="0" parTransId="{6C65CF3D-AB8A-4D49-9E5C-FE5E8F3CA066}" sibTransId="{F05950F8-E369-4E9D-88D4-B7283141D35A}"/>
    <dgm:cxn modelId="{47BAA4D6-6B38-4C69-81BB-175A0C9B0CA9}" type="presOf" srcId="{E4714DE9-151F-4621-B060-92F3696F7169}" destId="{204DAF15-E2A3-4BA3-B1FC-A8AEE77CF51C}" srcOrd="1" destOrd="0" presId="urn:microsoft.com/office/officeart/2008/layout/NameandTitleOrganizationalChart"/>
    <dgm:cxn modelId="{59CD0EF1-2BBE-482B-97D9-530033FB3C0F}" type="presOf" srcId="{2E994905-5860-4EB5-847B-11821FBE1102}" destId="{101956DD-F1C8-4603-A928-A8CE399B5553}" srcOrd="1" destOrd="0" presId="urn:microsoft.com/office/officeart/2008/layout/NameandTitleOrganizationalChart"/>
    <dgm:cxn modelId="{1F540DF8-497A-47F7-BC03-05BE79215DBC}" type="presOf" srcId="{5FBB6FD6-4338-469A-AE53-B8994C00F1DE}" destId="{E16E5955-7ECC-496E-921B-6C672A301F40}" srcOrd="0" destOrd="0" presId="urn:microsoft.com/office/officeart/2008/layout/NameandTitleOrganizationalChart"/>
    <dgm:cxn modelId="{715FB088-B1FD-44F3-8EED-DC0E7027BDDF}" type="presOf" srcId="{E4714DE9-151F-4621-B060-92F3696F7169}" destId="{C2C95ACB-436D-4A11-A813-3CA98D3204DE}" srcOrd="0" destOrd="0" presId="urn:microsoft.com/office/officeart/2008/layout/NameandTitleOrganizationalChart"/>
    <dgm:cxn modelId="{3F0A2FEE-BC29-4FC0-92BB-2114D7520B2B}" type="presParOf" srcId="{CA45C3C0-CBC1-4CF5-8DCD-FF4188A85727}" destId="{76CE6904-4435-4552-A95A-EDD840719C90}" srcOrd="0" destOrd="0" presId="urn:microsoft.com/office/officeart/2008/layout/NameandTitleOrganizationalChart"/>
    <dgm:cxn modelId="{F6C1C9C6-31F6-43BF-A9F5-279D0FC0C0AE}" type="presParOf" srcId="{76CE6904-4435-4552-A95A-EDD840719C90}" destId="{959E357B-E718-4CEE-82BA-5860F6E53242}" srcOrd="0" destOrd="0" presId="urn:microsoft.com/office/officeart/2008/layout/NameandTitleOrganizationalChart"/>
    <dgm:cxn modelId="{B17AA93D-C98D-492E-91A5-50D5DCD7B6F5}" type="presParOf" srcId="{959E357B-E718-4CEE-82BA-5860F6E53242}" destId="{F73FE29D-C5EC-48DE-985F-C361ACE0C7FC}" srcOrd="0" destOrd="0" presId="urn:microsoft.com/office/officeart/2008/layout/NameandTitleOrganizationalChart"/>
    <dgm:cxn modelId="{BD7EAB63-29A2-406C-B185-36F2B4D855CE}" type="presParOf" srcId="{959E357B-E718-4CEE-82BA-5860F6E53242}" destId="{CE0FF34A-6C4A-46CB-80C1-4D5CCDC8B837}" srcOrd="1" destOrd="0" presId="urn:microsoft.com/office/officeart/2008/layout/NameandTitleOrganizationalChart"/>
    <dgm:cxn modelId="{81692172-DBB5-4A81-8564-258748CB1722}" type="presParOf" srcId="{959E357B-E718-4CEE-82BA-5860F6E53242}" destId="{A8380468-E011-4BBE-A63B-69B25E06C960}" srcOrd="2" destOrd="0" presId="urn:microsoft.com/office/officeart/2008/layout/NameandTitleOrganizationalChart"/>
    <dgm:cxn modelId="{E755CF91-68F8-4464-BC40-1AD1F1E67842}" type="presParOf" srcId="{76CE6904-4435-4552-A95A-EDD840719C90}" destId="{10A199E3-2779-42AF-8079-010A0948C6FE}" srcOrd="1" destOrd="0" presId="urn:microsoft.com/office/officeart/2008/layout/NameandTitleOrganizationalChart"/>
    <dgm:cxn modelId="{4D3D93D5-7C9B-4469-AEE5-C5127EFAD6E1}" type="presParOf" srcId="{10A199E3-2779-42AF-8079-010A0948C6FE}" destId="{A17E773E-B521-42E5-9199-8B02304EF87F}" srcOrd="0" destOrd="0" presId="urn:microsoft.com/office/officeart/2008/layout/NameandTitleOrganizationalChart"/>
    <dgm:cxn modelId="{81D91D33-CDCF-4B45-8DB6-F18E93200ED3}" type="presParOf" srcId="{10A199E3-2779-42AF-8079-010A0948C6FE}" destId="{75CEF165-9B98-48D8-8EFA-E608E46CAC1C}" srcOrd="1" destOrd="0" presId="urn:microsoft.com/office/officeart/2008/layout/NameandTitleOrganizationalChart"/>
    <dgm:cxn modelId="{5E48F1A3-FFCA-456A-A2AD-0B4F22592C80}" type="presParOf" srcId="{75CEF165-9B98-48D8-8EFA-E608E46CAC1C}" destId="{8A982BEA-BFE9-491D-B778-343F58D07606}" srcOrd="0" destOrd="0" presId="urn:microsoft.com/office/officeart/2008/layout/NameandTitleOrganizationalChart"/>
    <dgm:cxn modelId="{50D338B8-4431-4B43-8A72-3969EAD36031}" type="presParOf" srcId="{8A982BEA-BFE9-491D-B778-343F58D07606}" destId="{5EBAB5CF-6276-4802-AA60-E9C6FBFCD227}" srcOrd="0" destOrd="0" presId="urn:microsoft.com/office/officeart/2008/layout/NameandTitleOrganizationalChart"/>
    <dgm:cxn modelId="{0CD6FAE6-01DE-484D-8B9A-C9B31DA9753C}" type="presParOf" srcId="{8A982BEA-BFE9-491D-B778-343F58D07606}" destId="{A178E2C5-D379-4C53-BC93-DCC424C8351B}" srcOrd="1" destOrd="0" presId="urn:microsoft.com/office/officeart/2008/layout/NameandTitleOrganizationalChart"/>
    <dgm:cxn modelId="{0101ECA0-B6FF-4CB2-9535-598B8451DD37}" type="presParOf" srcId="{8A982BEA-BFE9-491D-B778-343F58D07606}" destId="{C38388B4-325E-4897-9C8C-F618F5547331}" srcOrd="2" destOrd="0" presId="urn:microsoft.com/office/officeart/2008/layout/NameandTitleOrganizationalChart"/>
    <dgm:cxn modelId="{4B3B6EF7-4932-4B68-B122-FBFE0C9F4652}" type="presParOf" srcId="{75CEF165-9B98-48D8-8EFA-E608E46CAC1C}" destId="{606F3BB5-B8BA-41C2-B4E8-00C30EE03E3A}" srcOrd="1" destOrd="0" presId="urn:microsoft.com/office/officeart/2008/layout/NameandTitleOrganizationalChart"/>
    <dgm:cxn modelId="{A766C49B-F996-449E-B9F4-805336089DD8}" type="presParOf" srcId="{75CEF165-9B98-48D8-8EFA-E608E46CAC1C}" destId="{55395739-537C-4EDC-A53E-8C829062A52B}" srcOrd="2" destOrd="0" presId="urn:microsoft.com/office/officeart/2008/layout/NameandTitleOrganizationalChart"/>
    <dgm:cxn modelId="{5D199856-F246-442A-B688-D9009E30D9BA}" type="presParOf" srcId="{10A199E3-2779-42AF-8079-010A0948C6FE}" destId="{A51F1EDE-F3E8-4D82-A637-1D575E7D57B7}" srcOrd="2" destOrd="0" presId="urn:microsoft.com/office/officeart/2008/layout/NameandTitleOrganizationalChart"/>
    <dgm:cxn modelId="{03B89D02-377C-44CF-8A76-67C9CA80421E}" type="presParOf" srcId="{10A199E3-2779-42AF-8079-010A0948C6FE}" destId="{0133F9FF-493E-4248-A7B4-04903BE15D6E}" srcOrd="3" destOrd="0" presId="urn:microsoft.com/office/officeart/2008/layout/NameandTitleOrganizationalChart"/>
    <dgm:cxn modelId="{99915E54-6AFA-4EBA-ACD8-64097E0F0549}" type="presParOf" srcId="{0133F9FF-493E-4248-A7B4-04903BE15D6E}" destId="{0C8095C0-AA13-432E-B345-35433A640C30}" srcOrd="0" destOrd="0" presId="urn:microsoft.com/office/officeart/2008/layout/NameandTitleOrganizationalChart"/>
    <dgm:cxn modelId="{92D99DBA-8294-4DC0-B441-3C930F029AF9}" type="presParOf" srcId="{0C8095C0-AA13-432E-B345-35433A640C30}" destId="{9F99CCE1-C287-4258-B016-2581364893F0}" srcOrd="0" destOrd="0" presId="urn:microsoft.com/office/officeart/2008/layout/NameandTitleOrganizationalChart"/>
    <dgm:cxn modelId="{FC8AF034-3B0D-48EE-A249-6FBA8357A687}" type="presParOf" srcId="{0C8095C0-AA13-432E-B345-35433A640C30}" destId="{F0671F78-7FEA-47A8-BFC8-B3479488191A}" srcOrd="1" destOrd="0" presId="urn:microsoft.com/office/officeart/2008/layout/NameandTitleOrganizationalChart"/>
    <dgm:cxn modelId="{59D93D00-2CC5-41CA-929B-641C712BD849}" type="presParOf" srcId="{0C8095C0-AA13-432E-B345-35433A640C30}" destId="{101956DD-F1C8-4603-A928-A8CE399B5553}" srcOrd="2" destOrd="0" presId="urn:microsoft.com/office/officeart/2008/layout/NameandTitleOrganizationalChart"/>
    <dgm:cxn modelId="{91B0278C-63F6-4F07-B454-B12A9EC9396A}" type="presParOf" srcId="{0133F9FF-493E-4248-A7B4-04903BE15D6E}" destId="{A5D739AD-1A23-49B7-B000-0981821DE2AC}" srcOrd="1" destOrd="0" presId="urn:microsoft.com/office/officeart/2008/layout/NameandTitleOrganizationalChart"/>
    <dgm:cxn modelId="{3DE5AD1A-BEA7-461B-BDF2-55990E7FD6FC}" type="presParOf" srcId="{0133F9FF-493E-4248-A7B4-04903BE15D6E}" destId="{2121A340-60A1-47EC-BA0B-B6149CB488C6}" srcOrd="2" destOrd="0" presId="urn:microsoft.com/office/officeart/2008/layout/NameandTitleOrganizationalChart"/>
    <dgm:cxn modelId="{EBBDE8C8-3A0E-4A4B-9F0F-AE87E7A72A6F}" type="presParOf" srcId="{10A199E3-2779-42AF-8079-010A0948C6FE}" destId="{21F223EF-8A2D-4701-8B8B-C9D4DE334EEB}" srcOrd="4" destOrd="0" presId="urn:microsoft.com/office/officeart/2008/layout/NameandTitleOrganizationalChart"/>
    <dgm:cxn modelId="{F613255F-C7E5-4CF9-9D82-B1F187DB4809}" type="presParOf" srcId="{10A199E3-2779-42AF-8079-010A0948C6FE}" destId="{142B0E34-9995-479B-B110-BD28D3BF521B}" srcOrd="5" destOrd="0" presId="urn:microsoft.com/office/officeart/2008/layout/NameandTitleOrganizationalChart"/>
    <dgm:cxn modelId="{1FCFE87F-081D-44DD-82BF-728A668268A5}" type="presParOf" srcId="{142B0E34-9995-479B-B110-BD28D3BF521B}" destId="{B60F1AD3-B326-4DAC-A89D-B0E07980D69B}" srcOrd="0" destOrd="0" presId="urn:microsoft.com/office/officeart/2008/layout/NameandTitleOrganizationalChart"/>
    <dgm:cxn modelId="{504A7050-CA3E-40F0-9F20-61DFC691B859}" type="presParOf" srcId="{B60F1AD3-B326-4DAC-A89D-B0E07980D69B}" destId="{C2C95ACB-436D-4A11-A813-3CA98D3204DE}" srcOrd="0" destOrd="0" presId="urn:microsoft.com/office/officeart/2008/layout/NameandTitleOrganizationalChart"/>
    <dgm:cxn modelId="{06118819-2D0A-4A97-8844-E20FDEAB3179}" type="presParOf" srcId="{B60F1AD3-B326-4DAC-A89D-B0E07980D69B}" destId="{E16E5955-7ECC-496E-921B-6C672A301F40}" srcOrd="1" destOrd="0" presId="urn:microsoft.com/office/officeart/2008/layout/NameandTitleOrganizationalChart"/>
    <dgm:cxn modelId="{F05D6931-4BDE-411D-B011-B224B00C7F99}" type="presParOf" srcId="{B60F1AD3-B326-4DAC-A89D-B0E07980D69B}" destId="{204DAF15-E2A3-4BA3-B1FC-A8AEE77CF51C}" srcOrd="2" destOrd="0" presId="urn:microsoft.com/office/officeart/2008/layout/NameandTitleOrganizationalChart"/>
    <dgm:cxn modelId="{AEE564EF-EA93-4CCA-926D-13F45C44334D}" type="presParOf" srcId="{142B0E34-9995-479B-B110-BD28D3BF521B}" destId="{0BB9CF50-42EA-4D64-BA90-E1D1D8833A3F}" srcOrd="1" destOrd="0" presId="urn:microsoft.com/office/officeart/2008/layout/NameandTitleOrganizationalChart"/>
    <dgm:cxn modelId="{DEDD17A0-8BF9-4A3D-9A0F-7B6F254BB6C9}" type="presParOf" srcId="{142B0E34-9995-479B-B110-BD28D3BF521B}" destId="{2EB5B7C4-4079-46E7-9285-5EC211D689B9}" srcOrd="2" destOrd="0" presId="urn:microsoft.com/office/officeart/2008/layout/NameandTitleOrganizationalChart"/>
    <dgm:cxn modelId="{AA95A19B-4771-4CC3-8A24-226C18A3CC85}" type="presParOf" srcId="{10A199E3-2779-42AF-8079-010A0948C6FE}" destId="{A4AE5385-888E-4BE3-A017-08310E5B70E2}" srcOrd="6" destOrd="0" presId="urn:microsoft.com/office/officeart/2008/layout/NameandTitleOrganizationalChart"/>
    <dgm:cxn modelId="{E73ACB25-4731-4E64-A302-958BA10A2048}" type="presParOf" srcId="{10A199E3-2779-42AF-8079-010A0948C6FE}" destId="{432F87E1-92C3-4E9F-9088-EC9196081653}" srcOrd="7" destOrd="0" presId="urn:microsoft.com/office/officeart/2008/layout/NameandTitleOrganizationalChart"/>
    <dgm:cxn modelId="{7CC6AF66-6CC7-4AB5-89E0-0E0974247E0C}" type="presParOf" srcId="{432F87E1-92C3-4E9F-9088-EC9196081653}" destId="{963B83AB-3950-41F3-9667-E64EF6B75FF4}" srcOrd="0" destOrd="0" presId="urn:microsoft.com/office/officeart/2008/layout/NameandTitleOrganizationalChart"/>
    <dgm:cxn modelId="{948FC57F-DD8D-45AD-B1CC-027E498AF186}" type="presParOf" srcId="{963B83AB-3950-41F3-9667-E64EF6B75FF4}" destId="{4D64D4EF-10BC-45AA-BE58-294C8AAE089D}" srcOrd="0" destOrd="0" presId="urn:microsoft.com/office/officeart/2008/layout/NameandTitleOrganizationalChart"/>
    <dgm:cxn modelId="{C0260CD0-23DD-4B01-9A03-D9655C0EFCD9}" type="presParOf" srcId="{963B83AB-3950-41F3-9667-E64EF6B75FF4}" destId="{00671046-EF69-4F8E-944A-B72C098662E2}" srcOrd="1" destOrd="0" presId="urn:microsoft.com/office/officeart/2008/layout/NameandTitleOrganizationalChart"/>
    <dgm:cxn modelId="{4DA90C18-4289-4AEC-B3BD-791EEC047FC9}" type="presParOf" srcId="{963B83AB-3950-41F3-9667-E64EF6B75FF4}" destId="{90671382-E177-4F30-93AA-E91612F9E149}" srcOrd="2" destOrd="0" presId="urn:microsoft.com/office/officeart/2008/layout/NameandTitleOrganizationalChart"/>
    <dgm:cxn modelId="{34B0F632-2658-40FC-AD23-2408CE3C117D}" type="presParOf" srcId="{432F87E1-92C3-4E9F-9088-EC9196081653}" destId="{21CE0F13-061B-4B3C-AD81-FEE56AA1F47A}" srcOrd="1" destOrd="0" presId="urn:microsoft.com/office/officeart/2008/layout/NameandTitleOrganizationalChart"/>
    <dgm:cxn modelId="{2DC6CEAB-813E-470C-90B7-2B0E98419168}" type="presParOf" srcId="{432F87E1-92C3-4E9F-9088-EC9196081653}" destId="{015E081D-D6C7-4281-B74E-CAF26D409CFA}" srcOrd="2" destOrd="0" presId="urn:microsoft.com/office/officeart/2008/layout/NameandTitleOrganizationalChart"/>
    <dgm:cxn modelId="{6ABAD7CF-AC0C-493C-9992-3B1344B9D08C}" type="presParOf" srcId="{10A199E3-2779-42AF-8079-010A0948C6FE}" destId="{37DCB78C-3206-4202-A688-432AE8BE42B5}" srcOrd="8" destOrd="0" presId="urn:microsoft.com/office/officeart/2008/layout/NameandTitleOrganizationalChart"/>
    <dgm:cxn modelId="{2C1D14D6-AD2A-4C47-8F34-B04400242393}" type="presParOf" srcId="{10A199E3-2779-42AF-8079-010A0948C6FE}" destId="{A5A28E55-842F-4F8C-B73A-F8292B7F5ECA}" srcOrd="9" destOrd="0" presId="urn:microsoft.com/office/officeart/2008/layout/NameandTitleOrganizationalChart"/>
    <dgm:cxn modelId="{7C5CF6E2-0DC5-4822-985B-D5F973B79F6A}" type="presParOf" srcId="{A5A28E55-842F-4F8C-B73A-F8292B7F5ECA}" destId="{33E1913F-BA53-44EB-8499-6C6D5C01510B}" srcOrd="0" destOrd="0" presId="urn:microsoft.com/office/officeart/2008/layout/NameandTitleOrganizationalChart"/>
    <dgm:cxn modelId="{62341DA1-330F-4628-BD11-A8F462D8903C}" type="presParOf" srcId="{33E1913F-BA53-44EB-8499-6C6D5C01510B}" destId="{06D4E27C-463C-4F15-9CE9-8B147C7324F8}" srcOrd="0" destOrd="0" presId="urn:microsoft.com/office/officeart/2008/layout/NameandTitleOrganizationalChart"/>
    <dgm:cxn modelId="{FB00CB4D-A550-45E6-B3E1-80872A1EE664}" type="presParOf" srcId="{33E1913F-BA53-44EB-8499-6C6D5C01510B}" destId="{200FFEC7-C491-4D2F-AA8B-B7C499F78E1F}" srcOrd="1" destOrd="0" presId="urn:microsoft.com/office/officeart/2008/layout/NameandTitleOrganizationalChart"/>
    <dgm:cxn modelId="{50666EA5-886D-401C-B00C-04C735F17802}" type="presParOf" srcId="{33E1913F-BA53-44EB-8499-6C6D5C01510B}" destId="{31CB910C-AB82-4C26-A3D5-66CE3B3F15D1}" srcOrd="2" destOrd="0" presId="urn:microsoft.com/office/officeart/2008/layout/NameandTitleOrganizationalChart"/>
    <dgm:cxn modelId="{6BED04EF-1E7F-4900-9F23-25BE3064FFBA}" type="presParOf" srcId="{A5A28E55-842F-4F8C-B73A-F8292B7F5ECA}" destId="{F46AEFC2-DBEA-4C9C-A9A7-A2321FC37677}" srcOrd="1" destOrd="0" presId="urn:microsoft.com/office/officeart/2008/layout/NameandTitleOrganizationalChart"/>
    <dgm:cxn modelId="{BE2A8435-E25E-4C87-BB48-20ED3C5FC46E}" type="presParOf" srcId="{A5A28E55-842F-4F8C-B73A-F8292B7F5ECA}" destId="{0CC1A6C1-1B26-4E5F-8D80-F6E705DB3AEE}" srcOrd="2" destOrd="0" presId="urn:microsoft.com/office/officeart/2008/layout/NameandTitleOrganizationalChart"/>
    <dgm:cxn modelId="{27056B2B-18FF-4DBA-8284-BA4814DCC50F}" type="presParOf" srcId="{76CE6904-4435-4552-A95A-EDD840719C90}" destId="{5C6F4E76-E46F-4DCF-AD7C-0C543B91FBBA}" srcOrd="2" destOrd="0" presId="urn:microsoft.com/office/officeart/2008/layout/NameandTitleOrganizationalChar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21B8A3-7421-4E69-BBA6-5B06F7ED5042}">
      <dsp:nvSpPr>
        <dsp:cNvPr id="0" name=""/>
        <dsp:cNvSpPr/>
      </dsp:nvSpPr>
      <dsp:spPr>
        <a:xfrm>
          <a:off x="954274" y="602075"/>
          <a:ext cx="534894" cy="238536"/>
        </a:xfrm>
        <a:custGeom>
          <a:avLst/>
          <a:gdLst/>
          <a:ahLst/>
          <a:cxnLst/>
          <a:rect l="0" t="0" r="0" b="0"/>
          <a:pathLst>
            <a:path>
              <a:moveTo>
                <a:pt x="0" y="0"/>
              </a:moveTo>
              <a:lnTo>
                <a:pt x="0" y="142204"/>
              </a:lnTo>
              <a:lnTo>
                <a:pt x="534894" y="142204"/>
              </a:lnTo>
              <a:lnTo>
                <a:pt x="534894" y="2385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F2EA88-460B-4657-8012-CEB139B6B6A2}">
      <dsp:nvSpPr>
        <dsp:cNvPr id="0" name=""/>
        <dsp:cNvSpPr/>
      </dsp:nvSpPr>
      <dsp:spPr>
        <a:xfrm>
          <a:off x="419380" y="602075"/>
          <a:ext cx="534894" cy="238536"/>
        </a:xfrm>
        <a:custGeom>
          <a:avLst/>
          <a:gdLst/>
          <a:ahLst/>
          <a:cxnLst/>
          <a:rect l="0" t="0" r="0" b="0"/>
          <a:pathLst>
            <a:path>
              <a:moveTo>
                <a:pt x="534894" y="0"/>
              </a:moveTo>
              <a:lnTo>
                <a:pt x="534894" y="142204"/>
              </a:lnTo>
              <a:lnTo>
                <a:pt x="0" y="142204"/>
              </a:lnTo>
              <a:lnTo>
                <a:pt x="0" y="2385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7F96A9-854A-451D-BB78-547D52554885}">
      <dsp:nvSpPr>
        <dsp:cNvPr id="0" name=""/>
        <dsp:cNvSpPr/>
      </dsp:nvSpPr>
      <dsp:spPr>
        <a:xfrm>
          <a:off x="555581" y="189223"/>
          <a:ext cx="797386" cy="41285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8258" numCol="1" spcCol="1270" anchor="ctr" anchorCtr="0">
          <a:noAutofit/>
        </a:bodyPr>
        <a:lstStyle/>
        <a:p>
          <a:pPr lvl="0" algn="ctr" defTabSz="444500">
            <a:lnSpc>
              <a:spcPct val="90000"/>
            </a:lnSpc>
            <a:spcBef>
              <a:spcPct val="0"/>
            </a:spcBef>
            <a:spcAft>
              <a:spcPct val="35000"/>
            </a:spcAft>
          </a:pPr>
          <a:r>
            <a:rPr lang="es-AR" sz="1000" b="1" kern="1200">
              <a:solidFill>
                <a:sysClr val="windowText" lastClr="000000"/>
              </a:solidFill>
            </a:rPr>
            <a:t>FORMAS REDACTADAS</a:t>
          </a:r>
        </a:p>
      </dsp:txBody>
      <dsp:txXfrm>
        <a:off x="555581" y="189223"/>
        <a:ext cx="797386" cy="412851"/>
      </dsp:txXfrm>
    </dsp:sp>
    <dsp:sp modelId="{8FA24E58-BCAB-44C4-88EB-5CCD3DF0BD33}">
      <dsp:nvSpPr>
        <dsp:cNvPr id="0" name=""/>
        <dsp:cNvSpPr/>
      </dsp:nvSpPr>
      <dsp:spPr>
        <a:xfrm>
          <a:off x="715058" y="510330"/>
          <a:ext cx="717647" cy="13761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endParaRPr lang="es-AR" sz="900" kern="1200"/>
        </a:p>
      </dsp:txBody>
      <dsp:txXfrm>
        <a:off x="715058" y="510330"/>
        <a:ext cx="717647" cy="137617"/>
      </dsp:txXfrm>
    </dsp:sp>
    <dsp:sp modelId="{5D554581-A77D-4583-8884-4588F08CF876}">
      <dsp:nvSpPr>
        <dsp:cNvPr id="0" name=""/>
        <dsp:cNvSpPr/>
      </dsp:nvSpPr>
      <dsp:spPr>
        <a:xfrm>
          <a:off x="20687" y="840611"/>
          <a:ext cx="797386" cy="4128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8258" numCol="1" spcCol="1270" anchor="ctr" anchorCtr="0">
          <a:noAutofit/>
        </a:bodyPr>
        <a:lstStyle/>
        <a:p>
          <a:pPr lvl="0" algn="ctr" defTabSz="444500">
            <a:lnSpc>
              <a:spcPct val="90000"/>
            </a:lnSpc>
            <a:spcBef>
              <a:spcPct val="0"/>
            </a:spcBef>
            <a:spcAft>
              <a:spcPct val="35000"/>
            </a:spcAft>
          </a:pPr>
          <a:r>
            <a:rPr lang="es-AR" sz="1000" kern="1200"/>
            <a:t>Resumen</a:t>
          </a:r>
        </a:p>
      </dsp:txBody>
      <dsp:txXfrm>
        <a:off x="20687" y="840611"/>
        <a:ext cx="797386" cy="412851"/>
      </dsp:txXfrm>
    </dsp:sp>
    <dsp:sp modelId="{31F995A3-4A1F-4654-BCCF-C10E93FC2D88}">
      <dsp:nvSpPr>
        <dsp:cNvPr id="0" name=""/>
        <dsp:cNvSpPr/>
      </dsp:nvSpPr>
      <dsp:spPr>
        <a:xfrm>
          <a:off x="180164" y="1161718"/>
          <a:ext cx="717647" cy="13761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endParaRPr lang="es-AR" sz="900" kern="1200"/>
        </a:p>
      </dsp:txBody>
      <dsp:txXfrm>
        <a:off x="180164" y="1161718"/>
        <a:ext cx="717647" cy="137617"/>
      </dsp:txXfrm>
    </dsp:sp>
    <dsp:sp modelId="{D019B8E0-A1FB-4231-8859-2D92D57ED188}">
      <dsp:nvSpPr>
        <dsp:cNvPr id="0" name=""/>
        <dsp:cNvSpPr/>
      </dsp:nvSpPr>
      <dsp:spPr>
        <a:xfrm>
          <a:off x="1090475" y="840611"/>
          <a:ext cx="797386" cy="4128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8258" numCol="1" spcCol="1270" anchor="ctr" anchorCtr="0">
          <a:noAutofit/>
        </a:bodyPr>
        <a:lstStyle/>
        <a:p>
          <a:pPr lvl="0" algn="ctr" defTabSz="444500">
            <a:lnSpc>
              <a:spcPct val="90000"/>
            </a:lnSpc>
            <a:spcBef>
              <a:spcPct val="0"/>
            </a:spcBef>
            <a:spcAft>
              <a:spcPct val="35000"/>
            </a:spcAft>
          </a:pPr>
          <a:r>
            <a:rPr lang="es-AR" sz="1000" kern="1200"/>
            <a:t>Síntesis</a:t>
          </a:r>
        </a:p>
      </dsp:txBody>
      <dsp:txXfrm>
        <a:off x="1090475" y="840611"/>
        <a:ext cx="797386" cy="412851"/>
      </dsp:txXfrm>
    </dsp:sp>
    <dsp:sp modelId="{CA751D96-E270-4581-AA94-C60C2D1B14AA}">
      <dsp:nvSpPr>
        <dsp:cNvPr id="0" name=""/>
        <dsp:cNvSpPr/>
      </dsp:nvSpPr>
      <dsp:spPr>
        <a:xfrm>
          <a:off x="1249953" y="1161718"/>
          <a:ext cx="717647" cy="13761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endParaRPr lang="es-AR" sz="900" kern="1200"/>
        </a:p>
      </dsp:txBody>
      <dsp:txXfrm>
        <a:off x="1249953" y="1161718"/>
        <a:ext cx="717647" cy="1376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DCB78C-3206-4202-A688-432AE8BE42B5}">
      <dsp:nvSpPr>
        <dsp:cNvPr id="0" name=""/>
        <dsp:cNvSpPr/>
      </dsp:nvSpPr>
      <dsp:spPr>
        <a:xfrm>
          <a:off x="2518401" y="749684"/>
          <a:ext cx="2078336" cy="231708"/>
        </a:xfrm>
        <a:custGeom>
          <a:avLst/>
          <a:gdLst/>
          <a:ahLst/>
          <a:cxnLst/>
          <a:rect l="0" t="0" r="0" b="0"/>
          <a:pathLst>
            <a:path>
              <a:moveTo>
                <a:pt x="0" y="0"/>
              </a:moveTo>
              <a:lnTo>
                <a:pt x="0" y="138134"/>
              </a:lnTo>
              <a:lnTo>
                <a:pt x="2078336" y="138134"/>
              </a:lnTo>
              <a:lnTo>
                <a:pt x="2078336" y="231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5385-888E-4BE3-A017-08310E5B70E2}">
      <dsp:nvSpPr>
        <dsp:cNvPr id="0" name=""/>
        <dsp:cNvSpPr/>
      </dsp:nvSpPr>
      <dsp:spPr>
        <a:xfrm>
          <a:off x="2518401" y="749684"/>
          <a:ext cx="1039168" cy="231708"/>
        </a:xfrm>
        <a:custGeom>
          <a:avLst/>
          <a:gdLst/>
          <a:ahLst/>
          <a:cxnLst/>
          <a:rect l="0" t="0" r="0" b="0"/>
          <a:pathLst>
            <a:path>
              <a:moveTo>
                <a:pt x="0" y="0"/>
              </a:moveTo>
              <a:lnTo>
                <a:pt x="0" y="138134"/>
              </a:lnTo>
              <a:lnTo>
                <a:pt x="1039168" y="138134"/>
              </a:lnTo>
              <a:lnTo>
                <a:pt x="1039168" y="231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F223EF-8A2D-4701-8B8B-C9D4DE334EEB}">
      <dsp:nvSpPr>
        <dsp:cNvPr id="0" name=""/>
        <dsp:cNvSpPr/>
      </dsp:nvSpPr>
      <dsp:spPr>
        <a:xfrm>
          <a:off x="2472681" y="749684"/>
          <a:ext cx="91440" cy="231708"/>
        </a:xfrm>
        <a:custGeom>
          <a:avLst/>
          <a:gdLst/>
          <a:ahLst/>
          <a:cxnLst/>
          <a:rect l="0" t="0" r="0" b="0"/>
          <a:pathLst>
            <a:path>
              <a:moveTo>
                <a:pt x="45720" y="0"/>
              </a:moveTo>
              <a:lnTo>
                <a:pt x="45720" y="231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1F1EDE-F3E8-4D82-A637-1D575E7D57B7}">
      <dsp:nvSpPr>
        <dsp:cNvPr id="0" name=""/>
        <dsp:cNvSpPr/>
      </dsp:nvSpPr>
      <dsp:spPr>
        <a:xfrm>
          <a:off x="1479233" y="749684"/>
          <a:ext cx="1039168" cy="231708"/>
        </a:xfrm>
        <a:custGeom>
          <a:avLst/>
          <a:gdLst/>
          <a:ahLst/>
          <a:cxnLst/>
          <a:rect l="0" t="0" r="0" b="0"/>
          <a:pathLst>
            <a:path>
              <a:moveTo>
                <a:pt x="1039168" y="0"/>
              </a:moveTo>
              <a:lnTo>
                <a:pt x="1039168" y="138134"/>
              </a:lnTo>
              <a:lnTo>
                <a:pt x="0" y="138134"/>
              </a:lnTo>
              <a:lnTo>
                <a:pt x="0" y="231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7E773E-B521-42E5-9199-8B02304EF87F}">
      <dsp:nvSpPr>
        <dsp:cNvPr id="0" name=""/>
        <dsp:cNvSpPr/>
      </dsp:nvSpPr>
      <dsp:spPr>
        <a:xfrm>
          <a:off x="440065" y="749684"/>
          <a:ext cx="2078336" cy="231708"/>
        </a:xfrm>
        <a:custGeom>
          <a:avLst/>
          <a:gdLst/>
          <a:ahLst/>
          <a:cxnLst/>
          <a:rect l="0" t="0" r="0" b="0"/>
          <a:pathLst>
            <a:path>
              <a:moveTo>
                <a:pt x="2078336" y="0"/>
              </a:moveTo>
              <a:lnTo>
                <a:pt x="2078336" y="138134"/>
              </a:lnTo>
              <a:lnTo>
                <a:pt x="0" y="138134"/>
              </a:lnTo>
              <a:lnTo>
                <a:pt x="0" y="231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3FE29D-C5EC-48DE-985F-C361ACE0C7FC}">
      <dsp:nvSpPr>
        <dsp:cNvPr id="0" name=""/>
        <dsp:cNvSpPr/>
      </dsp:nvSpPr>
      <dsp:spPr>
        <a:xfrm>
          <a:off x="2131120" y="348650"/>
          <a:ext cx="774562" cy="40103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6590" numCol="1" spcCol="1270" anchor="ctr" anchorCtr="0">
          <a:noAutofit/>
        </a:bodyPr>
        <a:lstStyle/>
        <a:p>
          <a:pPr lvl="0" algn="ctr" defTabSz="444500">
            <a:lnSpc>
              <a:spcPct val="90000"/>
            </a:lnSpc>
            <a:spcBef>
              <a:spcPct val="0"/>
            </a:spcBef>
            <a:spcAft>
              <a:spcPct val="35000"/>
            </a:spcAft>
          </a:pPr>
          <a:r>
            <a:rPr lang="es-AR" sz="1000" b="1" kern="1200">
              <a:solidFill>
                <a:sysClr val="windowText" lastClr="000000"/>
              </a:solidFill>
            </a:rPr>
            <a:t>FORMAS NO REDACTADAS</a:t>
          </a:r>
        </a:p>
      </dsp:txBody>
      <dsp:txXfrm>
        <a:off x="2131120" y="348650"/>
        <a:ext cx="774562" cy="401034"/>
      </dsp:txXfrm>
    </dsp:sp>
    <dsp:sp modelId="{CE0FF34A-6C4A-46CB-80C1-4D5CCDC8B837}">
      <dsp:nvSpPr>
        <dsp:cNvPr id="0" name=""/>
        <dsp:cNvSpPr/>
      </dsp:nvSpPr>
      <dsp:spPr>
        <a:xfrm>
          <a:off x="2286033" y="660566"/>
          <a:ext cx="697106" cy="1336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es-AR" sz="800" kern="1200"/>
        </a:p>
      </dsp:txBody>
      <dsp:txXfrm>
        <a:off x="2286033" y="660566"/>
        <a:ext cx="697106" cy="133678"/>
      </dsp:txXfrm>
    </dsp:sp>
    <dsp:sp modelId="{5EBAB5CF-6276-4802-AA60-E9C6FBFCD227}">
      <dsp:nvSpPr>
        <dsp:cNvPr id="0" name=""/>
        <dsp:cNvSpPr/>
      </dsp:nvSpPr>
      <dsp:spPr>
        <a:xfrm>
          <a:off x="52783" y="981393"/>
          <a:ext cx="774562" cy="4010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6590" numCol="1" spcCol="1270" anchor="ctr" anchorCtr="0">
          <a:noAutofit/>
        </a:bodyPr>
        <a:lstStyle/>
        <a:p>
          <a:pPr lvl="0" algn="ctr" defTabSz="444500">
            <a:lnSpc>
              <a:spcPct val="90000"/>
            </a:lnSpc>
            <a:spcBef>
              <a:spcPct val="0"/>
            </a:spcBef>
            <a:spcAft>
              <a:spcPct val="35000"/>
            </a:spcAft>
          </a:pPr>
          <a:r>
            <a:rPr lang="es-AR" sz="1000" kern="1200"/>
            <a:t>Cuadro sinóptico</a:t>
          </a:r>
        </a:p>
      </dsp:txBody>
      <dsp:txXfrm>
        <a:off x="52783" y="981393"/>
        <a:ext cx="774562" cy="401034"/>
      </dsp:txXfrm>
    </dsp:sp>
    <dsp:sp modelId="{A178E2C5-D379-4C53-BC93-DCC424C8351B}">
      <dsp:nvSpPr>
        <dsp:cNvPr id="0" name=""/>
        <dsp:cNvSpPr/>
      </dsp:nvSpPr>
      <dsp:spPr>
        <a:xfrm>
          <a:off x="207696" y="1293309"/>
          <a:ext cx="697106" cy="1336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es-AR" sz="800" kern="1200"/>
        </a:p>
      </dsp:txBody>
      <dsp:txXfrm>
        <a:off x="207696" y="1293309"/>
        <a:ext cx="697106" cy="133678"/>
      </dsp:txXfrm>
    </dsp:sp>
    <dsp:sp modelId="{9F99CCE1-C287-4258-B016-2581364893F0}">
      <dsp:nvSpPr>
        <dsp:cNvPr id="0" name=""/>
        <dsp:cNvSpPr/>
      </dsp:nvSpPr>
      <dsp:spPr>
        <a:xfrm>
          <a:off x="1091952" y="981393"/>
          <a:ext cx="774562" cy="4010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6590" numCol="1" spcCol="1270" anchor="ctr" anchorCtr="0">
          <a:noAutofit/>
        </a:bodyPr>
        <a:lstStyle/>
        <a:p>
          <a:pPr lvl="0" algn="ctr" defTabSz="444500">
            <a:lnSpc>
              <a:spcPct val="90000"/>
            </a:lnSpc>
            <a:spcBef>
              <a:spcPct val="0"/>
            </a:spcBef>
            <a:spcAft>
              <a:spcPct val="35000"/>
            </a:spcAft>
          </a:pPr>
          <a:r>
            <a:rPr lang="es-AR" sz="1000" kern="1200"/>
            <a:t>Esquema</a:t>
          </a:r>
        </a:p>
      </dsp:txBody>
      <dsp:txXfrm>
        <a:off x="1091952" y="981393"/>
        <a:ext cx="774562" cy="401034"/>
      </dsp:txXfrm>
    </dsp:sp>
    <dsp:sp modelId="{F0671F78-7FEA-47A8-BFC8-B3479488191A}">
      <dsp:nvSpPr>
        <dsp:cNvPr id="0" name=""/>
        <dsp:cNvSpPr/>
      </dsp:nvSpPr>
      <dsp:spPr>
        <a:xfrm>
          <a:off x="1246864" y="1293309"/>
          <a:ext cx="697106" cy="1336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es-AR" sz="800" kern="1200"/>
        </a:p>
      </dsp:txBody>
      <dsp:txXfrm>
        <a:off x="1246864" y="1293309"/>
        <a:ext cx="697106" cy="133678"/>
      </dsp:txXfrm>
    </dsp:sp>
    <dsp:sp modelId="{C2C95ACB-436D-4A11-A813-3CA98D3204DE}">
      <dsp:nvSpPr>
        <dsp:cNvPr id="0" name=""/>
        <dsp:cNvSpPr/>
      </dsp:nvSpPr>
      <dsp:spPr>
        <a:xfrm>
          <a:off x="2131120" y="981393"/>
          <a:ext cx="774562" cy="4010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6590" numCol="1" spcCol="1270" anchor="ctr" anchorCtr="0">
          <a:noAutofit/>
        </a:bodyPr>
        <a:lstStyle/>
        <a:p>
          <a:pPr lvl="0" algn="ctr" defTabSz="444500">
            <a:lnSpc>
              <a:spcPct val="90000"/>
            </a:lnSpc>
            <a:spcBef>
              <a:spcPct val="0"/>
            </a:spcBef>
            <a:spcAft>
              <a:spcPct val="35000"/>
            </a:spcAft>
          </a:pPr>
          <a:r>
            <a:rPr lang="es-AR" sz="1000" kern="1200"/>
            <a:t>Mapa Conceptual</a:t>
          </a:r>
        </a:p>
      </dsp:txBody>
      <dsp:txXfrm>
        <a:off x="2131120" y="981393"/>
        <a:ext cx="774562" cy="401034"/>
      </dsp:txXfrm>
    </dsp:sp>
    <dsp:sp modelId="{E16E5955-7ECC-496E-921B-6C672A301F40}">
      <dsp:nvSpPr>
        <dsp:cNvPr id="0" name=""/>
        <dsp:cNvSpPr/>
      </dsp:nvSpPr>
      <dsp:spPr>
        <a:xfrm>
          <a:off x="2286033" y="1293309"/>
          <a:ext cx="697106" cy="1336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es-AR" sz="800" kern="1200"/>
        </a:p>
      </dsp:txBody>
      <dsp:txXfrm>
        <a:off x="2286033" y="1293309"/>
        <a:ext cx="697106" cy="133678"/>
      </dsp:txXfrm>
    </dsp:sp>
    <dsp:sp modelId="{4D64D4EF-10BC-45AA-BE58-294C8AAE089D}">
      <dsp:nvSpPr>
        <dsp:cNvPr id="0" name=""/>
        <dsp:cNvSpPr/>
      </dsp:nvSpPr>
      <dsp:spPr>
        <a:xfrm>
          <a:off x="3170288" y="981393"/>
          <a:ext cx="774562" cy="4010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6590" numCol="1" spcCol="1270" anchor="ctr" anchorCtr="0">
          <a:noAutofit/>
        </a:bodyPr>
        <a:lstStyle/>
        <a:p>
          <a:pPr lvl="0" algn="ctr" defTabSz="444500">
            <a:lnSpc>
              <a:spcPct val="90000"/>
            </a:lnSpc>
            <a:spcBef>
              <a:spcPct val="0"/>
            </a:spcBef>
            <a:spcAft>
              <a:spcPct val="35000"/>
            </a:spcAft>
          </a:pPr>
          <a:r>
            <a:rPr lang="es-AR" sz="1000" kern="1200"/>
            <a:t>Cuadro comparativo</a:t>
          </a:r>
        </a:p>
      </dsp:txBody>
      <dsp:txXfrm>
        <a:off x="3170288" y="981393"/>
        <a:ext cx="774562" cy="401034"/>
      </dsp:txXfrm>
    </dsp:sp>
    <dsp:sp modelId="{00671046-EF69-4F8E-944A-B72C098662E2}">
      <dsp:nvSpPr>
        <dsp:cNvPr id="0" name=""/>
        <dsp:cNvSpPr/>
      </dsp:nvSpPr>
      <dsp:spPr>
        <a:xfrm>
          <a:off x="3325201" y="1293309"/>
          <a:ext cx="697106" cy="1336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es-AR" sz="800" kern="1200"/>
        </a:p>
      </dsp:txBody>
      <dsp:txXfrm>
        <a:off x="3325201" y="1293309"/>
        <a:ext cx="697106" cy="133678"/>
      </dsp:txXfrm>
    </dsp:sp>
    <dsp:sp modelId="{06D4E27C-463C-4F15-9CE9-8B147C7324F8}">
      <dsp:nvSpPr>
        <dsp:cNvPr id="0" name=""/>
        <dsp:cNvSpPr/>
      </dsp:nvSpPr>
      <dsp:spPr>
        <a:xfrm>
          <a:off x="4209457" y="981393"/>
          <a:ext cx="774562" cy="4010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6590" numCol="1" spcCol="1270" anchor="ctr" anchorCtr="0">
          <a:noAutofit/>
        </a:bodyPr>
        <a:lstStyle/>
        <a:p>
          <a:pPr lvl="0" algn="ctr" defTabSz="444500">
            <a:lnSpc>
              <a:spcPct val="90000"/>
            </a:lnSpc>
            <a:spcBef>
              <a:spcPct val="0"/>
            </a:spcBef>
            <a:spcAft>
              <a:spcPct val="35000"/>
            </a:spcAft>
          </a:pPr>
          <a:r>
            <a:rPr lang="es-AR" sz="1000" kern="1200"/>
            <a:t>Reglas nemotécnicas</a:t>
          </a:r>
        </a:p>
      </dsp:txBody>
      <dsp:txXfrm>
        <a:off x="4209457" y="981393"/>
        <a:ext cx="774562" cy="401034"/>
      </dsp:txXfrm>
    </dsp:sp>
    <dsp:sp modelId="{200FFEC7-C491-4D2F-AA8B-B7C499F78E1F}">
      <dsp:nvSpPr>
        <dsp:cNvPr id="0" name=""/>
        <dsp:cNvSpPr/>
      </dsp:nvSpPr>
      <dsp:spPr>
        <a:xfrm>
          <a:off x="4364369" y="1293309"/>
          <a:ext cx="697106" cy="13367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es-AR" sz="800" kern="1200"/>
        </a:p>
      </dsp:txBody>
      <dsp:txXfrm>
        <a:off x="4364369" y="1293309"/>
        <a:ext cx="697106" cy="13367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Bovril (Dpto. La Paz)</PublishDate>
  <Abstract>Este cuadernillo pretende brindarte herramientas básicas de estudio para que puedas comenzar a caminar con firmeza uno de los más lindos e importantes momentos de tu vida: la preparación para tu vida profesional. </Abstract>
  <CompanyAddress>Avda. San Martín y Juan XXIII</CompanyAddress>
  <CompanyPhone>18:30 hs.</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2104</TotalTime>
  <Pages>58</Pages>
  <Words>22632</Words>
  <Characters>124476</Characters>
  <Application>Microsoft Office Word</Application>
  <DocSecurity>0</DocSecurity>
  <Lines>1037</Lines>
  <Paragraphs>293</Paragraphs>
  <ScaleCrop>false</ScaleCrop>
  <HeadingPairs>
    <vt:vector size="2" baseType="variant">
      <vt:variant>
        <vt:lpstr>Título</vt:lpstr>
      </vt:variant>
      <vt:variant>
        <vt:i4>1</vt:i4>
      </vt:variant>
    </vt:vector>
  </HeadingPairs>
  <TitlesOfParts>
    <vt:vector size="1" baseType="lpstr">
      <vt:lpstr>Curso Introductorio  </vt:lpstr>
    </vt:vector>
  </TitlesOfParts>
  <Company>Rectora: Zulma Arrieta</Company>
  <LinksUpToDate>false</LinksUpToDate>
  <CharactersWithSpaces>146815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Curso Introductorio  </dc:title>
  <dc:creator>Alumno</dc:creator>
  <cp:lastModifiedBy>Alumno</cp:lastModifiedBy>
  <cp:revision>84</cp:revision>
  <cp:lastPrinted>2015-03-04T00:10:00Z</cp:lastPrinted>
  <dcterms:created xsi:type="dcterms:W3CDTF">2014-03-04T01:44:00Z</dcterms:created>
  <dcterms:modified xsi:type="dcterms:W3CDTF">2015-03-04T02:19:00Z</dcterms:modified>
</cp:coreProperties>
</file>